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2" name="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A216F9">
      <w:pPr>
        <w:pStyle w:val="2"/>
        <w:jc w:val="center"/>
      </w:pPr>
      <w:r w:rsidRPr="006455DC">
        <w:t>第</w:t>
      </w:r>
      <w:r w:rsidRPr="00A216F9">
        <w:rPr>
          <w:rFonts w:ascii="Times New Roman" w:hAnsi="Times New Roman" w:cs="Times New Roman"/>
        </w:rPr>
        <w:t>1</w:t>
      </w:r>
      <w:r w:rsidRPr="006455DC">
        <w:t>课时　指数函数的概念与图象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sz w:val="21"/>
          <w:szCs w:val="21"/>
        </w:rPr>
        <w:t>[</w:t>
      </w:r>
      <w:r w:rsidRPr="006455DC">
        <w:rPr>
          <w:rFonts w:ascii="Times New Roman" w:eastAsia="方正宋黑_GBK"/>
          <w:sz w:val="21"/>
          <w:szCs w:val="21"/>
        </w:rPr>
        <w:t>学习目标</w:t>
      </w:r>
      <w:r w:rsidRPr="006455DC">
        <w:rPr>
          <w:rFonts w:ascii="Times New Roman"/>
          <w:sz w:val="21"/>
          <w:szCs w:val="21"/>
        </w:rPr>
        <w:t>]</w:t>
      </w:r>
      <w:r w:rsidRPr="006455DC">
        <w:rPr>
          <w:rFonts w:ascii="Times New Roman"/>
          <w:sz w:val="21"/>
          <w:szCs w:val="21"/>
        </w:rPr>
        <w:t xml:space="preserve">　</w:t>
      </w:r>
      <w:r w:rsidRPr="006455DC">
        <w:rPr>
          <w:rFonts w:ascii="Times New Roman"/>
          <w:sz w:val="21"/>
          <w:szCs w:val="21"/>
        </w:rPr>
        <w:t>1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理解指数函数的概念</w:t>
      </w:r>
      <w:r w:rsidRPr="006455DC">
        <w:rPr>
          <w:rFonts w:ascii="Times New Roman"/>
          <w:sz w:val="21"/>
          <w:szCs w:val="21"/>
        </w:rPr>
        <w:t>,</w:t>
      </w:r>
      <w:r w:rsidRPr="006455DC">
        <w:rPr>
          <w:rFonts w:ascii="Times New Roman" w:eastAsia="方正报宋_GBK"/>
          <w:sz w:val="21"/>
          <w:szCs w:val="21"/>
        </w:rPr>
        <w:t>会求指数函数的解析式及函数值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/>
          <w:sz w:val="21"/>
          <w:szCs w:val="21"/>
        </w:rPr>
        <w:t>2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能掌握指数函数的图象和性质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/>
          <w:sz w:val="21"/>
          <w:szCs w:val="21"/>
        </w:rPr>
        <w:t>3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会利用指数函数的单调性比较大小和解不等式</w:t>
      </w:r>
      <w:r w:rsidR="006455DC" w:rsidRPr="006455DC">
        <w:rPr>
          <w:rFonts w:ascii="Times New Roman"/>
          <w:sz w:val="21"/>
          <w:szCs w:val="21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 xml:space="preserve"> </w:t>
      </w: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55DC">
        <w:rPr>
          <w:rFonts w:ascii="Times New Roman" w:eastAsia="方正黑体_GBK"/>
        </w:rPr>
        <w:t>导语</w:t>
      </w: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话说一个毕业生去求职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当和老板讨论薪资的时候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他说</w:t>
      </w:r>
      <w:r w:rsidRPr="006455DC">
        <w:rPr>
          <w:rFonts w:ascii="Times New Roman"/>
        </w:rPr>
        <w:t>:“</w:t>
      </w:r>
      <w:r w:rsidRPr="006455DC">
        <w:rPr>
          <w:rFonts w:ascii="Times New Roman"/>
        </w:rPr>
        <w:t>老板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不如这样吧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我第一个月只要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>元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第二个月要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>元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第三个月要</w:t>
      </w:r>
      <w:r w:rsidRPr="006455DC">
        <w:rPr>
          <w:rFonts w:ascii="Times New Roman"/>
        </w:rPr>
        <w:t>4</w:t>
      </w:r>
      <w:r w:rsidRPr="006455DC">
        <w:rPr>
          <w:rFonts w:ascii="Times New Roman"/>
        </w:rPr>
        <w:t>元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这样以后每个月的薪资都是上一个月薪资的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>倍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老板你看怎么样</w:t>
      </w:r>
      <w:r w:rsidRPr="006455DC">
        <w:rPr>
          <w:rFonts w:ascii="Times New Roman"/>
        </w:rPr>
        <w:t>?”</w:t>
      </w:r>
      <w:r w:rsidRPr="006455DC">
        <w:rPr>
          <w:rFonts w:ascii="Times New Roman"/>
        </w:rPr>
        <w:t>老板一听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这不多呀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当即拍板说</w:t>
      </w:r>
      <w:r w:rsidRPr="006455DC">
        <w:rPr>
          <w:rFonts w:ascii="Times New Roman"/>
        </w:rPr>
        <w:t>:“</w:t>
      </w:r>
      <w:r w:rsidRPr="006455DC">
        <w:rPr>
          <w:rFonts w:ascii="Times New Roman"/>
        </w:rPr>
        <w:t>好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就按你说的办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我们先签个</w:t>
      </w:r>
      <w:r w:rsidRPr="006455DC">
        <w:rPr>
          <w:rFonts w:ascii="Times New Roman"/>
        </w:rPr>
        <w:t>3</w:t>
      </w:r>
      <w:r w:rsidRPr="006455DC">
        <w:rPr>
          <w:rFonts w:ascii="Times New Roman"/>
        </w:rPr>
        <w:t>年的合同吧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”</w:t>
      </w:r>
      <w:r w:rsidRPr="006455DC">
        <w:rPr>
          <w:rFonts w:ascii="Times New Roman"/>
        </w:rPr>
        <w:t>大家猜一下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第</w:t>
      </w:r>
      <w:r w:rsidRPr="006455DC">
        <w:rPr>
          <w:rFonts w:ascii="Times New Roman"/>
        </w:rPr>
        <w:t>12</w:t>
      </w:r>
      <w:r w:rsidRPr="006455DC">
        <w:rPr>
          <w:rFonts w:ascii="Times New Roman"/>
        </w:rPr>
        <w:t>个月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他能获得多少工资</w:t>
      </w:r>
      <w:r w:rsidRPr="006455DC">
        <w:rPr>
          <w:rFonts w:ascii="Times New Roman"/>
        </w:rPr>
        <w:t>?(2</w:t>
      </w:r>
      <w:r w:rsidRPr="006455DC">
        <w:rPr>
          <w:rFonts w:ascii="Times New Roman"/>
          <w:vertAlign w:val="superscript"/>
        </w:rPr>
        <w:t>11</w:t>
      </w:r>
      <w:r w:rsidRPr="006455DC">
        <w:rPr>
          <w:rFonts w:ascii="Times New Roman"/>
        </w:rPr>
        <w:t>=2</w:t>
      </w:r>
      <w:r w:rsidRPr="006455DC">
        <w:rPr>
          <w:rFonts w:ascii="Times New Roman"/>
          <w:i/>
        </w:rPr>
        <w:t xml:space="preserve"> </w:t>
      </w:r>
      <w:r w:rsidRPr="006455DC">
        <w:rPr>
          <w:rFonts w:ascii="Times New Roman"/>
        </w:rPr>
        <w:t>048)</w:t>
      </w:r>
      <w:r w:rsidRPr="006455DC">
        <w:rPr>
          <w:rFonts w:ascii="Times New Roman"/>
        </w:rPr>
        <w:t>第</w:t>
      </w:r>
      <w:r w:rsidRPr="006455DC">
        <w:rPr>
          <w:rFonts w:ascii="Times New Roman"/>
        </w:rPr>
        <w:t>24</w:t>
      </w:r>
      <w:r w:rsidRPr="006455DC">
        <w:rPr>
          <w:rFonts w:ascii="Times New Roman"/>
        </w:rPr>
        <w:t>个月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他能获得多少工资</w:t>
      </w:r>
      <w:r w:rsidRPr="006455DC">
        <w:rPr>
          <w:rFonts w:ascii="Times New Roman"/>
        </w:rPr>
        <w:t>?(2</w:t>
      </w:r>
      <w:r w:rsidRPr="006455DC">
        <w:rPr>
          <w:rFonts w:ascii="Times New Roman"/>
          <w:vertAlign w:val="superscript"/>
        </w:rPr>
        <w:t>23</w:t>
      </w:r>
      <w:r w:rsidRPr="006455DC">
        <w:rPr>
          <w:rFonts w:ascii="Times New Roman"/>
        </w:rPr>
        <w:t>=8</w:t>
      </w:r>
      <w:r w:rsidRPr="006455DC">
        <w:rPr>
          <w:rFonts w:ascii="Times New Roman"/>
          <w:i/>
        </w:rPr>
        <w:t xml:space="preserve"> </w:t>
      </w:r>
      <w:r w:rsidRPr="006455DC">
        <w:rPr>
          <w:rFonts w:ascii="Times New Roman"/>
        </w:rPr>
        <w:t>388</w:t>
      </w:r>
      <w:r w:rsidRPr="006455DC">
        <w:rPr>
          <w:rFonts w:ascii="Times New Roman"/>
          <w:i/>
        </w:rPr>
        <w:t xml:space="preserve"> </w:t>
      </w:r>
      <w:r w:rsidRPr="006455DC">
        <w:rPr>
          <w:rFonts w:ascii="Times New Roman"/>
        </w:rPr>
        <w:t>608)</w:t>
      </w:r>
      <w:r w:rsidRPr="006455DC">
        <w:rPr>
          <w:rFonts w:ascii="Times New Roman"/>
        </w:rPr>
        <w:t>估计这个老板肠子都悔青了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这就是我们今天要学习的指数函数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一、指数函数的概念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 xml:space="preserve">　如果在某种细菌的培养过程中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细菌每</w:t>
      </w:r>
      <w:r w:rsidRPr="006455DC">
        <w:rPr>
          <w:rFonts w:ascii="Times New Roman"/>
          <w:w w:val="104"/>
          <w:sz w:val="23"/>
          <w:szCs w:val="23"/>
        </w:rPr>
        <w:t>10</w:t>
      </w:r>
      <w:r w:rsidRPr="006455DC">
        <w:rPr>
          <w:rFonts w:ascii="Times New Roman"/>
          <w:i/>
          <w:w w:val="104"/>
          <w:sz w:val="23"/>
          <w:szCs w:val="23"/>
        </w:rPr>
        <w:t xml:space="preserve"> </w:t>
      </w:r>
      <w:r w:rsidRPr="006455DC">
        <w:rPr>
          <w:rFonts w:ascii="Times New Roman"/>
          <w:w w:val="104"/>
          <w:sz w:val="23"/>
          <w:szCs w:val="23"/>
        </w:rPr>
        <w:t>min</w:t>
      </w:r>
      <w:r w:rsidRPr="006455DC">
        <w:rPr>
          <w:rFonts w:ascii="Times New Roman"/>
          <w:w w:val="104"/>
          <w:sz w:val="23"/>
          <w:szCs w:val="23"/>
        </w:rPr>
        <w:t>分裂一次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由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>个分裂成</w:t>
      </w:r>
      <w:r w:rsidRPr="006455DC">
        <w:rPr>
          <w:rFonts w:ascii="Times New Roman"/>
          <w:w w:val="104"/>
          <w:sz w:val="23"/>
          <w:szCs w:val="23"/>
        </w:rPr>
        <w:t>2</w:t>
      </w:r>
      <w:r w:rsidRPr="006455DC">
        <w:rPr>
          <w:rFonts w:ascii="Times New Roman"/>
          <w:w w:val="104"/>
          <w:sz w:val="23"/>
          <w:szCs w:val="23"/>
        </w:rPr>
        <w:t>个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设分裂次数为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细菌的个数为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说出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的关系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细菌个数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是分裂次数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对应关系为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=2</w:t>
      </w:r>
      <w:r w:rsidRPr="006455DC">
        <w:rPr>
          <w:rFonts w:ascii="Times New Roman"/>
          <w:i/>
          <w:vertAlign w:val="superscript"/>
        </w:rPr>
        <w:t>x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2</w:t>
      </w:r>
      <w:r w:rsidRPr="006455DC">
        <w:rPr>
          <w:rFonts w:ascii="Times New Roman"/>
          <w:w w:val="104"/>
          <w:sz w:val="23"/>
          <w:szCs w:val="23"/>
        </w:rPr>
        <w:t xml:space="preserve">　《庄子</w:t>
      </w:r>
      <w:r w:rsidR="00974684" w:rsidRPr="00974684">
        <w:rPr>
          <w:rFonts w:ascii="Times New Roman"/>
          <w:w w:val="104"/>
          <w:sz w:val="23"/>
          <w:szCs w:val="23"/>
        </w:rPr>
        <w:t>·</w:t>
      </w:r>
      <w:r w:rsidRPr="006455DC">
        <w:rPr>
          <w:rFonts w:ascii="Times New Roman"/>
          <w:w w:val="104"/>
          <w:sz w:val="23"/>
          <w:szCs w:val="23"/>
        </w:rPr>
        <w:t>天下篇》</w:t>
      </w:r>
      <w:r w:rsidRPr="006455DC">
        <w:rPr>
          <w:rFonts w:ascii="Times New Roman"/>
          <w:i/>
          <w:w w:val="104"/>
          <w:sz w:val="23"/>
          <w:szCs w:val="23"/>
        </w:rPr>
        <w:t xml:space="preserve"> </w:t>
      </w:r>
      <w:r w:rsidRPr="006455DC">
        <w:rPr>
          <w:rFonts w:ascii="Times New Roman"/>
          <w:w w:val="104"/>
          <w:sz w:val="23"/>
          <w:szCs w:val="23"/>
        </w:rPr>
        <w:t>中写道</w:t>
      </w:r>
      <w:r w:rsidRPr="006455DC">
        <w:rPr>
          <w:rFonts w:ascii="Times New Roman"/>
          <w:w w:val="104"/>
          <w:sz w:val="23"/>
          <w:szCs w:val="23"/>
        </w:rPr>
        <w:t>:</w:t>
      </w:r>
      <w:r w:rsidRPr="006455DC">
        <w:rPr>
          <w:rFonts w:ascii="Times New Roman"/>
          <w:i/>
          <w:w w:val="104"/>
          <w:sz w:val="23"/>
          <w:szCs w:val="23"/>
        </w:rPr>
        <w:t xml:space="preserve"> </w:t>
      </w:r>
      <w:r w:rsidRPr="006455DC">
        <w:rPr>
          <w:rFonts w:ascii="Times New Roman"/>
          <w:w w:val="104"/>
          <w:sz w:val="23"/>
          <w:szCs w:val="23"/>
        </w:rPr>
        <w:t>“</w:t>
      </w:r>
      <w:r w:rsidRPr="006455DC">
        <w:rPr>
          <w:rFonts w:ascii="Times New Roman"/>
          <w:w w:val="104"/>
          <w:sz w:val="23"/>
          <w:szCs w:val="23"/>
        </w:rPr>
        <w:t>一尺之棰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日取其半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万世不竭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”</w:t>
      </w:r>
      <w:r w:rsidRPr="006455DC">
        <w:rPr>
          <w:rFonts w:ascii="Times New Roman"/>
          <w:w w:val="104"/>
          <w:sz w:val="23"/>
          <w:szCs w:val="23"/>
        </w:rPr>
        <w:t>设经过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天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木棰剩余量为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说出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的关系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提示</w:t>
      </w:r>
      <w:r w:rsidRPr="006455DC">
        <w:rPr>
          <w:rFonts w:ascii="Times New Roman"/>
        </w:rPr>
        <w:t xml:space="preserve">　对应关系为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3</w:t>
      </w:r>
      <w:r w:rsidRPr="006455DC">
        <w:rPr>
          <w:rFonts w:ascii="Times New Roman"/>
          <w:w w:val="104"/>
          <w:sz w:val="23"/>
          <w:szCs w:val="23"/>
        </w:rPr>
        <w:t xml:space="preserve">　以上两个函数在结构上有什么共同点</w:t>
      </w:r>
      <w:r w:rsidRPr="006455DC">
        <w:rPr>
          <w:rFonts w:ascii="Times New Roman"/>
          <w:w w:val="104"/>
          <w:sz w:val="23"/>
          <w:szCs w:val="23"/>
        </w:rPr>
        <w:t>?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函数的表达式都是指数幂形式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底数为常数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指数为自变量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55DC">
        <w:rPr>
          <w:rFonts w:ascii="Times New Roman" w:eastAsia="方正黑体_GBK"/>
          <w:w w:val="104"/>
          <w:sz w:val="23"/>
          <w:szCs w:val="23"/>
        </w:rPr>
        <w:t>知识梳理</w:t>
      </w: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455DC">
        <w:rPr>
          <w:rFonts w:ascii="Times New Roman"/>
          <w:w w:val="104"/>
          <w:sz w:val="23"/>
          <w:szCs w:val="23"/>
        </w:rPr>
        <w:t>指数函数的定义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一般地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函数</w:t>
      </w:r>
      <w:r w:rsidRPr="006455DC">
        <w:rPr>
          <w:rFonts w:ascii="Times New Roman"/>
          <w:i/>
          <w:w w:val="104"/>
          <w:sz w:val="23"/>
          <w:szCs w:val="23"/>
          <w:u w:val="single"/>
        </w:rPr>
        <w:t>y</w:t>
      </w:r>
      <w:r w:rsidRPr="006455DC">
        <w:rPr>
          <w:rFonts w:ascii="Times New Roman"/>
          <w:w w:val="104"/>
          <w:sz w:val="23"/>
          <w:szCs w:val="23"/>
          <w:u w:val="single"/>
        </w:rPr>
        <w:t>=</w:t>
      </w:r>
      <w:r w:rsidRPr="006455DC">
        <w:rPr>
          <w:rFonts w:ascii="Times New Roman"/>
          <w:i/>
          <w:w w:val="104"/>
          <w:sz w:val="23"/>
          <w:szCs w:val="23"/>
          <w:u w:val="single"/>
        </w:rPr>
        <w:t>a</w:t>
      </w:r>
      <w:r w:rsidRPr="006455DC">
        <w:rPr>
          <w:rFonts w:ascii="Times New Roman"/>
          <w:i/>
          <w:w w:val="104"/>
          <w:sz w:val="23"/>
          <w:szCs w:val="23"/>
          <w:u w:val="single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</w:t>
      </w:r>
      <w:r w:rsidRPr="006455DC">
        <w:rPr>
          <w:rFonts w:ascii="Times New Roman"/>
          <w:w w:val="104"/>
          <w:sz w:val="23"/>
          <w:szCs w:val="23"/>
        </w:rPr>
        <w:t>叫作指数函数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它的定义域是</w:t>
      </w:r>
      <w:r w:rsidRPr="00A216F9">
        <w:rPr>
          <w:rFonts w:ascii="Times New Roman"/>
          <w:b/>
          <w:w w:val="104"/>
          <w:sz w:val="23"/>
          <w:szCs w:val="23"/>
        </w:rPr>
        <w:t>R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注意点</w:t>
      </w:r>
      <w:r w:rsidRPr="006455DC">
        <w:rPr>
          <w:rFonts w:ascii="Times New Roman"/>
          <w:w w:val="104"/>
          <w:sz w:val="23"/>
          <w:szCs w:val="23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(1)</w:t>
      </w:r>
      <w:r w:rsidRPr="006455DC">
        <w:rPr>
          <w:rFonts w:ascii="Times New Roman"/>
          <w:w w:val="104"/>
          <w:sz w:val="23"/>
          <w:szCs w:val="23"/>
        </w:rPr>
        <w:t>指数函数的底数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w w:val="104"/>
          <w:sz w:val="23"/>
          <w:szCs w:val="23"/>
        </w:rPr>
        <w:t>且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(2)</w:t>
      </w:r>
      <w:r w:rsidRPr="006455DC">
        <w:rPr>
          <w:rFonts w:ascii="Times New Roman"/>
          <w:w w:val="104"/>
          <w:sz w:val="23"/>
          <w:szCs w:val="23"/>
        </w:rPr>
        <w:t>指数幂的系数为</w:t>
      </w:r>
      <w:r w:rsidRPr="006455DC">
        <w:rPr>
          <w:rFonts w:ascii="Times New Roman"/>
          <w:w w:val="104"/>
          <w:sz w:val="23"/>
          <w:szCs w:val="23"/>
        </w:rPr>
        <w:t>1;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lastRenderedPageBreak/>
        <w:t>(3)</w:t>
      </w:r>
      <w:r w:rsidRPr="006455DC">
        <w:rPr>
          <w:rFonts w:ascii="Times New Roman"/>
          <w:w w:val="104"/>
          <w:sz w:val="23"/>
          <w:szCs w:val="23"/>
        </w:rPr>
        <w:t>注意区分幂函数和指数函数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 xml:space="preserve">　</w:t>
      </w:r>
      <w:r w:rsidRPr="006455DC">
        <w:rPr>
          <w:rFonts w:ascii="Times New Roman"/>
          <w:w w:val="104"/>
          <w:sz w:val="23"/>
          <w:szCs w:val="23"/>
        </w:rPr>
        <w:t>(1)(</w:t>
      </w:r>
      <w:r w:rsidRPr="006455DC">
        <w:rPr>
          <w:rFonts w:ascii="Times New Roman" w:eastAsia="方正楷体_GBK"/>
          <w:w w:val="104"/>
          <w:sz w:val="23"/>
          <w:szCs w:val="23"/>
        </w:rPr>
        <w:t>多选</w:t>
      </w:r>
      <w:r w:rsidRPr="006455DC">
        <w:rPr>
          <w:rFonts w:ascii="Times New Roman"/>
          <w:w w:val="104"/>
          <w:sz w:val="23"/>
          <w:szCs w:val="23"/>
        </w:rPr>
        <w:t>)</w:t>
      </w:r>
      <w:r w:rsidRPr="006455DC">
        <w:rPr>
          <w:rFonts w:ascii="Times New Roman"/>
          <w:w w:val="104"/>
          <w:sz w:val="23"/>
          <w:szCs w:val="23"/>
        </w:rPr>
        <w:t>给出下列函数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其中不是指数函数的是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 xml:space="preserve">　　</w:t>
      </w:r>
      <w:r w:rsidRPr="006455DC">
        <w:rPr>
          <w:rFonts w:ascii="Times New Roman"/>
          <w:w w:val="104"/>
          <w:sz w:val="23"/>
          <w:szCs w:val="23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A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="00974684" w:rsidRPr="00974684">
        <w:rPr>
          <w:rFonts w:ascii="Times New Roman"/>
          <w:w w:val="104"/>
          <w:sz w:val="23"/>
          <w:szCs w:val="23"/>
        </w:rPr>
        <w:t>·</w:t>
      </w:r>
      <w:r w:rsidRPr="006455DC">
        <w:rPr>
          <w:rFonts w:ascii="Times New Roman"/>
          <w:w w:val="104"/>
          <w:sz w:val="23"/>
          <w:szCs w:val="23"/>
        </w:rPr>
        <w:t>3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ab/>
        <w:t>B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  <m:sup>
                <m:r>
                  <w:rPr>
                    <w:rFonts w:ascii="Cambria Math" w:hAnsi="Cambria Math"/>
                  </w:rPr>
                  <m:t>x</m:t>
                </m:r>
              </m:sup>
            </m:sSup>
          </m:e>
          <m: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sup>
        </m:sSup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C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=3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ab/>
        <w:t>D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3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ABD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中</w:t>
      </w:r>
      <w:r w:rsidRPr="006455DC">
        <w:rPr>
          <w:rFonts w:ascii="Times New Roman"/>
        </w:rPr>
        <w:t>,3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的系数是</w:t>
      </w:r>
      <w:r w:rsidRPr="006455DC">
        <w:rPr>
          <w:rFonts w:ascii="Times New Roman"/>
        </w:rPr>
        <w:t>2,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不是指数函数</w:t>
      </w:r>
      <w:r w:rsidRPr="006455DC">
        <w:rPr>
          <w:rFonts w:ascii="Times New Roman"/>
        </w:rPr>
        <w:t>;B</w:t>
      </w:r>
      <w:r w:rsidRPr="006455DC">
        <w:rPr>
          <w:rFonts w:ascii="Times New Roman" w:eastAsia="方正仿宋_GBK"/>
        </w:rPr>
        <w:t>中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  <m:sup>
                <m:r>
                  <w:rPr>
                    <w:rFonts w:ascii="Cambria Math" w:hAnsi="Cambria Math"/>
                  </w:rPr>
                  <m:t>x</m:t>
                </m:r>
              </m:sup>
            </m:sSup>
          </m:e>
          <m: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sup>
        </m:sSup>
      </m:oMath>
      <w:r w:rsidRPr="006455DC">
        <w:rPr>
          <w:rFonts w:ascii="Times New Roman" w:eastAsia="方正仿宋_GBK"/>
        </w:rPr>
        <w:t>的指数是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+1,</w:t>
      </w:r>
      <w:r w:rsidRPr="006455DC">
        <w:rPr>
          <w:rFonts w:ascii="Times New Roman" w:eastAsia="方正仿宋_GBK"/>
        </w:rPr>
        <w:t>不是自变量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B</w:t>
      </w:r>
      <w:r w:rsidRPr="006455DC">
        <w:rPr>
          <w:rFonts w:ascii="Times New Roman" w:eastAsia="方正仿宋_GBK"/>
        </w:rPr>
        <w:t>不是指数函数</w:t>
      </w:r>
      <w:r w:rsidRPr="006455DC">
        <w:rPr>
          <w:rFonts w:ascii="Times New Roman"/>
        </w:rPr>
        <w:t>;C</w:t>
      </w:r>
      <w:r w:rsidRPr="006455DC">
        <w:rPr>
          <w:rFonts w:ascii="Times New Roman" w:eastAsia="方正仿宋_GBK"/>
        </w:rPr>
        <w:t>中</w:t>
      </w:r>
      <w:r w:rsidRPr="006455DC">
        <w:rPr>
          <w:rFonts w:ascii="Times New Roman"/>
        </w:rPr>
        <w:t>,3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的系数是</w:t>
      </w:r>
      <w:r w:rsidRPr="006455DC">
        <w:rPr>
          <w:rFonts w:ascii="Times New Roman"/>
        </w:rPr>
        <w:t>1,</w:t>
      </w:r>
      <w:r w:rsidRPr="006455DC">
        <w:rPr>
          <w:rFonts w:ascii="Times New Roman" w:eastAsia="方正仿宋_GBK"/>
        </w:rPr>
        <w:t>幂的指数是自变量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且只有</w:t>
      </w:r>
      <w:r w:rsidRPr="006455DC">
        <w:rPr>
          <w:rFonts w:ascii="Times New Roman"/>
        </w:rPr>
        <w:t>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一项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C</w:t>
      </w:r>
      <w:r w:rsidRPr="006455DC">
        <w:rPr>
          <w:rFonts w:ascii="Times New Roman" w:eastAsia="方正仿宋_GBK"/>
        </w:rPr>
        <w:t>是指数函数</w:t>
      </w:r>
      <w:r w:rsidRPr="006455DC">
        <w:rPr>
          <w:rFonts w:ascii="Times New Roman"/>
        </w:rPr>
        <w:t>;D</w:t>
      </w:r>
      <w:r w:rsidRPr="006455DC">
        <w:rPr>
          <w:rFonts w:ascii="Times New Roman" w:eastAsia="方正仿宋_GBK"/>
        </w:rPr>
        <w:t>中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 w:eastAsia="方正仿宋_GBK"/>
        </w:rPr>
        <w:t>的底数为自变量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指数为常数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D</w:t>
      </w:r>
      <w:r w:rsidRPr="006455DC">
        <w:rPr>
          <w:rFonts w:ascii="Times New Roman" w:eastAsia="方正仿宋_GBK"/>
        </w:rPr>
        <w:t>不是指数函数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(2)</w:t>
      </w:r>
      <w:r w:rsidRPr="006455DC">
        <w:rPr>
          <w:rFonts w:ascii="Times New Roman"/>
          <w:w w:val="104"/>
          <w:sz w:val="23"/>
          <w:szCs w:val="23"/>
        </w:rPr>
        <w:t>若函数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=(2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-1)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是自变量</w:t>
      </w:r>
      <w:r w:rsidRPr="006455DC">
        <w:rPr>
          <w:rFonts w:ascii="Times New Roman"/>
          <w:w w:val="104"/>
          <w:sz w:val="23"/>
          <w:szCs w:val="23"/>
        </w:rPr>
        <w:t>)</w:t>
      </w:r>
      <w:r w:rsidRPr="006455DC">
        <w:rPr>
          <w:rFonts w:ascii="Times New Roman"/>
          <w:w w:val="104"/>
          <w:sz w:val="23"/>
          <w:szCs w:val="23"/>
        </w:rPr>
        <w:t>是指数函数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则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的取值范围是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 xml:space="preserve">　　</w:t>
      </w:r>
      <w:r w:rsidRPr="006455DC">
        <w:rPr>
          <w:rFonts w:ascii="Times New Roman"/>
          <w:w w:val="104"/>
          <w:sz w:val="23"/>
          <w:szCs w:val="23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A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(0,1)</w:t>
      </w:r>
      <w:r w:rsidRPr="006455DC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6455DC">
        <w:rPr>
          <w:rFonts w:ascii="Times New Roman"/>
          <w:w w:val="104"/>
          <w:sz w:val="23"/>
          <w:szCs w:val="23"/>
        </w:rPr>
        <w:t>(1,+∞)</w:t>
      </w:r>
      <w:r w:rsidRPr="006455DC">
        <w:rPr>
          <w:rFonts w:ascii="Times New Roman"/>
          <w:w w:val="104"/>
          <w:sz w:val="23"/>
          <w:szCs w:val="23"/>
        </w:rPr>
        <w:tab/>
        <w:t>B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[0,1)</w:t>
      </w:r>
      <w:r w:rsidRPr="006455DC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6455DC">
        <w:rPr>
          <w:rFonts w:ascii="Times New Roman"/>
          <w:w w:val="104"/>
          <w:sz w:val="23"/>
          <w:szCs w:val="23"/>
        </w:rPr>
        <w:t>(1,+∞)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C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Pr="006455DC">
        <w:rPr>
          <w:rFonts w:ascii="宋体" w:eastAsia="宋体" w:hAnsi="宋体" w:cs="宋体" w:hint="eastAsia"/>
          <w:w w:val="104"/>
          <w:sz w:val="23"/>
          <w:szCs w:val="23"/>
        </w:rPr>
        <w:t>∪</w:t>
      </w:r>
      <w:r w:rsidRPr="006455DC">
        <w:rPr>
          <w:rFonts w:ascii="Times New Roman"/>
          <w:w w:val="104"/>
          <w:sz w:val="23"/>
          <w:szCs w:val="23"/>
        </w:rPr>
        <w:t>(1,+∞)</w:t>
      </w:r>
      <w:r w:rsidRPr="006455DC">
        <w:rPr>
          <w:rFonts w:ascii="Times New Roman"/>
          <w:w w:val="104"/>
          <w:sz w:val="23"/>
          <w:szCs w:val="23"/>
        </w:rPr>
        <w:tab/>
        <w:t>D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依题意得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-1&gt;0,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-1≠1,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 w:eastAsia="方正仿宋_GBK"/>
        </w:rPr>
        <w:t>的取值范围是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Pr="006455DC">
        <w:rPr>
          <w:rFonts w:ascii="宋体" w:eastAsia="宋体" w:hAnsi="宋体" w:cs="宋体" w:hint="eastAsia"/>
        </w:rPr>
        <w:t>∪</w:t>
      </w:r>
      <w:r w:rsidRPr="006455DC">
        <w:rPr>
          <w:rFonts w:ascii="Times New Roman"/>
        </w:rPr>
        <w:t>(1,+∞)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楷体_GBK"/>
        </w:rPr>
        <w:t>判断一个函数是否为指数函数的依据是该函数是否为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楷体_GBK"/>
        </w:rPr>
        <w:t>的形式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需满足</w:t>
      </w:r>
      <w:r w:rsidRPr="006455DC">
        <w:rPr>
          <w:rFonts w:ascii="Times New Roman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底数是大于</w:t>
      </w:r>
      <w:r w:rsidRPr="006455DC">
        <w:rPr>
          <w:rFonts w:ascii="Times New Roman"/>
        </w:rPr>
        <w:t>0</w:t>
      </w:r>
      <w:r w:rsidRPr="006455DC">
        <w:rPr>
          <w:rFonts w:ascii="Times New Roman" w:eastAsia="方正楷体_GBK"/>
        </w:rPr>
        <w:t>且不等于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楷体_GBK"/>
        </w:rPr>
        <w:t>的常数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楷体_GBK"/>
        </w:rPr>
        <w:t>前的系数为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指数为自变量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下列是指数函数的是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=-3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=π</w:t>
      </w:r>
      <w:r w:rsidRPr="006455DC">
        <w:rPr>
          <w:rFonts w:ascii="Times New Roman"/>
          <w:i/>
          <w:vertAlign w:val="superscript"/>
        </w:rPr>
        <w:t>x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根据指数函数的特征知</w:t>
      </w:r>
      <w:r w:rsidRPr="006455DC">
        <w:rPr>
          <w:rFonts w:ascii="Times New Roman"/>
        </w:rPr>
        <w:t>,A,B</w:t>
      </w:r>
      <w:r w:rsidRPr="006455DC">
        <w:rPr>
          <w:rFonts w:ascii="Times New Roman" w:eastAsia="方正仿宋_GBK"/>
        </w:rPr>
        <w:t>不是指数函数</w:t>
      </w:r>
      <w:r w:rsidRPr="006455DC">
        <w:rPr>
          <w:rFonts w:ascii="Times New Roman"/>
        </w:rPr>
        <w:t>,C</w:t>
      </w:r>
      <w:r w:rsidRPr="006455DC">
        <w:rPr>
          <w:rFonts w:ascii="Times New Roman" w:eastAsia="方正仿宋_GBK"/>
        </w:rPr>
        <w:t>不一定是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比如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时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-3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+3)</w:t>
      </w:r>
      <w:r w:rsidR="00974684" w:rsidRPr="00974684">
        <w:rPr>
          <w:rFonts w:ascii="Times New Roman"/>
        </w:rPr>
        <w:t>·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是指数函数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的值为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2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由指数函数的定义知</w:t>
      </w:r>
    </w:p>
    <w:p w:rsidR="003839C7" w:rsidRPr="00C949B2" w:rsidRDefault="004F2991" w:rsidP="006455DC">
      <w:pPr>
        <w:tabs>
          <w:tab w:val="left" w:pos="3544"/>
        </w:tabs>
        <w:spacing w:line="360" w:lineRule="auto"/>
        <w:rPr>
          <w:rFonts w:ascii="Times New Roman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</w:rPr>
              </m:ctrlPr>
            </m:dPr>
            <m:e>
              <m:m>
                <m:mPr>
                  <m:plcHide m:val="1"/>
                  <m:mcs>
                    <m:mc>
                      <m:mcPr>
                        <m:count m:val="1"/>
                        <m:mcJc m:val="left"/>
                      </m:mcPr>
                    </m:mc>
                  </m:mcs>
                  <m:ctrlPr>
                    <w:rPr>
                      <w:rFonts w:ascii="Cambria Math" w:hAnsi="Cambria Math"/>
                    </w:rPr>
                  </m:ctrlPr>
                </m:mPr>
                <m:mr>
                  <m:e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-3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+3=1,</m:t>
                    </m:r>
                    <m:r>
                      <w:rPr>
                        <w:rFonts w:ascii="Cambria Math" w:hAnsi="Cambria Math"/>
                      </w:rPr>
                      <m:t xml:space="preserve">　　　　</m:t>
                    </m:r>
                    <m:r>
                      <m:rPr>
                        <m:sty m:val="p"/>
                      </m:rPr>
                      <w:rPr>
                        <w:rFonts w:ascii="Cambria Math" w:eastAsiaTheme="majorEastAsia" w:hAnsi="Cambria Math" w:cs="宋体" w:hint="eastAsia"/>
                      </w:rPr>
                      <m:t>①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&gt;0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且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 xml:space="preserve">≠1,                      </m:t>
                    </m:r>
                    <m:r>
                      <m:rPr>
                        <m:sty m:val="p"/>
                      </m:rPr>
                      <w:rPr>
                        <w:rFonts w:ascii="Cambria Math" w:eastAsiaTheme="majorEastAsia" w:hAnsi="Cambria Math" w:cs="宋体" w:hint="eastAsia"/>
                      </w:rPr>
                      <m:t>②</m:t>
                    </m:r>
                  </m:e>
                </m:mr>
              </m:m>
            </m:e>
          </m:d>
        </m:oMath>
      </m:oMathPara>
      <w:bookmarkStart w:id="0" w:name="_GoBack"/>
      <w:bookmarkEnd w:id="0"/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由</w:t>
      </w:r>
      <w:r w:rsidRPr="00A216F9">
        <w:rPr>
          <w:rFonts w:asciiTheme="majorEastAsia" w:eastAsiaTheme="majorEastAsia" w:hAnsiTheme="majorEastAsia" w:cs="宋体" w:hint="eastAsia"/>
        </w:rPr>
        <w:t>①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=2,</w:t>
      </w:r>
      <w:r w:rsidRPr="006455DC">
        <w:rPr>
          <w:rFonts w:ascii="Times New Roman" w:eastAsia="方正仿宋_GBK"/>
        </w:rPr>
        <w:t>结合</w:t>
      </w:r>
      <w:r w:rsidRPr="00A216F9">
        <w:rPr>
          <w:rFonts w:asciiTheme="majorEastAsia" w:eastAsiaTheme="majorEastAsia" w:hAnsiTheme="majorEastAsia" w:cs="宋体" w:hint="eastAsia"/>
        </w:rPr>
        <w:t>②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二、指数函数的图象与性质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4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  <w:w w:val="104"/>
          <w:sz w:val="23"/>
          <w:szCs w:val="23"/>
        </w:rPr>
        <w:t>用列表、描点、连线的画图步骤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先完成下列表格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再画出指数函数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  <w:w w:val="104"/>
          <w:sz w:val="23"/>
          <w:szCs w:val="23"/>
        </w:rPr>
        <w:t>的图象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050"/>
        <w:gridCol w:w="525"/>
        <w:gridCol w:w="525"/>
        <w:gridCol w:w="525"/>
        <w:gridCol w:w="420"/>
        <w:gridCol w:w="420"/>
        <w:gridCol w:w="420"/>
        <w:gridCol w:w="974"/>
      </w:tblGrid>
      <w:tr w:rsidR="003839C7" w:rsidRPr="00C949B2" w:rsidTr="00C949B2">
        <w:trPr>
          <w:trHeight w:val="32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i/>
              </w:rPr>
            </w:pPr>
            <w:r w:rsidRPr="00C949B2">
              <w:rPr>
                <w:rFonts w:ascii="Times New Roman"/>
                <w:i/>
              </w:rPr>
              <w:t>x</w:t>
            </w: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-3</w:t>
            </w: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-2</w:t>
            </w: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-1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0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1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2</w:t>
            </w:r>
          </w:p>
        </w:tc>
        <w:tc>
          <w:tcPr>
            <w:tcW w:w="9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3</w:t>
            </w:r>
          </w:p>
        </w:tc>
      </w:tr>
      <w:tr w:rsidR="003839C7" w:rsidRPr="00C949B2" w:rsidT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y</w:t>
            </w:r>
            <w:r w:rsidRPr="00C949B2">
              <w:rPr>
                <w:rFonts w:ascii="Times New Roman"/>
              </w:rPr>
              <w:t>=2</w:t>
            </w:r>
            <w:r w:rsidRPr="00C949B2">
              <w:rPr>
                <w:rFonts w:ascii="Times New Roman"/>
                <w:i/>
                <w:vertAlign w:val="superscript"/>
              </w:rPr>
              <w:t>x</w:t>
            </w: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9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 w:rsidTr="00C949B2">
        <w:trPr>
          <w:trHeight w:val="647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y</w:t>
            </w:r>
            <w:r w:rsidRPr="00C949B2">
              <w:rPr>
                <w:rFonts w:ascii="Times New Roman"/>
              </w:rPr>
              <w:t>=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</w:rPr>
                          </m:ctrlPr>
                        </m:fPr>
                        <m:num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num>
                        <m:den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x</m:t>
                  </m:r>
                </m:sup>
              </m:sSup>
            </m:oMath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9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</w:tbl>
    <w:p w:rsidR="00C949B2" w:rsidRPr="00C949B2" w:rsidRDefault="00C949B2" w:rsidP="006455DC">
      <w:pPr>
        <w:tabs>
          <w:tab w:val="left" w:pos="3544"/>
        </w:tabs>
        <w:spacing w:line="360" w:lineRule="auto"/>
        <w:rPr>
          <w:rFonts w:ascii="Times New Roman" w:eastAsia="方正黑体_GBK"/>
        </w:rPr>
      </w:pP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4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8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8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4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和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的图象如图所示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1080000"/>
            <wp:effectExtent l="0" t="0" r="0" b="0"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5</w:t>
      </w:r>
      <w:r w:rsidRPr="006455DC">
        <w:rPr>
          <w:rFonts w:ascii="Times New Roman"/>
          <w:w w:val="104"/>
          <w:sz w:val="23"/>
          <w:szCs w:val="23"/>
        </w:rPr>
        <w:t xml:space="preserve">　通过图象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分析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  <w:w w:val="104"/>
          <w:sz w:val="23"/>
          <w:szCs w:val="23"/>
        </w:rPr>
        <w:t>的性质并完成下列表格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050"/>
        <w:gridCol w:w="1680"/>
        <w:gridCol w:w="2452"/>
      </w:tblGrid>
      <w:tr w:rsidR="003839C7" w:rsidRPr="00C949B2">
        <w:trPr>
          <w:trHeight w:val="647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函数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y</w:t>
            </w:r>
            <w:r w:rsidRPr="00C949B2">
              <w:rPr>
                <w:rFonts w:ascii="Times New Roman"/>
              </w:rPr>
              <w:t>=2</w:t>
            </w:r>
            <w:r w:rsidRPr="00C949B2">
              <w:rPr>
                <w:rFonts w:ascii="Times New Roman"/>
                <w:i/>
                <w:vertAlign w:val="superscript"/>
              </w:rPr>
              <w:t>x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y</w:t>
            </w:r>
            <w:r w:rsidRPr="00C949B2">
              <w:rPr>
                <w:rFonts w:ascii="Times New Roman"/>
              </w:rPr>
              <w:t>=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</w:rPr>
                          </m:ctrlPr>
                        </m:fPr>
                        <m:num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num>
                        <m:den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x</m:t>
                  </m:r>
                </m:sup>
              </m:sSup>
            </m:oMath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定义域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值域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单调性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最值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奇偶性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333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特殊点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</w:tr>
      <w:tr w:rsidR="003839C7" w:rsidRPr="00C949B2">
        <w:trPr>
          <w:trHeight w:val="1268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y</w:t>
            </w:r>
            <w:r w:rsidRPr="00C949B2">
              <w:rPr>
                <w:rFonts w:ascii="Times New Roman"/>
              </w:rPr>
              <w:t>的变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化情况</w:t>
            </w:r>
          </w:p>
        </w:tc>
        <w:tc>
          <w:tcPr>
            <w:tcW w:w="16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&lt;0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u w:val="single"/>
              </w:rPr>
              <w:t xml:space="preserve">　　　　</w:t>
            </w:r>
            <w:r w:rsidRPr="00C949B2">
              <w:rPr>
                <w:rFonts w:ascii="Times New Roman"/>
              </w:rPr>
              <w:t>; 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&gt;0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C949B2">
              <w:rPr>
                <w:rFonts w:ascii="Times New Roman"/>
                <w:u w:val="single"/>
              </w:rPr>
              <w:t xml:space="preserve">　　　</w:t>
            </w:r>
            <w:r w:rsidRPr="00C949B2">
              <w:rPr>
                <w:rFonts w:ascii="Times New Roman"/>
                <w:u w:val="single"/>
              </w:rPr>
              <w:t> 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&lt;0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u w:val="single"/>
              </w:rPr>
              <w:t xml:space="preserve">　　　　</w:t>
            </w:r>
            <w:r w:rsidRPr="00C949B2">
              <w:rPr>
                <w:rFonts w:ascii="Times New Roman"/>
              </w:rPr>
              <w:t>; 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&gt;0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C949B2">
              <w:rPr>
                <w:rFonts w:ascii="Times New Roman"/>
                <w:u w:val="single"/>
              </w:rPr>
              <w:t xml:space="preserve">　　　</w:t>
            </w:r>
            <w:r w:rsidRPr="00C949B2">
              <w:rPr>
                <w:rFonts w:ascii="Times New Roman"/>
                <w:u w:val="single"/>
              </w:rPr>
              <w:t> </w:t>
            </w:r>
          </w:p>
        </w:tc>
      </w:tr>
    </w:tbl>
    <w:p w:rsidR="00C949B2" w:rsidRPr="00C949B2" w:rsidRDefault="00C949B2" w:rsidP="006455DC">
      <w:pPr>
        <w:tabs>
          <w:tab w:val="left" w:pos="3544"/>
        </w:tabs>
        <w:spacing w:line="360" w:lineRule="auto"/>
        <w:rPr>
          <w:rFonts w:ascii="Times New Roman" w:eastAsia="方正黑体_GBK"/>
        </w:rPr>
      </w:pP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</w:t>
      </w:r>
      <w:r w:rsidRPr="00C949B2">
        <w:rPr>
          <w:rFonts w:ascii="Times New Roman"/>
          <w:b/>
        </w:rPr>
        <w:t>R</w:t>
      </w:r>
      <w:r w:rsidRPr="00C949B2">
        <w:rPr>
          <w:rFonts w:ascii="Times New Roman"/>
          <w:b/>
        </w:rPr>
        <w:t xml:space="preserve">　</w:t>
      </w:r>
      <w:r w:rsidRPr="00C949B2">
        <w:rPr>
          <w:rFonts w:ascii="Times New Roman"/>
          <w:b/>
        </w:rPr>
        <w:t>R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 xml:space="preserve">　增函数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减函数　无最值　无最值　非奇非偶函数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 xml:space="preserve">非奇非偶函数　</w:t>
      </w:r>
      <w:r w:rsidRPr="006455DC">
        <w:rPr>
          <w:rFonts w:ascii="Times New Roman"/>
        </w:rPr>
        <w:t>(0,1)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(0,1)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&lt;1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&gt;1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&gt;1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&lt;1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6</w:t>
      </w:r>
      <w:r w:rsidRPr="006455DC">
        <w:rPr>
          <w:rFonts w:ascii="Times New Roman"/>
          <w:w w:val="104"/>
          <w:sz w:val="23"/>
          <w:szCs w:val="23"/>
        </w:rPr>
        <w:t xml:space="preserve">　比一比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  <w:w w:val="104"/>
          <w:sz w:val="23"/>
          <w:szCs w:val="23"/>
        </w:rPr>
        <w:t>的图象有哪些相同点</w:t>
      </w:r>
      <w:r w:rsidRPr="006455DC">
        <w:rPr>
          <w:rFonts w:ascii="Times New Roman"/>
          <w:w w:val="104"/>
          <w:sz w:val="23"/>
          <w:szCs w:val="23"/>
        </w:rPr>
        <w:t>?</w:t>
      </w:r>
      <w:r w:rsidRPr="006455DC">
        <w:rPr>
          <w:rFonts w:ascii="Times New Roman"/>
          <w:w w:val="104"/>
          <w:sz w:val="23"/>
          <w:szCs w:val="23"/>
        </w:rPr>
        <w:t>有哪些不同点</w:t>
      </w:r>
      <w:r w:rsidRPr="006455DC">
        <w:rPr>
          <w:rFonts w:ascii="Times New Roman"/>
          <w:w w:val="104"/>
          <w:sz w:val="23"/>
          <w:szCs w:val="23"/>
        </w:rPr>
        <w:t>?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相同点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定义域、值域、最值的情况、奇偶性、经过一个共同点</w:t>
      </w:r>
      <w:r w:rsidRPr="006455DC">
        <w:rPr>
          <w:rFonts w:ascii="Times New Roman"/>
        </w:rPr>
        <w:t>(0,1);</w:t>
      </w:r>
      <w:r w:rsidRPr="006455DC">
        <w:rPr>
          <w:rFonts w:ascii="Times New Roman"/>
        </w:rPr>
        <w:t>不同点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单调性、函数值的变化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我们还发现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的底数互为倒数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且函数图象关于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轴对称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  <w:w w:val="104"/>
          <w:sz w:val="23"/>
          <w:szCs w:val="23"/>
        </w:rPr>
        <w:t>7</w:t>
      </w:r>
      <w:r w:rsidRPr="006455DC">
        <w:rPr>
          <w:rFonts w:ascii="Times New Roman"/>
          <w:w w:val="104"/>
          <w:sz w:val="23"/>
          <w:szCs w:val="23"/>
        </w:rPr>
        <w:t xml:space="preserve">　再分别选取底数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=3,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=4,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在同一个坐标系中分别画出相应的指数函数的图象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观察这些图象的位置和变化趋势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画出图象如图所示</w:t>
      </w:r>
      <w:r w:rsidR="006455DC" w:rsidRPr="006455DC">
        <w:rPr>
          <w:rFonts w:ascii="Times New Roman"/>
        </w:rPr>
        <w:t>.</w:t>
      </w:r>
    </w:p>
    <w:p w:rsidR="00C949B2" w:rsidRPr="006455DC" w:rsidRDefault="00C949B2" w:rsidP="00C949B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4428F226" wp14:editId="71DE762B">
            <wp:extent cx="1080000" cy="1152000"/>
            <wp:effectExtent l="0" t="0" r="0" b="0"/>
            <wp:docPr id="18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观察图象可知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底数大于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函数为增函数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底数大于</w:t>
      </w:r>
      <w:r w:rsidRPr="006455DC">
        <w:rPr>
          <w:rFonts w:ascii="Times New Roman"/>
        </w:rPr>
        <w:t>0</w:t>
      </w:r>
      <w:r w:rsidRPr="006455DC">
        <w:rPr>
          <w:rFonts w:ascii="Times New Roman"/>
        </w:rPr>
        <w:t>小于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函数为减函数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且底数互为倒数的两函数图象关于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轴对称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55DC">
        <w:rPr>
          <w:rFonts w:ascii="Times New Roman" w:eastAsia="方正黑体_GBK"/>
          <w:w w:val="104"/>
          <w:sz w:val="23"/>
          <w:szCs w:val="23"/>
        </w:rPr>
        <w:t>知识梳理</w:t>
      </w: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0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指数函数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</w:t>
      </w:r>
      <w:r w:rsidRPr="006455DC">
        <w:rPr>
          <w:rFonts w:ascii="Times New Roman"/>
          <w:w w:val="104"/>
          <w:sz w:val="23"/>
          <w:szCs w:val="23"/>
        </w:rPr>
        <w:t>的图象与性质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323"/>
        <w:gridCol w:w="840"/>
        <w:gridCol w:w="1575"/>
        <w:gridCol w:w="2452"/>
      </w:tblGrid>
      <w:tr w:rsidR="003839C7" w:rsidRPr="00C949B2">
        <w:trPr>
          <w:trHeight w:val="333"/>
          <w:jc w:val="center"/>
        </w:trPr>
        <w:tc>
          <w:tcPr>
            <w:tcW w:w="116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5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</w:rPr>
              <w:t>a</w:t>
            </w:r>
            <w:r w:rsidRPr="00C949B2">
              <w:rPr>
                <w:rFonts w:ascii="Times New Roman"/>
              </w:rPr>
              <w:t>&gt;1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0&lt;</w:t>
            </w:r>
            <w:r w:rsidRPr="00C949B2">
              <w:rPr>
                <w:rFonts w:ascii="Times New Roman"/>
                <w:i/>
              </w:rPr>
              <w:t>a</w:t>
            </w:r>
            <w:r w:rsidRPr="00C949B2">
              <w:rPr>
                <w:rFonts w:ascii="Times New Roman"/>
              </w:rPr>
              <w:t>&lt;1</w:t>
            </w:r>
          </w:p>
        </w:tc>
      </w:tr>
      <w:tr w:rsidR="003839C7" w:rsidRPr="00C949B2">
        <w:trPr>
          <w:trHeight w:val="1251"/>
          <w:jc w:val="center"/>
        </w:trPr>
        <w:tc>
          <w:tcPr>
            <w:tcW w:w="116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图象</w:t>
            </w:r>
          </w:p>
        </w:tc>
        <w:tc>
          <w:tcPr>
            <w:tcW w:w="15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noProof/>
              </w:rPr>
              <w:drawing>
                <wp:inline distT="0" distB="0" distL="0" distR="0">
                  <wp:extent cx="864000" cy="720000"/>
                  <wp:effectExtent l="0" t="0" r="0" b="0"/>
                  <wp:docPr id="274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2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noProof/>
              </w:rPr>
              <w:drawing>
                <wp:inline distT="0" distB="0" distL="0" distR="0">
                  <wp:extent cx="864000" cy="720000"/>
                  <wp:effectExtent l="0" t="0" r="0" b="0"/>
                  <wp:docPr id="275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3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9C7" w:rsidRPr="00C949B2">
        <w:trPr>
          <w:trHeight w:val="323"/>
          <w:jc w:val="center"/>
        </w:trPr>
        <w:tc>
          <w:tcPr>
            <w:tcW w:w="323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性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质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定义域</w:t>
            </w:r>
          </w:p>
        </w:tc>
        <w:tc>
          <w:tcPr>
            <w:tcW w:w="402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b/>
                <w:u w:val="single"/>
              </w:rPr>
            </w:pPr>
            <w:r w:rsidRPr="00C949B2">
              <w:rPr>
                <w:rFonts w:ascii="Times New Roman"/>
                <w:b/>
                <w:u w:val="single"/>
              </w:rPr>
              <w:t>R</w:t>
            </w:r>
          </w:p>
        </w:tc>
      </w:tr>
      <w:tr w:rsidR="003839C7" w:rsidRPr="00C949B2">
        <w:trPr>
          <w:trHeight w:val="323"/>
          <w:jc w:val="center"/>
        </w:trPr>
        <w:tc>
          <w:tcPr>
            <w:tcW w:w="323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值域</w:t>
            </w:r>
          </w:p>
        </w:tc>
        <w:tc>
          <w:tcPr>
            <w:tcW w:w="402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u w:val="single"/>
              </w:rPr>
              <w:t>(0,+∞)</w:t>
            </w:r>
          </w:p>
        </w:tc>
      </w:tr>
      <w:tr w:rsidR="003839C7" w:rsidRPr="00C949B2">
        <w:trPr>
          <w:trHeight w:val="323"/>
          <w:jc w:val="center"/>
        </w:trPr>
        <w:tc>
          <w:tcPr>
            <w:tcW w:w="323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过定点</w:t>
            </w:r>
          </w:p>
        </w:tc>
        <w:tc>
          <w:tcPr>
            <w:tcW w:w="402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图象过定点</w:t>
            </w:r>
            <w:r w:rsidRPr="00C949B2">
              <w:rPr>
                <w:rFonts w:ascii="Times New Roman"/>
                <w:u w:val="single"/>
              </w:rPr>
              <w:t>(0,1)</w:t>
            </w:r>
            <w:r w:rsidRPr="00C949B2">
              <w:rPr>
                <w:rFonts w:ascii="Times New Roman"/>
              </w:rPr>
              <w:t>,</w:t>
            </w:r>
            <w:r w:rsidRPr="00C949B2">
              <w:rPr>
                <w:rFonts w:ascii="Times New Roman"/>
              </w:rPr>
              <w:t>在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轴的上方</w:t>
            </w:r>
          </w:p>
        </w:tc>
      </w:tr>
      <w:tr w:rsidR="003839C7" w:rsidRPr="00C949B2">
        <w:trPr>
          <w:trHeight w:val="1268"/>
          <w:jc w:val="center"/>
        </w:trPr>
        <w:tc>
          <w:tcPr>
            <w:tcW w:w="323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函数值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的变化</w:t>
            </w:r>
          </w:p>
        </w:tc>
        <w:tc>
          <w:tcPr>
            <w:tcW w:w="15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&lt;0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u w:val="single"/>
              </w:rPr>
              <w:t>0&lt;</w:t>
            </w:r>
            <w:r w:rsidRPr="00C949B2">
              <w:rPr>
                <w:rFonts w:ascii="Times New Roman"/>
                <w:i/>
                <w:u w:val="single"/>
              </w:rPr>
              <w:t>y</w:t>
            </w:r>
            <w:r w:rsidRPr="00C949B2">
              <w:rPr>
                <w:rFonts w:ascii="Times New Roman"/>
                <w:u w:val="single"/>
              </w:rPr>
              <w:t>&lt;1</w:t>
            </w:r>
            <w:r w:rsidRPr="00C949B2">
              <w:rPr>
                <w:rFonts w:ascii="Times New Roman"/>
              </w:rPr>
              <w:t>;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&gt;0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  <w:u w:val="single"/>
              </w:rPr>
              <w:t>y</w:t>
            </w:r>
            <w:r w:rsidRPr="00C949B2">
              <w:rPr>
                <w:rFonts w:ascii="Times New Roman"/>
                <w:u w:val="single"/>
              </w:rPr>
              <w:t>&gt;1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&gt;0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u w:val="single"/>
              </w:rPr>
              <w:t>0&lt;</w:t>
            </w:r>
            <w:r w:rsidRPr="00C949B2">
              <w:rPr>
                <w:rFonts w:ascii="Times New Roman"/>
                <w:i/>
                <w:u w:val="single"/>
              </w:rPr>
              <w:t>y</w:t>
            </w:r>
            <w:r w:rsidRPr="00C949B2">
              <w:rPr>
                <w:rFonts w:ascii="Times New Roman"/>
                <w:u w:val="single"/>
              </w:rPr>
              <w:t>&lt;1</w:t>
            </w:r>
            <w:r w:rsidRPr="00C949B2">
              <w:rPr>
                <w:rFonts w:ascii="Times New Roman"/>
              </w:rPr>
              <w:t>;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当</w:t>
            </w:r>
            <w:r w:rsidRPr="00C949B2">
              <w:rPr>
                <w:rFonts w:ascii="Times New Roman"/>
                <w:i/>
              </w:rPr>
              <w:t>x</w:t>
            </w:r>
            <w:r w:rsidRPr="00C949B2">
              <w:rPr>
                <w:rFonts w:ascii="Times New Roman"/>
              </w:rPr>
              <w:t>&lt;0</w:t>
            </w:r>
            <w:r w:rsidRPr="00C949B2">
              <w:rPr>
                <w:rFonts w:ascii="Times New Roman"/>
              </w:rPr>
              <w:t>时</w:t>
            </w:r>
            <w:r w:rsidRPr="00C949B2">
              <w:rPr>
                <w:rFonts w:ascii="Times New Roman"/>
              </w:rPr>
              <w:t>,</w:t>
            </w:r>
          </w:p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  <w:i/>
                <w:u w:val="single"/>
              </w:rPr>
              <w:t>y</w:t>
            </w:r>
            <w:r w:rsidRPr="00C949B2">
              <w:rPr>
                <w:rFonts w:ascii="Times New Roman"/>
                <w:u w:val="single"/>
              </w:rPr>
              <w:t>&gt;1</w:t>
            </w:r>
          </w:p>
        </w:tc>
      </w:tr>
      <w:tr w:rsidR="003839C7" w:rsidRPr="00C949B2">
        <w:trPr>
          <w:trHeight w:val="323"/>
          <w:jc w:val="center"/>
        </w:trPr>
        <w:tc>
          <w:tcPr>
            <w:tcW w:w="323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3839C7" w:rsidP="006455DC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49B2">
              <w:rPr>
                <w:rFonts w:ascii="Times New Roman"/>
              </w:rPr>
              <w:t>单调性</w:t>
            </w:r>
          </w:p>
        </w:tc>
        <w:tc>
          <w:tcPr>
            <w:tcW w:w="15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C949B2">
              <w:rPr>
                <w:rFonts w:ascii="Times New Roman"/>
                <w:u w:val="single"/>
              </w:rPr>
              <w:t>增函数</w:t>
            </w:r>
          </w:p>
        </w:tc>
        <w:tc>
          <w:tcPr>
            <w:tcW w:w="2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949B2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C949B2">
              <w:rPr>
                <w:rFonts w:ascii="Times New Roman"/>
                <w:u w:val="single"/>
              </w:rPr>
              <w:t>减函数</w:t>
            </w:r>
          </w:p>
        </w:tc>
      </w:tr>
    </w:tbl>
    <w:p w:rsidR="00C949B2" w:rsidRPr="00C949B2" w:rsidRDefault="00C949B2" w:rsidP="006455DC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注意点</w:t>
      </w:r>
      <w:r w:rsidRPr="006455DC">
        <w:rPr>
          <w:rFonts w:ascii="Times New Roman"/>
          <w:w w:val="104"/>
          <w:sz w:val="23"/>
          <w:szCs w:val="23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(1)</w:t>
      </w:r>
      <w:r w:rsidRPr="006455DC">
        <w:rPr>
          <w:rFonts w:ascii="Times New Roman"/>
          <w:w w:val="104"/>
          <w:sz w:val="23"/>
          <w:szCs w:val="23"/>
        </w:rPr>
        <w:t>函数图象只出现在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轴上方</w:t>
      </w:r>
      <w:r w:rsidRPr="006455DC">
        <w:rPr>
          <w:rFonts w:ascii="Times New Roman"/>
          <w:w w:val="104"/>
          <w:sz w:val="23"/>
          <w:szCs w:val="23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(2)</w:t>
      </w:r>
      <w:r w:rsidRPr="006455DC">
        <w:rPr>
          <w:rFonts w:ascii="Times New Roman"/>
          <w:w w:val="104"/>
          <w:sz w:val="23"/>
          <w:szCs w:val="23"/>
        </w:rPr>
        <w:t>当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=0</w:t>
      </w:r>
      <w:r w:rsidRPr="006455DC">
        <w:rPr>
          <w:rFonts w:ascii="Times New Roman"/>
          <w:w w:val="104"/>
          <w:sz w:val="23"/>
          <w:szCs w:val="23"/>
        </w:rPr>
        <w:t>时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有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0</w:t>
      </w:r>
      <w:r w:rsidRPr="006455DC">
        <w:rPr>
          <w:rFonts w:ascii="Times New Roman"/>
          <w:w w:val="104"/>
          <w:sz w:val="23"/>
          <w:szCs w:val="23"/>
        </w:rPr>
        <w:t>=1,</w:t>
      </w:r>
      <w:r w:rsidRPr="006455DC">
        <w:rPr>
          <w:rFonts w:ascii="Times New Roman"/>
          <w:w w:val="104"/>
          <w:sz w:val="23"/>
          <w:szCs w:val="23"/>
        </w:rPr>
        <w:t>故过定点</w:t>
      </w:r>
      <w:r w:rsidRPr="006455DC">
        <w:rPr>
          <w:rFonts w:ascii="Times New Roman"/>
          <w:w w:val="104"/>
          <w:sz w:val="23"/>
          <w:szCs w:val="23"/>
        </w:rPr>
        <w:t>(0,1);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(3)</w:t>
      </w:r>
      <w:r w:rsidRPr="006455DC">
        <w:rPr>
          <w:rFonts w:ascii="Times New Roman"/>
          <w:w w:val="104"/>
          <w:sz w:val="23"/>
          <w:szCs w:val="23"/>
        </w:rPr>
        <w:t>当</w:t>
      </w:r>
      <w:r w:rsidRPr="006455DC">
        <w:rPr>
          <w:rFonts w:ascii="Times New Roman"/>
          <w:w w:val="104"/>
          <w:sz w:val="23"/>
          <w:szCs w:val="23"/>
        </w:rPr>
        <w:t>0&lt;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&lt;1</w:t>
      </w:r>
      <w:r w:rsidRPr="006455DC">
        <w:rPr>
          <w:rFonts w:ascii="Times New Roman"/>
          <w:w w:val="104"/>
          <w:sz w:val="23"/>
          <w:szCs w:val="23"/>
        </w:rPr>
        <w:t>时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底数越小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图象越靠近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轴</w:t>
      </w:r>
      <w:r w:rsidRPr="006455DC">
        <w:rPr>
          <w:rFonts w:ascii="Times New Roman"/>
          <w:w w:val="104"/>
          <w:sz w:val="23"/>
          <w:szCs w:val="23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(4)</w:t>
      </w:r>
      <w:r w:rsidRPr="006455DC">
        <w:rPr>
          <w:rFonts w:ascii="Times New Roman"/>
          <w:w w:val="104"/>
          <w:sz w:val="23"/>
          <w:szCs w:val="23"/>
        </w:rPr>
        <w:t>当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&gt;1</w:t>
      </w:r>
      <w:r w:rsidRPr="006455DC">
        <w:rPr>
          <w:rFonts w:ascii="Times New Roman"/>
          <w:w w:val="104"/>
          <w:sz w:val="23"/>
          <w:szCs w:val="23"/>
        </w:rPr>
        <w:t>时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底数越大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图象越靠近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轴</w:t>
      </w:r>
      <w:r w:rsidRPr="006455DC">
        <w:rPr>
          <w:rFonts w:ascii="Times New Roman"/>
          <w:w w:val="104"/>
          <w:sz w:val="23"/>
          <w:szCs w:val="23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(5)</w:t>
      </w:r>
      <w:r w:rsidRPr="006455DC">
        <w:rPr>
          <w:rFonts w:ascii="Times New Roman"/>
          <w:w w:val="104"/>
          <w:sz w:val="23"/>
          <w:szCs w:val="23"/>
        </w:rPr>
        <w:t>任意底数互为倒数的两个指数函数的图象都关于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轴对称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2</w:t>
      </w:r>
      <w:r w:rsidRPr="006455DC">
        <w:rPr>
          <w:rFonts w:ascii="Times New Roman"/>
          <w:w w:val="104"/>
          <w:sz w:val="23"/>
          <w:szCs w:val="23"/>
        </w:rPr>
        <w:t xml:space="preserve">　如图是指数函数</w:t>
      </w:r>
      <w:r w:rsidRPr="00A216F9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①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;</w:t>
      </w:r>
      <w:r w:rsidRPr="00A216F9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②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;</w:t>
      </w:r>
      <w:r w:rsidRPr="00A216F9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③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;</w:t>
      </w:r>
      <w:r w:rsidRPr="00A216F9">
        <w:rPr>
          <w:rFonts w:asciiTheme="majorEastAsia" w:eastAsiaTheme="majorEastAsia" w:hAnsiTheme="majorEastAsia" w:cs="宋体" w:hint="eastAsia"/>
          <w:w w:val="104"/>
          <w:sz w:val="23"/>
          <w:szCs w:val="23"/>
        </w:rPr>
        <w:t>④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d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的图象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则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d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>的大小关系为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 xml:space="preserve">　　</w:t>
      </w:r>
      <w:r w:rsidRPr="006455DC">
        <w:rPr>
          <w:rFonts w:ascii="Times New Roman"/>
          <w:w w:val="104"/>
          <w:sz w:val="23"/>
          <w:szCs w:val="23"/>
        </w:rPr>
        <w:t>)</w:t>
      </w:r>
    </w:p>
    <w:p w:rsidR="00C949B2" w:rsidRDefault="00C949B2" w:rsidP="00C949B2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455DC">
        <w:rPr>
          <w:rFonts w:ascii="Times New Roman"/>
          <w:noProof/>
        </w:rPr>
        <w:drawing>
          <wp:inline distT="0" distB="0" distL="0" distR="0" wp14:anchorId="63F49DC0" wp14:editId="3A54AF1C">
            <wp:extent cx="1080000" cy="900000"/>
            <wp:effectExtent l="0" t="0" r="0" b="0"/>
            <wp:docPr id="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A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&lt;1&lt;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B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&lt;1&lt;</w:t>
      </w:r>
      <w:r w:rsidRPr="006455DC">
        <w:rPr>
          <w:rFonts w:ascii="Times New Roman"/>
          <w:i/>
          <w:w w:val="104"/>
          <w:sz w:val="23"/>
          <w:szCs w:val="23"/>
        </w:rPr>
        <w:t>d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C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1&lt;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D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&lt;1&lt;</w:t>
      </w:r>
      <w:r w:rsidRPr="006455DC">
        <w:rPr>
          <w:rFonts w:ascii="Times New Roman"/>
          <w:i/>
          <w:w w:val="104"/>
          <w:sz w:val="23"/>
          <w:szCs w:val="23"/>
        </w:rPr>
        <w:t>d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黑体_GBK"/>
        </w:rPr>
        <w:t>方法一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由图象可知</w:t>
      </w:r>
      <w:r w:rsidRPr="00A216F9">
        <w:rPr>
          <w:rFonts w:asciiTheme="majorEastAsia" w:eastAsiaTheme="majorEastAsia" w:hAnsiTheme="majorEastAsia" w:cs="宋体" w:hint="eastAsia"/>
        </w:rPr>
        <w:t>③④</w:t>
      </w:r>
      <w:r w:rsidRPr="006455DC">
        <w:rPr>
          <w:rFonts w:ascii="Times New Roman" w:eastAsia="方正仿宋_GBK"/>
        </w:rPr>
        <w:t>的底数必大于</w:t>
      </w:r>
      <w:r w:rsidRPr="006455DC">
        <w:rPr>
          <w:rFonts w:ascii="Times New Roman"/>
        </w:rPr>
        <w:t>1,</w:t>
      </w:r>
      <w:r w:rsidRPr="00A216F9">
        <w:rPr>
          <w:rFonts w:asciiTheme="majorEastAsia" w:eastAsiaTheme="majorEastAsia" w:hAnsiTheme="majorEastAsia" w:cs="宋体" w:hint="eastAsia"/>
        </w:rPr>
        <w:t>①②</w:t>
      </w:r>
      <w:r w:rsidRPr="006455DC">
        <w:rPr>
          <w:rFonts w:ascii="Times New Roman" w:eastAsia="方正仿宋_GBK"/>
        </w:rPr>
        <w:t>的底数必小于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仿宋_GBK"/>
        </w:rPr>
        <w:t>作直线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=1(</w:t>
      </w:r>
      <w:r w:rsidRPr="006455DC">
        <w:rPr>
          <w:rFonts w:ascii="Times New Roman" w:eastAsia="方正仿宋_GBK"/>
        </w:rPr>
        <w:t>图略</w:t>
      </w:r>
      <w:r w:rsidRPr="006455DC">
        <w:rPr>
          <w:rFonts w:ascii="Times New Roman"/>
        </w:rPr>
        <w:t>),</w:t>
      </w:r>
      <w:r w:rsidRPr="006455DC">
        <w:rPr>
          <w:rFonts w:ascii="Times New Roman" w:eastAsia="方正仿宋_GBK"/>
        </w:rPr>
        <w:t>在第一象限内直线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与各曲线的交点的纵坐标即各指数函数的底数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</w:rPr>
        <w:t>1&lt;</w:t>
      </w:r>
      <w:r w:rsidRPr="006455DC">
        <w:rPr>
          <w:rFonts w:ascii="Times New Roman"/>
          <w:i/>
        </w:rPr>
        <w:t>d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从而可知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d</w:t>
      </w:r>
      <w:r w:rsidRPr="006455DC">
        <w:rPr>
          <w:rFonts w:ascii="Times New Roman" w:eastAsia="方正仿宋_GBK"/>
        </w:rPr>
        <w:t>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的大小关系为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&lt;1&lt;</w:t>
      </w:r>
      <w:r w:rsidRPr="006455DC">
        <w:rPr>
          <w:rFonts w:ascii="Times New Roman"/>
          <w:i/>
        </w:rPr>
        <w:t>d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方法二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根据图象可以先分为两类</w:t>
      </w:r>
      <w:r w:rsidRPr="006455DC">
        <w:rPr>
          <w:rFonts w:ascii="Times New Roman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③④</w:t>
      </w:r>
      <w:r w:rsidRPr="006455DC">
        <w:rPr>
          <w:rFonts w:ascii="Times New Roman" w:eastAsia="方正仿宋_GBK"/>
        </w:rPr>
        <w:t>的底数大于</w:t>
      </w:r>
      <w:r w:rsidRPr="006455DC">
        <w:rPr>
          <w:rFonts w:ascii="Times New Roman"/>
        </w:rPr>
        <w:t>1,</w:t>
      </w:r>
      <w:r w:rsidRPr="00A216F9">
        <w:rPr>
          <w:rFonts w:asciiTheme="majorEastAsia" w:eastAsiaTheme="majorEastAsia" w:hAnsiTheme="majorEastAsia" w:cs="宋体" w:hint="eastAsia"/>
        </w:rPr>
        <w:t>①②</w:t>
      </w:r>
      <w:r w:rsidRPr="006455DC">
        <w:rPr>
          <w:rFonts w:ascii="Times New Roman" w:eastAsia="方正仿宋_GBK"/>
        </w:rPr>
        <w:t>的底数小于</w:t>
      </w:r>
      <w:r w:rsidRPr="006455DC">
        <w:rPr>
          <w:rFonts w:ascii="Times New Roman"/>
        </w:rPr>
        <w:t>1,</w:t>
      </w:r>
      <w:r w:rsidRPr="006455DC">
        <w:rPr>
          <w:rFonts w:ascii="Times New Roman" w:eastAsia="方正仿宋_GBK"/>
        </w:rPr>
        <w:t>再由</w:t>
      </w:r>
      <w:r w:rsidRPr="00A216F9">
        <w:rPr>
          <w:rFonts w:asciiTheme="majorEastAsia" w:eastAsiaTheme="majorEastAsia" w:hAnsiTheme="majorEastAsia" w:cs="宋体" w:hint="eastAsia"/>
        </w:rPr>
        <w:t>③④</w:t>
      </w:r>
      <w:r w:rsidRPr="006455DC">
        <w:rPr>
          <w:rFonts w:ascii="Times New Roman" w:eastAsia="方正仿宋_GBK"/>
        </w:rPr>
        <w:t>比较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d</w:t>
      </w:r>
      <w:r w:rsidRPr="006455DC">
        <w:rPr>
          <w:rFonts w:ascii="Times New Roman" w:eastAsia="方正仿宋_GBK"/>
        </w:rPr>
        <w:t>的大小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由</w:t>
      </w:r>
      <w:r w:rsidRPr="00A216F9">
        <w:rPr>
          <w:rFonts w:asciiTheme="majorEastAsia" w:eastAsiaTheme="majorEastAsia" w:hAnsiTheme="majorEastAsia" w:cs="宋体" w:hint="eastAsia"/>
        </w:rPr>
        <w:t>①②</w:t>
      </w:r>
      <w:r w:rsidRPr="006455DC">
        <w:rPr>
          <w:rFonts w:ascii="Times New Roman" w:eastAsia="方正仿宋_GBK"/>
        </w:rPr>
        <w:t>比较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 w:eastAsia="方正仿宋_GBK"/>
        </w:rPr>
        <w:t>的大小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仿宋_GBK"/>
        </w:rPr>
        <w:t>当指数函数的底数大于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图象上升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且底数越大时图象向上越靠近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仿宋_GBK"/>
        </w:rPr>
        <w:t>轴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当底数大于</w:t>
      </w:r>
      <w:r w:rsidRPr="006455DC">
        <w:rPr>
          <w:rFonts w:ascii="Times New Roman"/>
        </w:rPr>
        <w:t>0</w:t>
      </w:r>
      <w:r w:rsidRPr="006455DC">
        <w:rPr>
          <w:rFonts w:ascii="Times New Roman" w:eastAsia="方正仿宋_GBK"/>
        </w:rPr>
        <w:t>小于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图象下降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底数越小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图象向下越靠近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轴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从而可知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d</w:t>
      </w:r>
      <w:r w:rsidRPr="006455DC">
        <w:rPr>
          <w:rFonts w:ascii="Times New Roman" w:eastAsia="方正仿宋_GBK"/>
        </w:rPr>
        <w:t>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的大小关系为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&lt;1&lt;</w:t>
      </w:r>
      <w:r w:rsidRPr="006455DC">
        <w:rPr>
          <w:rFonts w:ascii="Times New Roman"/>
          <w:i/>
        </w:rPr>
        <w:t>d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楷体_GBK"/>
        </w:rPr>
        <w:t>解决指数函数图象问题的注意点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熟记当底数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楷体_GBK"/>
        </w:rPr>
        <w:t>和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楷体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图象的大体形状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在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楷体_GBK"/>
        </w:rPr>
        <w:t>轴右侧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指数函数的图象</w:t>
      </w:r>
      <w:r w:rsidRPr="006455DC">
        <w:rPr>
          <w:rFonts w:ascii="Times New Roman" w:eastAsia="方正楷体_GBK"/>
        </w:rPr>
        <w:t>“</w:t>
      </w:r>
      <w:r w:rsidRPr="006455DC">
        <w:rPr>
          <w:rFonts w:ascii="Times New Roman" w:eastAsia="方正楷体_GBK"/>
        </w:rPr>
        <w:t>底大图高</w:t>
      </w:r>
      <w:r w:rsidRPr="006455DC">
        <w:rPr>
          <w:rFonts w:ascii="Times New Roman" w:eastAsia="方正楷体_GBK"/>
        </w:rPr>
        <w:t>”</w:t>
      </w:r>
      <w:r w:rsidR="006455DC" w:rsidRPr="006455DC">
        <w:rPr>
          <w:rFonts w:ascii="Times New Roman"/>
        </w:rPr>
        <w:t>.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 xml:space="preserve">　已知指数函数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的图象如图所示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则一次函数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ax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的图象可能是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C949B2" w:rsidRPr="006455DC" w:rsidRDefault="00C949B2" w:rsidP="00C949B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2D040977" wp14:editId="0EEBD31B">
            <wp:extent cx="972000" cy="936000"/>
            <wp:effectExtent l="0" t="0" r="0" b="0"/>
            <wp:docPr id="22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340000" cy="936000"/>
            <wp:effectExtent l="0" t="0" r="0" b="0"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340000" cy="972000"/>
            <wp:effectExtent l="0" t="0" r="0" b="0"/>
            <wp:docPr id="24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由指数函数的图象和性质可知</w:t>
      </w:r>
      <w:r w:rsidRPr="006455DC">
        <w:rPr>
          <w:rFonts w:ascii="Times New Roman"/>
        </w:rPr>
        <w:t>,0&lt;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6455DC">
        <w:rPr>
          <w:rFonts w:ascii="Times New Roman"/>
        </w:rPr>
        <w:t>&lt;1,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 w:eastAsia="方正仿宋_GBK"/>
        </w:rPr>
        <w:t>均为正数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&gt;0,</w:t>
      </w:r>
      <w:r w:rsidRPr="006455DC">
        <w:rPr>
          <w:rFonts w:ascii="Times New Roman" w:eastAsia="方正仿宋_GBK"/>
        </w:rPr>
        <w:t>此时函数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ax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</w:t>
      </w:r>
      <w:r w:rsidRPr="006455DC">
        <w:rPr>
          <w:rFonts w:ascii="Times New Roman" w:eastAsia="方正仿宋_GBK"/>
        </w:rPr>
        <w:t>的图象过第一、二、三象限</w:t>
      </w:r>
      <w:r w:rsidRPr="006455DC">
        <w:rPr>
          <w:rFonts w:ascii="Times New Roman"/>
        </w:rPr>
        <w:t>,C</w:t>
      </w:r>
      <w:r w:rsidRPr="006455DC">
        <w:rPr>
          <w:rFonts w:ascii="Times New Roman" w:eastAsia="方正仿宋_GBK"/>
        </w:rPr>
        <w:t>符合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 w:eastAsia="方正仿宋_GBK"/>
        </w:rPr>
        <w:t>均为负数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&lt;0,</w:t>
      </w:r>
      <w:r w:rsidRPr="006455DC">
        <w:rPr>
          <w:rFonts w:ascii="Times New Roman" w:eastAsia="方正仿宋_GBK"/>
        </w:rPr>
        <w:t>此时函数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ax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</w:t>
      </w:r>
      <w:r w:rsidRPr="006455DC">
        <w:rPr>
          <w:rFonts w:ascii="Times New Roman" w:eastAsia="方正仿宋_GBK"/>
        </w:rPr>
        <w:t>的图象过第二、三、四象限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没有选项符合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三、指数函数图象与性质的应用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3</w:t>
      </w:r>
      <w:r w:rsidRPr="006455DC">
        <w:rPr>
          <w:rFonts w:ascii="Times New Roman"/>
          <w:w w:val="104"/>
          <w:sz w:val="23"/>
          <w:szCs w:val="23"/>
        </w:rPr>
        <w:t xml:space="preserve">　</w:t>
      </w:r>
      <w:r w:rsidRPr="006455DC">
        <w:rPr>
          <w:rFonts w:ascii="Times New Roman"/>
          <w:w w:val="104"/>
          <w:sz w:val="23"/>
          <w:szCs w:val="23"/>
        </w:rPr>
        <w:t>(1)</w:t>
      </w:r>
      <w:r w:rsidRPr="006455DC">
        <w:rPr>
          <w:rFonts w:ascii="Times New Roman"/>
          <w:w w:val="104"/>
          <w:sz w:val="23"/>
          <w:szCs w:val="23"/>
        </w:rPr>
        <w:t>设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=0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6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0</w:t>
      </w:r>
      <w:r w:rsidR="006455DC" w:rsidRPr="006455DC">
        <w:rPr>
          <w:rFonts w:ascii="Times New Roman"/>
          <w:w w:val="104"/>
          <w:sz w:val="23"/>
          <w:szCs w:val="23"/>
          <w:vertAlign w:val="superscript"/>
        </w:rPr>
        <w:t>.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6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=0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6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1</w:t>
      </w:r>
      <w:r w:rsidR="006455DC" w:rsidRPr="006455DC">
        <w:rPr>
          <w:rFonts w:ascii="Times New Roman"/>
          <w:w w:val="104"/>
          <w:sz w:val="23"/>
          <w:szCs w:val="23"/>
          <w:vertAlign w:val="superscript"/>
        </w:rPr>
        <w:t>.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5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=1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5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0</w:t>
      </w:r>
      <w:r w:rsidR="006455DC" w:rsidRPr="006455DC">
        <w:rPr>
          <w:rFonts w:ascii="Times New Roman"/>
          <w:w w:val="104"/>
          <w:sz w:val="23"/>
          <w:szCs w:val="23"/>
          <w:vertAlign w:val="superscript"/>
        </w:rPr>
        <w:t>.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6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则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的大小关系是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 xml:space="preserve">　　</w:t>
      </w:r>
      <w:r w:rsidRPr="006455DC">
        <w:rPr>
          <w:rFonts w:ascii="Times New Roman"/>
          <w:w w:val="104"/>
          <w:sz w:val="23"/>
          <w:szCs w:val="23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A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ab/>
        <w:t>B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C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ab/>
        <w:t>D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i/>
          <w:w w:val="104"/>
          <w:sz w:val="23"/>
          <w:szCs w:val="23"/>
        </w:rPr>
        <w:t>b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c</w:t>
      </w:r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&gt;1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=1,0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=1,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&gt;0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5&gt;0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1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5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1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5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Pr="006455DC">
        <w:rPr>
          <w:rFonts w:ascii="Times New Roman"/>
        </w:rPr>
        <w:t>&lt;1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6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(2)</w:t>
      </w:r>
      <w:r w:rsidRPr="006455DC">
        <w:rPr>
          <w:rFonts w:ascii="Times New Roman"/>
          <w:w w:val="104"/>
          <w:sz w:val="23"/>
          <w:szCs w:val="23"/>
        </w:rPr>
        <w:t>已知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sup>
        </m:sSup>
      </m:oMath>
      <w:r w:rsidRPr="006455DC">
        <w:rPr>
          <w:rFonts w:ascii="Times New Roman"/>
          <w:w w:val="104"/>
          <w:sz w:val="23"/>
          <w:szCs w:val="23"/>
        </w:rPr>
        <w:t>&lt;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  <w:vertAlign w:val="superscript"/>
        </w:rPr>
        <w:t>+6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≠1),</w:t>
      </w:r>
      <w:r w:rsidRPr="006455DC">
        <w:rPr>
          <w:rFonts w:ascii="Times New Roman"/>
          <w:w w:val="104"/>
          <w:sz w:val="23"/>
          <w:szCs w:val="23"/>
        </w:rPr>
        <w:t>求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的取值范围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A216F9">
        <w:rPr>
          <w:rFonts w:asciiTheme="majorEastAsia" w:eastAsiaTheme="majorEastAsia" w:hAnsiTheme="majorEastAsia" w:cs="宋体" w:hint="eastAsia"/>
        </w:rPr>
        <w:t>①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+1&gt;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+6,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-4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-5&gt;0,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&lt;-1</w:t>
      </w:r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&gt;5;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②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+6,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-4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-5&lt;0,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</w:rPr>
        <w:t>-1&lt;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&lt;5,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综上所述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的取值范围是</w:t>
      </w:r>
      <w:r w:rsidRPr="006455DC">
        <w:rPr>
          <w:rFonts w:ascii="Times New Roman"/>
        </w:rPr>
        <w:t>{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&lt;-1</w:t>
      </w:r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&gt;5};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的取值范围是</w:t>
      </w:r>
      <w:r w:rsidRPr="006455DC">
        <w:rPr>
          <w:rFonts w:ascii="Times New Roman"/>
        </w:rPr>
        <w:t>{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|-1&lt;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&lt;5}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比较幂值大小的</w:t>
      </w:r>
      <w:r w:rsidRPr="006455DC">
        <w:rPr>
          <w:rFonts w:ascii="Times New Roman"/>
        </w:rPr>
        <w:t>3</w:t>
      </w:r>
      <w:r w:rsidRPr="006455DC">
        <w:rPr>
          <w:rFonts w:ascii="Times New Roman" w:eastAsia="方正楷体_GBK"/>
        </w:rPr>
        <w:t>种类型及处理方法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484000" cy="10440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简单的指数不等式的解法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①</w:t>
      </w:r>
      <w:r w:rsidRPr="006455DC">
        <w:rPr>
          <w:rFonts w:ascii="Times New Roman" w:eastAsia="方正楷体_GBK"/>
        </w:rPr>
        <w:t>利用指数型函数的单调性解不等式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需将不等式两边都化成底数相同的指数式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②</w:t>
      </w:r>
      <w:r w:rsidRPr="006455DC">
        <w:rPr>
          <w:rFonts w:ascii="Times New Roman" w:eastAsia="方正楷体_GBK"/>
        </w:rPr>
        <w:t>解不等式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f</w:t>
      </w:r>
      <w:r w:rsidRPr="006455DC">
        <w:rPr>
          <w:rFonts w:ascii="Times New Roman"/>
          <w:vertAlign w:val="superscript"/>
        </w:rPr>
        <w:t>(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)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g</w:t>
      </w:r>
      <w:r w:rsidRPr="006455DC">
        <w:rPr>
          <w:rFonts w:ascii="Times New Roman"/>
          <w:vertAlign w:val="superscript"/>
        </w:rPr>
        <w:t>(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)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楷体_GBK"/>
        </w:rPr>
        <w:t>的依据是指数型函数的单调性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要养成判断底数取值范围的习惯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若底数不确定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就需进行分类讨论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f</w:t>
      </w:r>
      <w:r w:rsidRPr="006455DC">
        <w:rPr>
          <w:rFonts w:ascii="Times New Roman"/>
          <w:vertAlign w:val="superscript"/>
        </w:rPr>
        <w:t>(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)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g</w:t>
      </w:r>
      <w:r w:rsidRPr="006455DC">
        <w:rPr>
          <w:rFonts w:ascii="Times New Roman"/>
          <w:vertAlign w:val="superscript"/>
        </w:rPr>
        <w:t>(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)</w:t>
      </w:r>
      <w:r w:rsidRPr="006455DC">
        <w:rPr>
          <w:rFonts w:ascii="Cambria Math" w:hAnsi="Cambria Math" w:cs="Cambria Math"/>
        </w:rPr>
        <w:t>⇒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)&gt;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&gt;1)</w:t>
      </w:r>
      <w:r w:rsidRPr="006455DC">
        <w:rPr>
          <w:rFonts w:ascii="Times New Roman" w:eastAsia="方正楷体_GBK"/>
        </w:rPr>
        <w:t>或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)&lt;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)(0&lt;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3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下列大小关系正确的是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&lt;3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4</w:t>
      </w:r>
      <w:r w:rsidRPr="006455DC">
        <w:rPr>
          <w:rFonts w:ascii="Times New Roman"/>
        </w:rPr>
        <w:t>&lt;π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&lt;π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&lt;3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4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4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&lt;π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π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&lt;3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4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3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=1=π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=3</w:t>
      </w:r>
      <w:r w:rsidRPr="006455DC">
        <w:rPr>
          <w:rFonts w:ascii="Times New Roman"/>
          <w:vertAlign w:val="superscript"/>
        </w:rPr>
        <w:t>0</w:t>
      </w:r>
      <w:r w:rsidRPr="006455DC">
        <w:rPr>
          <w:rFonts w:ascii="Times New Roman"/>
        </w:rPr>
        <w:t>&lt;3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4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不等式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3-2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-4</w:t>
      </w:r>
      <w:r w:rsidRPr="006455DC">
        <w:rPr>
          <w:rFonts w:ascii="Times New Roman"/>
        </w:rPr>
        <w:t>的解集为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{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&lt;1}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原不等式可化为</w:t>
      </w:r>
      <w:r w:rsidRPr="006455DC">
        <w:rPr>
          <w:rFonts w:ascii="Times New Roman"/>
        </w:rPr>
        <w:t>5</w:t>
      </w:r>
      <w:r w:rsidRPr="006455DC">
        <w:rPr>
          <w:rFonts w:ascii="Times New Roman"/>
          <w:vertAlign w:val="superscript"/>
        </w:rPr>
        <w:t>3-2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&lt;5</w:t>
      </w:r>
      <w:r w:rsidRPr="006455DC">
        <w:rPr>
          <w:rFonts w:ascii="Times New Roman"/>
          <w:vertAlign w:val="superscript"/>
        </w:rPr>
        <w:t>4-3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因为函数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=5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3-2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&lt;4-3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&lt;1,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则不等式的解集为</w:t>
      </w:r>
      <w:r w:rsidRPr="006455DC">
        <w:rPr>
          <w:rFonts w:ascii="Times New Roman"/>
        </w:rPr>
        <w:t>{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&lt;1}</w:t>
      </w:r>
      <w:r w:rsidR="006455DC" w:rsidRPr="006455DC">
        <w:rPr>
          <w:rFonts w:ascii="Times New Roman"/>
        </w:rPr>
        <w:t>.</w:t>
      </w:r>
    </w:p>
    <w:p w:rsidR="00C949B2" w:rsidRPr="006455DC" w:rsidRDefault="00C949B2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C949B2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1" name="图片 1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9B2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知识清单</w:t>
      </w:r>
      <w:r w:rsidRPr="006455DC">
        <w:rPr>
          <w:rFonts w:ascii="Times New Roman"/>
        </w:rPr>
        <w:t>:</w:t>
      </w:r>
    </w:p>
    <w:p w:rsidR="00C949B2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指数函数的定义</w:t>
      </w:r>
      <w:r w:rsidR="006455DC" w:rsidRPr="006455DC">
        <w:rPr>
          <w:rFonts w:ascii="Times New Roman"/>
        </w:rPr>
        <w:t>.</w:t>
      </w:r>
    </w:p>
    <w:p w:rsidR="00C949B2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指数函数的图象和性质</w:t>
      </w:r>
      <w:r w:rsidR="006455DC" w:rsidRPr="006455DC">
        <w:rPr>
          <w:rFonts w:ascii="Times New Roman"/>
        </w:rPr>
        <w:t>.</w:t>
      </w:r>
    </w:p>
    <w:p w:rsidR="00C949B2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指数函数的图象和性质的应用</w:t>
      </w:r>
      <w:r w:rsidR="006455DC" w:rsidRPr="006455DC">
        <w:rPr>
          <w:rFonts w:ascii="Times New Roman"/>
        </w:rPr>
        <w:t>.</w:t>
      </w:r>
    </w:p>
    <w:p w:rsidR="00C949B2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方法归纳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分类讨论法、数形结合法</w:t>
      </w:r>
      <w:r w:rsidR="006455DC" w:rsidRPr="006455DC">
        <w:rPr>
          <w:rFonts w:ascii="Times New Roman"/>
        </w:rPr>
        <w:t>.</w:t>
      </w:r>
    </w:p>
    <w:p w:rsidR="003839C7" w:rsidRDefault="00D431F8" w:rsidP="00C949B2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常见误区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忽视指数函数的底数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 w:eastAsia="方正楷体_GBK"/>
        </w:rPr>
        <w:t>的范围致误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C949B2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=(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-1)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是指数函数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等于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C949B2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-1</w:t>
      </w:r>
      <w:r w:rsidRPr="006455DC">
        <w:rPr>
          <w:rFonts w:ascii="Times New Roman"/>
        </w:rPr>
        <w:t>或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-1</w:t>
      </w:r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依题意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有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-1=1,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且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m≠1,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=2(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=-1</w:t>
      </w:r>
      <w:r w:rsidRPr="006455DC">
        <w:rPr>
          <w:rFonts w:ascii="Times New Roman" w:eastAsia="方正仿宋_GBK"/>
        </w:rPr>
        <w:t>舍去</w:t>
      </w:r>
      <w:r w:rsidRPr="006455DC">
        <w:rPr>
          <w:rFonts w:ascii="Times New Roman"/>
        </w:rPr>
        <w:t>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=3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的图象是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36000" cy="792000"/>
            <wp:effectExtent l="0" t="0" r="0" b="0"/>
            <wp:docPr id="30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=3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B</w:t>
      </w:r>
      <w:r w:rsidRPr="006455DC">
        <w:rPr>
          <w:rFonts w:ascii="Times New Roman" w:eastAsia="方正仿宋_GBK"/>
        </w:rPr>
        <w:t>选项正确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不等式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-2</m:t>
            </m:r>
          </m:sup>
        </m:sSup>
      </m:oMath>
      <w:r w:rsidRPr="006455DC">
        <w:rPr>
          <w:rFonts w:ascii="Times New Roman"/>
        </w:rPr>
        <w:t>&gt;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-4</m:t>
            </m:r>
          </m:sup>
        </m:sSup>
      </m:oMath>
      <w:r w:rsidRPr="006455DC">
        <w:rPr>
          <w:rFonts w:ascii="Times New Roman"/>
        </w:rPr>
        <w:t>的解集为</w:t>
      </w:r>
      <w:r w:rsidRPr="006455DC">
        <w:rPr>
          <w:rFonts w:ascii="Times New Roman"/>
          <w:u w:val="single"/>
        </w:rPr>
        <w:t xml:space="preserve">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(1,2)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且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-2</m:t>
            </m:r>
          </m:sup>
        </m:sSup>
      </m:oMath>
      <w:r w:rsidRPr="006455DC">
        <w:rPr>
          <w:rFonts w:ascii="Times New Roman"/>
        </w:rPr>
        <w:t>&gt;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-4</m:t>
            </m:r>
          </m:sup>
        </m:sSup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-2&lt;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-4,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+2&lt;0,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</w:rPr>
        <w:t>1&lt;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&lt;2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已知指数函数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-1)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的图象经过点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sup>
        </m:sSup>
      </m:oMath>
      <w:r w:rsidRPr="006455DC">
        <w:rPr>
          <w:rFonts w:ascii="Times New Roman"/>
        </w:rPr>
        <w:t>=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由指数函数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-1)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的图象经过点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-1=1,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-1)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b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-1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=2,</w:t>
      </w:r>
      <w:r w:rsidRPr="006455DC">
        <w:rPr>
          <w:rFonts w:ascii="Times New Roman" w:eastAsia="方正仿宋_GBK"/>
        </w:rPr>
        <w:t>所以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sup>
        </m:sSup>
      </m:oMath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C949B2">
      <w:pPr>
        <w:pStyle w:val="2"/>
        <w:jc w:val="center"/>
      </w:pPr>
      <w:r w:rsidRPr="006455DC">
        <w:t xml:space="preserve">课时对点练　</w:t>
      </w:r>
      <w:r w:rsidRPr="006455DC">
        <w:rPr>
          <w:sz w:val="24"/>
          <w:szCs w:val="24"/>
        </w:rPr>
        <w:t>[</w:t>
      </w:r>
      <w:r w:rsidRPr="006455DC">
        <w:rPr>
          <w:rFonts w:eastAsia="方正楷体_GBK"/>
          <w:sz w:val="24"/>
          <w:szCs w:val="24"/>
        </w:rPr>
        <w:t>分值</w:t>
      </w:r>
      <w:r w:rsidRPr="006455DC">
        <w:rPr>
          <w:sz w:val="24"/>
          <w:szCs w:val="24"/>
        </w:rPr>
        <w:t>:100</w:t>
      </w:r>
      <w:r w:rsidRPr="006455DC">
        <w:rPr>
          <w:rFonts w:eastAsia="方正楷体_GBK"/>
          <w:sz w:val="24"/>
          <w:szCs w:val="24"/>
        </w:rPr>
        <w:t>分</w:t>
      </w:r>
      <w:r w:rsidRPr="006455DC">
        <w:rPr>
          <w:sz w:val="22"/>
          <w:szCs w:val="22"/>
        </w:rPr>
        <w:t>]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楷体_GBK"/>
        </w:rPr>
        <w:t>单选题每小题</w:t>
      </w:r>
      <w:r w:rsidRPr="006455DC">
        <w:rPr>
          <w:rFonts w:ascii="Times New Roman"/>
        </w:rPr>
        <w:t>5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共</w:t>
      </w:r>
      <w:r w:rsidRPr="006455DC">
        <w:rPr>
          <w:rFonts w:ascii="Times New Roman"/>
        </w:rPr>
        <w:t>35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楷体_GBK"/>
        </w:rPr>
        <w:t>多选题每小题</w:t>
      </w:r>
      <w:r w:rsidRPr="006455DC">
        <w:rPr>
          <w:rFonts w:ascii="Times New Roman"/>
        </w:rPr>
        <w:t>6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共</w:t>
      </w:r>
      <w:r w:rsidRPr="006455DC">
        <w:rPr>
          <w:rFonts w:ascii="Times New Roman"/>
        </w:rPr>
        <w:t>12</w:t>
      </w:r>
      <w:r w:rsidRPr="006455DC">
        <w:rPr>
          <w:rFonts w:ascii="Times New Roman" w:eastAsia="方正楷体_GBK"/>
        </w:rPr>
        <w:t>分</w:t>
      </w:r>
    </w:p>
    <w:p w:rsidR="003839C7" w:rsidRPr="006455DC" w:rsidRDefault="00D431F8" w:rsidP="00C949B2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3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-3)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是指数函数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等于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C949B2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8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-3)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是指数函数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-3=1,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</w:t>
      </w:r>
      <w:r w:rsidR="006455DC" w:rsidRPr="006455DC">
        <w:rPr>
          <w:rFonts w:ascii="Times New Roman"/>
        </w:rPr>
        <w:t>.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(1)=2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给出下列函数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其中为指数函数的是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4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i/>
          <w:vertAlign w:val="superscript"/>
        </w:rPr>
        <w:t>x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=e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=4</w:t>
      </w:r>
      <w:r w:rsidRPr="006455DC">
        <w:rPr>
          <w:rFonts w:ascii="Times New Roman"/>
          <w:i/>
          <w:vertAlign w:val="superscript"/>
        </w:rPr>
        <w:t>x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因为指数函数的形式为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≠1),C,D</w:t>
      </w:r>
      <w:r w:rsidRPr="006455DC">
        <w:rPr>
          <w:rFonts w:ascii="Times New Roman" w:eastAsia="方正仿宋_GBK"/>
        </w:rPr>
        <w:t>符合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)=π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的图象关于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原点对称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轴对称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轴对称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对称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设点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为函数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)=π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的图象上任意一点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则点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为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)=π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的图象上的点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仿宋_GBK"/>
        </w:rPr>
        <w:t>因为点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与点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仿宋_GBK"/>
        </w:rPr>
        <w:t>轴对称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)=π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与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的图象关于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仿宋_GBK"/>
        </w:rPr>
        <w:t>轴对称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C949B2">
        <w:rPr>
          <w:rFonts w:ascii="Times New Roman"/>
          <w:b/>
        </w:rPr>
        <w:t>R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那么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奇函数且在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>上单调递增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偶函数且在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>上单调递增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奇函数且在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>上单调递减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偶函数且在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>上单调递减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C949B2">
        <w:rPr>
          <w:rFonts w:ascii="Times New Roman"/>
          <w:b/>
        </w:rPr>
        <w:t>R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是偶函数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是减函数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5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若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sup>
        </m:sSup>
      </m:oMath>
      <w:r w:rsidRPr="006455DC">
        <w:rPr>
          <w:rFonts w:ascii="Times New Roman"/>
        </w:rPr>
        <w:t>&lt;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8-2</m:t>
            </m:r>
            <m:r>
              <w:rPr>
                <w:rFonts w:ascii="Cambria Math" w:hAnsi="Cambria Math"/>
              </w:rPr>
              <m:t>a</m:t>
            </m:r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则实数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的取值范围是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7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(1,+∞)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(-∞,1)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7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为减函数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+1&gt;8-2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6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已知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  <w:vertAlign w:val="superscript"/>
        </w:rPr>
        <w:t>-3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=(-3)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的大小关系为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=3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(1,3),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  <w:vertAlign w:val="superscript"/>
        </w:rPr>
        <w:t>-3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-3</m:t>
            </m:r>
          </m:sup>
        </m:sSup>
      </m:oMath>
      <w:r w:rsidRPr="006455DC">
        <w:rPr>
          <w:rFonts w:ascii="Times New Roman"/>
        </w:rPr>
        <w:t>=5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=125,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=(-3)</w:t>
      </w:r>
      <w:r w:rsidRPr="006455DC">
        <w:rPr>
          <w:rFonts w:ascii="Times New Roman"/>
          <w:vertAlign w:val="superscript"/>
        </w:rPr>
        <w:t>0</w:t>
      </w:r>
      <w:r w:rsidR="006455DC" w:rsidRPr="006455DC">
        <w:rPr>
          <w:rFonts w:ascii="Times New Roman"/>
          <w:vertAlign w:val="superscript"/>
        </w:rPr>
        <w:t>.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=(-3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p>
        </m:sSup>
      </m:oMath>
      <w:r w:rsidRPr="006455DC">
        <w:rPr>
          <w:rFonts w:ascii="Times New Roman"/>
        </w:rPr>
        <w:t>&lt;0,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7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为指数函数且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(3)=27,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(-2)=</w:t>
      </w:r>
      <w:r w:rsidRPr="006455DC">
        <w:rPr>
          <w:rFonts w:ascii="Times New Roman"/>
          <w:u w:val="single"/>
        </w:rPr>
        <w:t xml:space="preserve">　　　　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(-1))=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6455DC">
        <w:rPr>
          <w:rFonts w:ascii="Times New Roman"/>
        </w:rPr>
        <w:t xml:space="preserve">　</w:t>
      </w:r>
      <m:oMath>
        <m:rad>
          <m:radPr>
            <m:ctrlPr>
              <w:rPr>
                <w:rFonts w:ascii="Cambria Math" w:hAnsi="Cambria Math"/>
              </w:rPr>
            </m:ctrlPr>
          </m:radPr>
          <m:deg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g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设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=27=3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=3,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(-2)=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(-1))=</w:t>
      </w:r>
      <w:r w:rsidRPr="006455DC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 w:rsidRPr="006455DC">
        <w:rPr>
          <w:rFonts w:ascii="Times New Roman"/>
        </w:rPr>
        <w:t>=</w:t>
      </w:r>
      <m:oMath>
        <m:rad>
          <m:radPr>
            <m:ctrlPr>
              <w:rPr>
                <w:rFonts w:ascii="Cambria Math" w:hAnsi="Cambria Math"/>
              </w:rPr>
            </m:ctrlPr>
          </m:radPr>
          <m:deg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g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8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-4</w:t>
      </w:r>
      <w:r w:rsidRPr="006455DC">
        <w:rPr>
          <w:rFonts w:ascii="Times New Roman"/>
        </w:rPr>
        <w:t>+3(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/>
        </w:rPr>
        <w:t>恒过一个定点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则该点的坐标为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(4,5)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令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-4=0,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=4,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(4)=5,</w:t>
      </w:r>
      <w:r w:rsidRPr="006455DC">
        <w:rPr>
          <w:rFonts w:ascii="Times New Roman" w:eastAsia="方正仿宋_GBK"/>
        </w:rPr>
        <w:t>所以函数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恒过定点</w:t>
      </w:r>
      <w:r w:rsidRPr="006455DC">
        <w:rPr>
          <w:rFonts w:ascii="Times New Roman"/>
        </w:rPr>
        <w:t>(4,5)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9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(10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-5)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是指数函数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求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的表达式</w:t>
      </w:r>
      <w:r w:rsidRPr="006455DC">
        <w:rPr>
          <w:rFonts w:ascii="Times New Roman"/>
        </w:rPr>
        <w:t>;(5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判断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的奇偶性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并加以证明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由题意得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-5=1,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</w:t>
      </w:r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=-3(</w:t>
      </w:r>
      <w:r w:rsidRPr="006455DC">
        <w:rPr>
          <w:rFonts w:ascii="Times New Roman" w:eastAsia="方正仿宋_GBK"/>
        </w:rPr>
        <w:t>舍去</w:t>
      </w:r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  <w:vertAlign w:val="superscript"/>
        </w:rPr>
        <w:t>x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为奇函数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证明如下</w:t>
      </w:r>
      <w:r w:rsidRPr="006455DC">
        <w:rPr>
          <w:rFonts w:ascii="Times New Roman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-2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定义域为</w:t>
      </w:r>
      <w:r w:rsidRPr="00C949B2">
        <w:rPr>
          <w:rFonts w:ascii="Times New Roman"/>
          <w:b/>
        </w:rPr>
        <w:t>R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-2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=-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是奇函数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(11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已知指数函数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的图象过点</w:t>
      </w:r>
      <w:r w:rsidRPr="006455DC">
        <w:rPr>
          <w:rFonts w:ascii="Times New Roman"/>
          <w:i/>
        </w:rPr>
        <w:t>P</w:t>
      </w:r>
      <w:r w:rsidRPr="006455DC">
        <w:rPr>
          <w:rFonts w:ascii="Times New Roman"/>
        </w:rPr>
        <w:t>(3,8),</w:t>
      </w:r>
      <w:r w:rsidRPr="006455DC">
        <w:rPr>
          <w:rFonts w:ascii="Times New Roman"/>
        </w:rPr>
        <w:t>且函数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轴对称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又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-1)&lt;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  <w:r w:rsidRPr="006455DC">
        <w:rPr>
          <w:rFonts w:ascii="Times New Roman"/>
        </w:rPr>
        <w:t>求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的取值范围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设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</w:t>
      </w: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(3)=8,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3</w:t>
      </w:r>
      <w:r w:rsidRPr="006455DC">
        <w:rPr>
          <w:rFonts w:ascii="Times New Roman"/>
        </w:rPr>
        <w:t>=8,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又因为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仿宋_GBK"/>
        </w:rPr>
        <w:t>轴对称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-1)&lt;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  <w:r w:rsidRPr="006455DC">
        <w:rPr>
          <w:rFonts w:ascii="Times New Roman" w:eastAsia="方正仿宋_GBK"/>
        </w:rPr>
        <w:t>即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 w:rsidRPr="006455DC">
        <w:rPr>
          <w:rFonts w:ascii="Times New Roman"/>
        </w:rPr>
        <w:t>&lt;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-1&gt;3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&lt;-1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的取值范围为</w:t>
      </w:r>
      <w:r w:rsidRPr="006455DC">
        <w:rPr>
          <w:rFonts w:ascii="Times New Roman"/>
        </w:rPr>
        <w:t>(-∞,-1)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C949B2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252000"/>
            <wp:effectExtent l="0" t="0" r="0" b="0"/>
            <wp:docPr id="32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二次函数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bx</w:t>
      </w:r>
      <w:r w:rsidRPr="006455DC">
        <w:rPr>
          <w:rFonts w:ascii="Times New Roman"/>
        </w:rPr>
        <w:t>与指数函数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/>
        </w:rPr>
        <w:t>的图象可能是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00000" cy="792000"/>
            <wp:effectExtent l="0" t="0" r="0" b="0"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C949B2">
        <w:rPr>
          <w:rFonts w:ascii="Times New Roman" w:eastAsia="方正黑体_GBK"/>
          <w:spacing w:val="-4"/>
        </w:rPr>
        <w:t>解析</w:t>
      </w:r>
      <w:r w:rsidRPr="00C949B2">
        <w:rPr>
          <w:rFonts w:ascii="Times New Roman"/>
          <w:spacing w:val="-4"/>
        </w:rPr>
        <w:t xml:space="preserve">　</w:t>
      </w:r>
      <w:r w:rsidRPr="00C949B2">
        <w:rPr>
          <w:rFonts w:ascii="Times New Roman" w:eastAsia="方正仿宋_GBK"/>
          <w:spacing w:val="-4"/>
        </w:rPr>
        <w:t>二次函数</w:t>
      </w:r>
      <w:r w:rsidRPr="00C949B2">
        <w:rPr>
          <w:rFonts w:ascii="Times New Roman"/>
          <w:i/>
          <w:spacing w:val="-4"/>
        </w:rPr>
        <w:t>y</w:t>
      </w:r>
      <w:r w:rsidRPr="00C949B2">
        <w:rPr>
          <w:rFonts w:ascii="Times New Roman"/>
          <w:spacing w:val="-4"/>
        </w:rPr>
        <w:t>=</w:t>
      </w:r>
      <w:r w:rsidRPr="00C949B2">
        <w:rPr>
          <w:rFonts w:ascii="Times New Roman"/>
          <w:i/>
          <w:spacing w:val="-4"/>
        </w:rPr>
        <w:t>ax</w:t>
      </w:r>
      <w:r w:rsidRPr="00C949B2">
        <w:rPr>
          <w:rFonts w:ascii="Times New Roman"/>
          <w:spacing w:val="-4"/>
          <w:vertAlign w:val="superscript"/>
        </w:rPr>
        <w:t>2</w:t>
      </w:r>
      <w:r w:rsidRPr="00C949B2">
        <w:rPr>
          <w:rFonts w:ascii="Times New Roman"/>
          <w:spacing w:val="-4"/>
        </w:rPr>
        <w:t>+</w:t>
      </w:r>
      <w:r w:rsidRPr="00C949B2">
        <w:rPr>
          <w:rFonts w:ascii="Times New Roman"/>
          <w:i/>
          <w:spacing w:val="-4"/>
        </w:rPr>
        <w:t>bx</w:t>
      </w:r>
      <w:r w:rsidRPr="00C949B2">
        <w:rPr>
          <w:rFonts w:ascii="Times New Roman"/>
          <w:spacing w:val="-4"/>
        </w:rPr>
        <w:t>=</w:t>
      </w:r>
      <w:r w:rsidRPr="00C949B2">
        <w:rPr>
          <w:rFonts w:ascii="Times New Roman"/>
          <w:i/>
          <w:spacing w:val="-4"/>
        </w:rPr>
        <w:t>a</w:t>
      </w:r>
      <m:oMath>
        <m:sSup>
          <m:sSupPr>
            <m:ctrlPr>
              <w:rPr>
                <w:rFonts w:ascii="Cambria Math" w:hAnsi="Cambria Math"/>
                <w:spacing w:val="-4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spacing w:val="-4"/>
                  </w:rPr>
                </m:ctrlPr>
              </m:dPr>
              <m:e>
                <m:r>
                  <w:rPr>
                    <w:rFonts w:ascii="Cambria Math" w:hAnsi="Cambria Math"/>
                    <w:spacing w:val="-4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  <w:spacing w:val="-4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pacing w:val="-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pacing w:val="-4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pacing w:val="-4"/>
                      </w:rPr>
                      <m:t>2</m:t>
                    </m:r>
                    <m:r>
                      <w:rPr>
                        <w:rFonts w:ascii="Cambria Math" w:hAnsi="Cambria Math"/>
                        <w:spacing w:val="-4"/>
                      </w:rPr>
                      <m:t>a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  <w:spacing w:val="-4"/>
              </w:rPr>
              <m:t>2</m:t>
            </m:r>
          </m:sup>
        </m:sSup>
      </m:oMath>
      <w:r w:rsidRPr="00C949B2">
        <w:rPr>
          <w:rFonts w:ascii="Times New Roman"/>
          <w:spacing w:val="-4"/>
        </w:rPr>
        <w:t>-</w:t>
      </w:r>
      <m:oMath>
        <m:f>
          <m:fPr>
            <m:ctrlPr>
              <w:rPr>
                <w:rFonts w:ascii="Cambria Math" w:hAnsi="Cambria Math"/>
                <w:spacing w:val="-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spacing w:val="-4"/>
                  </w:rPr>
                </m:ctrlPr>
              </m:sSupPr>
              <m:e>
                <m:r>
                  <w:rPr>
                    <w:rFonts w:ascii="Cambria Math" w:hAnsi="Cambria Math"/>
                    <w:spacing w:val="-4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pacing w:val="-4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pacing w:val="-4"/>
              </w:rPr>
              <m:t>4</m:t>
            </m:r>
            <m:r>
              <w:rPr>
                <w:rFonts w:ascii="Cambria Math" w:hAnsi="Cambria Math"/>
                <w:spacing w:val="-4"/>
              </w:rPr>
              <m:t>a</m:t>
            </m:r>
          </m:den>
        </m:f>
      </m:oMath>
      <w:r w:rsidRPr="00C949B2">
        <w:rPr>
          <w:rFonts w:ascii="Times New Roman"/>
          <w:spacing w:val="-4"/>
        </w:rPr>
        <w:t>,</w:t>
      </w:r>
      <w:r w:rsidRPr="00C949B2">
        <w:rPr>
          <w:rFonts w:ascii="Times New Roman" w:eastAsia="方正仿宋_GBK"/>
          <w:spacing w:val="-4"/>
        </w:rPr>
        <w:t>其顶点坐标为</w:t>
      </w:r>
      <m:oMath>
        <m:d>
          <m:dPr>
            <m:ctrlPr>
              <w:rPr>
                <w:rFonts w:ascii="Cambria Math" w:hAnsi="Cambria Math"/>
                <w:spacing w:val="-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pacing w:val="-4"/>
              </w:rPr>
              <m:t>-</m:t>
            </m:r>
            <m:f>
              <m:fPr>
                <m:ctrlPr>
                  <w:rPr>
                    <w:rFonts w:ascii="Cambria Math" w:hAnsi="Cambria Math"/>
                    <w:spacing w:val="-4"/>
                  </w:rPr>
                </m:ctrlPr>
              </m:fPr>
              <m:num>
                <m:r>
                  <w:rPr>
                    <w:rFonts w:ascii="Cambria Math" w:hAnsi="Cambria Math"/>
                    <w:spacing w:val="-4"/>
                  </w:rPr>
                  <m:t>b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  <w:spacing w:val="-4"/>
                  </w:rPr>
                  <m:t>2</m:t>
                </m:r>
                <m:r>
                  <w:rPr>
                    <w:rFonts w:ascii="Cambria Math" w:hAnsi="Cambria Math"/>
                    <w:spacing w:val="-4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  <w:spacing w:val="-4"/>
              </w:rPr>
              <m:t>,-</m:t>
            </m:r>
            <m:f>
              <m:fPr>
                <m:ctrlPr>
                  <w:rPr>
                    <w:rFonts w:ascii="Cambria Math" w:hAnsi="Cambria Math"/>
                    <w:spacing w:val="-4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spacing w:val="-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pacing w:val="-4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pacing w:val="-4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  <w:spacing w:val="-4"/>
                  </w:rPr>
                  <m:t>4</m:t>
                </m:r>
                <m:r>
                  <w:rPr>
                    <w:rFonts w:ascii="Cambria Math" w:hAnsi="Cambria Math"/>
                    <w:spacing w:val="-4"/>
                  </w:rPr>
                  <m:t>a</m:t>
                </m:r>
              </m:den>
            </m:f>
          </m:e>
        </m:d>
      </m:oMath>
      <w:r w:rsidRPr="00C949B2">
        <w:rPr>
          <w:rFonts w:ascii="Times New Roman"/>
          <w:spacing w:val="-4"/>
        </w:rPr>
        <w:t>,</w:t>
      </w:r>
      <w:r w:rsidRPr="00C949B2">
        <w:rPr>
          <w:rFonts w:ascii="Times New Roman" w:eastAsia="方正仿宋_GBK"/>
          <w:spacing w:val="-4"/>
        </w:rPr>
        <w:t>由指数函数的图象知</w:t>
      </w:r>
      <w:r w:rsidRPr="00C949B2">
        <w:rPr>
          <w:rFonts w:ascii="Times New Roman"/>
          <w:spacing w:val="-4"/>
        </w:rPr>
        <w:t>0&lt;</w:t>
      </w:r>
      <m:oMath>
        <m:f>
          <m:fPr>
            <m:ctrlPr>
              <w:rPr>
                <w:rFonts w:ascii="Cambria Math" w:hAnsi="Cambria Math"/>
                <w:spacing w:val="-4"/>
              </w:rPr>
            </m:ctrlPr>
          </m:fPr>
          <m:num>
            <m:r>
              <w:rPr>
                <w:rFonts w:ascii="Cambria Math" w:hAnsi="Cambria Math"/>
                <w:spacing w:val="-4"/>
              </w:rPr>
              <m:t>b</m:t>
            </m:r>
          </m:num>
          <m:den>
            <m:r>
              <w:rPr>
                <w:rFonts w:ascii="Cambria Math" w:hAnsi="Cambria Math"/>
                <w:spacing w:val="-4"/>
              </w:rPr>
              <m:t>a</m:t>
            </m:r>
          </m:den>
        </m:f>
      </m:oMath>
      <w:r w:rsidRPr="00C949B2">
        <w:rPr>
          <w:rFonts w:ascii="Times New Roman"/>
          <w:spacing w:val="-4"/>
        </w:rPr>
        <w:t>&lt;1,</w:t>
      </w:r>
      <w:r w:rsidRPr="00C949B2">
        <w:rPr>
          <w:rFonts w:ascii="Times New Roman" w:eastAsia="方正仿宋_GBK"/>
          <w:spacing w:val="-4"/>
        </w:rPr>
        <w:t>所以</w:t>
      </w:r>
      <w:r w:rsidRPr="00C949B2">
        <w:rPr>
          <w:rFonts w:ascii="Times New Roman"/>
          <w:spacing w:val="-4"/>
        </w:rPr>
        <w:t>-</w:t>
      </w:r>
      <m:oMath>
        <m:f>
          <m:fPr>
            <m:ctrlPr>
              <w:rPr>
                <w:rFonts w:ascii="Cambria Math" w:hAnsi="Cambria Math"/>
                <w:spacing w:val="-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pacing w:val="-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spacing w:val="-4"/>
              </w:rPr>
              <m:t>2</m:t>
            </m:r>
          </m:den>
        </m:f>
      </m:oMath>
      <w:r w:rsidRPr="00C949B2">
        <w:rPr>
          <w:rFonts w:ascii="Times New Roman"/>
          <w:spacing w:val="-4"/>
        </w:rPr>
        <w:t>&lt;-</w:t>
      </w:r>
      <m:oMath>
        <m:f>
          <m:fPr>
            <m:ctrlPr>
              <w:rPr>
                <w:rFonts w:ascii="Cambria Math" w:hAnsi="Cambria Math"/>
                <w:spacing w:val="-4"/>
              </w:rPr>
            </m:ctrlPr>
          </m:fPr>
          <m:num>
            <m:r>
              <w:rPr>
                <w:rFonts w:ascii="Cambria Math" w:hAnsi="Cambria Math"/>
                <w:spacing w:val="-4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  <w:spacing w:val="-4"/>
              </w:rPr>
              <m:t>2</m:t>
            </m:r>
            <m:r>
              <w:rPr>
                <w:rFonts w:ascii="Cambria Math" w:hAnsi="Cambria Math"/>
                <w:spacing w:val="-4"/>
              </w:rPr>
              <m:t>a</m:t>
            </m:r>
          </m:den>
        </m:f>
      </m:oMath>
      <w:r w:rsidRPr="006455DC">
        <w:rPr>
          <w:rFonts w:ascii="Times New Roman"/>
        </w:rPr>
        <w:t>&lt;0,</w:t>
      </w:r>
      <w:r w:rsidRPr="006455DC">
        <w:rPr>
          <w:rFonts w:ascii="Times New Roman" w:eastAsia="方正仿宋_GBK"/>
        </w:rPr>
        <w:t>再观察四个选项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只有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中的抛物线的顶点的横坐标在</w:t>
      </w:r>
      <w:r w:rsidRPr="006455DC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 w:eastAsia="方正仿宋_GBK"/>
        </w:rPr>
        <w:t>和</w:t>
      </w:r>
      <w:r w:rsidRPr="006455DC">
        <w:rPr>
          <w:rFonts w:ascii="Times New Roman"/>
        </w:rPr>
        <w:t>0</w:t>
      </w:r>
      <w:r w:rsidRPr="006455DC">
        <w:rPr>
          <w:rFonts w:ascii="Times New Roman" w:eastAsia="方正仿宋_GBK"/>
        </w:rPr>
        <w:t>之间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故选</w:t>
      </w: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设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的大小关系是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C949B2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sup>
        </m:sSup>
      </m:oMath>
      <w:r w:rsidRPr="006455DC">
        <w:rPr>
          <w:rFonts w:ascii="Times New Roman" w:eastAsia="方正仿宋_GBK"/>
        </w:rPr>
        <w:t>在区间</w:t>
      </w:r>
      <w:r w:rsidRPr="006455DC">
        <w:rPr>
          <w:rFonts w:ascii="Times New Roman"/>
        </w:rPr>
        <w:t>(0,+∞)</w:t>
      </w:r>
      <w:r w:rsidRPr="006455DC">
        <w:rPr>
          <w:rFonts w:ascii="Times New Roman" w:eastAsia="方正仿宋_GBK"/>
        </w:rPr>
        <w:t>上单调递增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因为指数函数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6455DC">
        <w:rPr>
          <w:rFonts w:ascii="Times New Roman" w:eastAsia="方正仿宋_GBK"/>
        </w:rPr>
        <w:t>为减函数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c</w:t>
      </w:r>
      <w:r w:rsidRPr="006455DC">
        <w:rPr>
          <w:rFonts w:ascii="Times New Roman"/>
        </w:rPr>
        <w:t>&gt;</w:t>
      </w:r>
      <w:r w:rsidRPr="006455DC">
        <w:rPr>
          <w:rFonts w:ascii="Times New Roman"/>
          <w:i/>
        </w:rPr>
        <w:t>b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若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&gt;0</w:t>
      </w:r>
      <w:r w:rsidRPr="006455DC">
        <w:rPr>
          <w:rFonts w:ascii="Times New Roman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指数函数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=(2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-1)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的值总小于</w:t>
      </w:r>
      <w:r w:rsidRPr="006455DC">
        <w:rPr>
          <w:rFonts w:ascii="Times New Roman"/>
        </w:rPr>
        <w:t>1,</w:t>
      </w:r>
      <w:r w:rsidRPr="006455DC">
        <w:rPr>
          <w:rFonts w:ascii="Times New Roman"/>
        </w:rPr>
        <w:t>则实数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的取值范围为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-1,-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宋体" w:eastAsia="宋体" w:hAnsi="宋体" w:cs="宋体" w:hint="eastAsia"/>
        </w:rPr>
        <w:t>∪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由题意可得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=(2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-1)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&lt;1,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0&lt;2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-1&lt;1,</w:t>
      </w:r>
      <w:r w:rsidRPr="006455DC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进而可得</w:t>
      </w:r>
      <w:r w:rsidRPr="006455DC">
        <w:rPr>
          <w:rFonts w:ascii="Times New Roman"/>
        </w:rPr>
        <w:t>-1&lt;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 w:eastAsia="方正仿宋_GBK"/>
        </w:rPr>
        <w:t>或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设函数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x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hAnsi="Cambria Math"/>
                            </w:rPr>
                          </m:ctrlPr>
                        </m:fPr>
                        <m:num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1</m:t>
                          </m:r>
                        </m:num>
                        <m:den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2</m:t>
                          </m:r>
                        </m:den>
                      </m:f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</m:m>
          </m:e>
        </m:d>
      </m:oMath>
      <w:r w:rsidRPr="006455DC">
        <w:rPr>
          <w:rFonts w:ascii="Times New Roman"/>
        </w:rPr>
        <w:t>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Times New Roman"/>
        </w:rPr>
        <w:t>)&gt;1,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Times New Roman"/>
        </w:rPr>
        <w:t>的取值范围是</w:t>
      </w:r>
      <w:r w:rsidRPr="006455DC">
        <w:rPr>
          <w:rFonts w:ascii="Times New Roman"/>
          <w:u w:val="single"/>
        </w:rPr>
        <w:t xml:space="preserve">　　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(-∞,-1)</w:t>
      </w:r>
      <w:r w:rsidRPr="006455DC">
        <w:rPr>
          <w:rFonts w:ascii="宋体" w:eastAsia="宋体" w:hAnsi="宋体" w:cs="宋体" w:hint="eastAsia"/>
        </w:rPr>
        <w:t>∪</w:t>
      </w:r>
      <w:r w:rsidRPr="006455DC">
        <w:rPr>
          <w:rFonts w:ascii="Times New Roman"/>
        </w:rPr>
        <w:t>(1,+∞)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bSup>
      </m:oMath>
      <w:r w:rsidRPr="006455DC">
        <w:rPr>
          <w:rFonts w:ascii="Times New Roman"/>
        </w:rPr>
        <w:t>&gt;1,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Times New Roman"/>
        </w:rPr>
        <w:t>&gt;1;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</w:rPr>
        <w:t>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sup>
        </m:sSup>
      </m:oMath>
      <w:r w:rsidRPr="006455DC">
        <w:rPr>
          <w:rFonts w:ascii="Times New Roman"/>
        </w:rPr>
        <w:t>-1&gt;1,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sup>
        </m:sSup>
      </m:oMath>
      <w:r w:rsidRPr="006455DC">
        <w:rPr>
          <w:rFonts w:ascii="Times New Roman"/>
        </w:rPr>
        <w:t>&gt;2,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Times New Roman"/>
        </w:rPr>
        <w:t>&lt;-1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综上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0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(-∞,-1)</w:t>
      </w:r>
      <w:r w:rsidRPr="006455DC">
        <w:rPr>
          <w:rFonts w:ascii="宋体" w:eastAsia="宋体" w:hAnsi="宋体" w:cs="宋体" w:hint="eastAsia"/>
        </w:rPr>
        <w:t>∪</w:t>
      </w:r>
      <w:r w:rsidRPr="006455DC">
        <w:rPr>
          <w:rFonts w:ascii="Times New Roman"/>
        </w:rPr>
        <w:t>(1,+∞)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C949B2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34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15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已知实数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满足等式</w:t>
      </w:r>
      <w:r w:rsidRPr="006455DC">
        <w:rPr>
          <w:rFonts w:ascii="Times New Roman"/>
        </w:rPr>
        <w:t>3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=6</w:t>
      </w:r>
      <w:r w:rsidRPr="006455DC">
        <w:rPr>
          <w:rFonts w:ascii="Times New Roman"/>
          <w:i/>
          <w:vertAlign w:val="superscript"/>
        </w:rPr>
        <w:t>b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则下列可能成立的关系式为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=0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&lt;0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ABC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由题意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在同一坐标系内分别画出函数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=3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和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=6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如图所示</w:t>
      </w:r>
      <w:r w:rsidR="006455DC" w:rsidRPr="006455DC">
        <w:rPr>
          <w:rFonts w:ascii="Times New Roman"/>
        </w:rPr>
        <w:t>.</w:t>
      </w:r>
    </w:p>
    <w:p w:rsidR="00C949B2" w:rsidRPr="006455DC" w:rsidRDefault="00C949B2" w:rsidP="00C949B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70DC3A0A" wp14:editId="4BAB8ACB">
            <wp:extent cx="1080000" cy="1008000"/>
            <wp:effectExtent l="0" t="0" r="0" b="0"/>
            <wp:docPr id="3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由图象知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,3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=6</w:t>
      </w:r>
      <w:r w:rsidRPr="006455DC">
        <w:rPr>
          <w:rFonts w:ascii="Times New Roman"/>
          <w:i/>
          <w:vertAlign w:val="superscript"/>
        </w:rPr>
        <w:t>b</w:t>
      </w:r>
      <w:r w:rsidRPr="006455DC">
        <w:rPr>
          <w:rFonts w:ascii="Times New Roman"/>
        </w:rPr>
        <w:t>=1,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所以选项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作出直线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k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k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若</w:t>
      </w:r>
      <w:r w:rsidRPr="006455DC">
        <w:rPr>
          <w:rFonts w:ascii="Times New Roman"/>
        </w:rPr>
        <w:t>3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=6</w:t>
      </w:r>
      <w:r w:rsidRPr="006455DC">
        <w:rPr>
          <w:rFonts w:ascii="Times New Roman"/>
          <w:i/>
          <w:vertAlign w:val="superscript"/>
        </w:rPr>
        <w:t>b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k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所以选项</w:t>
      </w:r>
      <w:r w:rsidRPr="006455DC">
        <w:rPr>
          <w:rFonts w:ascii="Times New Roman"/>
        </w:rPr>
        <w:t>B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k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若</w:t>
      </w:r>
      <w:r w:rsidRPr="006455DC">
        <w:rPr>
          <w:rFonts w:ascii="Times New Roman"/>
        </w:rPr>
        <w:t>3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=6</w:t>
      </w:r>
      <w:r w:rsidRPr="006455DC">
        <w:rPr>
          <w:rFonts w:ascii="Times New Roman"/>
          <w:i/>
          <w:vertAlign w:val="superscript"/>
        </w:rPr>
        <w:t>b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k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所以选项</w:t>
      </w:r>
      <w:r w:rsidRPr="006455DC">
        <w:rPr>
          <w:rFonts w:ascii="Times New Roman"/>
        </w:rPr>
        <w:t>C</w:t>
      </w:r>
      <w:r w:rsidRPr="006455DC">
        <w:rPr>
          <w:rFonts w:ascii="Times New Roman" w:eastAsia="方正仿宋_GBK"/>
        </w:rPr>
        <w:t>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16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(12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已知点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,16)</w:t>
      </w:r>
      <w:r w:rsidRPr="006455DC">
        <w:rPr>
          <w:rFonts w:ascii="Times New Roman"/>
        </w:rPr>
        <w:t>在指数函数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-3)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的图象上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求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的值</w:t>
      </w:r>
      <w:r w:rsidRPr="006455DC">
        <w:rPr>
          <w:rFonts w:ascii="Times New Roman"/>
        </w:rPr>
        <w:t>;(6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判断函数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6455DC">
        <w:rPr>
          <w:rFonts w:ascii="Times New Roman"/>
        </w:rPr>
        <w:t>在</w:t>
      </w:r>
      <w:r w:rsidRPr="00C949B2">
        <w:rPr>
          <w:rFonts w:ascii="Times New Roman"/>
          <w:b/>
        </w:rPr>
        <w:t>R</w:t>
      </w:r>
      <w:r w:rsidRPr="006455DC">
        <w:rPr>
          <w:rFonts w:ascii="Times New Roman"/>
        </w:rPr>
        <w:t>上的单调性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并证明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(6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由已知得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-3)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为指数函数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-3=1,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=4,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故点</w:t>
      </w:r>
      <w:r w:rsidRPr="006455DC">
        <w:rPr>
          <w:rFonts w:ascii="Times New Roman"/>
        </w:rPr>
        <w:t>(4,16)</w:t>
      </w:r>
      <w:r w:rsidRPr="006455DC">
        <w:rPr>
          <w:rFonts w:ascii="Times New Roman" w:eastAsia="方正仿宋_GBK"/>
        </w:rPr>
        <w:t>在指数函数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的图象上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(4)=16,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vertAlign w:val="superscript"/>
        </w:rPr>
        <w:t>4</w:t>
      </w:r>
      <w:r w:rsidRPr="006455DC">
        <w:rPr>
          <w:rFonts w:ascii="Times New Roman"/>
        </w:rPr>
        <w:t>=16,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=2</w:t>
      </w:r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</w:t>
      </w:r>
      <w:r w:rsidRPr="006455DC">
        <w:rPr>
          <w:rFonts w:ascii="Times New Roman" w:eastAsia="方正仿宋_GBK"/>
        </w:rPr>
        <w:t>—</w:t>
      </w:r>
      <w:r w:rsidRPr="006455DC">
        <w:rPr>
          <w:rFonts w:ascii="Times New Roman"/>
        </w:rPr>
        <w:t>2(</w:t>
      </w:r>
      <w:r w:rsidRPr="006455DC">
        <w:rPr>
          <w:rFonts w:ascii="Times New Roman" w:eastAsia="方正仿宋_GBK"/>
        </w:rPr>
        <w:t>舍去</w:t>
      </w:r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=4,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=2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r>
                  <w:rPr>
                    <w:rFonts w:ascii="Cambria Math" w:hAnsi="Cambria Math"/>
                  </w:rPr>
                  <m:t>x</m:t>
                </m:r>
              </m:sup>
            </m:sSup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证明如下</w:t>
      </w:r>
      <w:r w:rsidRPr="006455DC">
        <w:rPr>
          <w:rFonts w:ascii="Times New Roman"/>
        </w:rPr>
        <w:t>: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设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宋体" w:eastAsia="宋体" w:hAnsi="宋体" w:cs="宋体" w:hint="eastAsia"/>
        </w:rPr>
        <w:t>∈</w:t>
      </w:r>
      <w:r w:rsidRPr="00C949B2">
        <w:rPr>
          <w:rFonts w:ascii="Times New Roman"/>
          <w:b/>
        </w:rPr>
        <w:t>R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有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sup>
        </m:sSup>
      </m:oMath>
      <w:r w:rsidRPr="006455DC">
        <w:rPr>
          <w:rFonts w:ascii="Times New Roman"/>
        </w:rPr>
        <w:t>-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sup>
        </m:sSup>
      </m:oMath>
      <w:r w:rsidRPr="006455DC">
        <w:rPr>
          <w:rFonts w:ascii="Times New Roman"/>
        </w:rPr>
        <w:t>&lt;0,</w:t>
      </w:r>
      <w:r w:rsidRPr="006455DC">
        <w:rPr>
          <w:rFonts w:ascii="Times New Roman" w:eastAsia="方正仿宋_GBK"/>
        </w:rPr>
        <w:t>得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)-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sup>
        </m:sSup>
      </m:oMath>
      <w:r w:rsidRPr="006455DC">
        <w:rPr>
          <w:rFonts w:ascii="Times New Roman"/>
        </w:rPr>
        <w:t>-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sup>
        </m:sSup>
      </m:oMath>
      <w:r w:rsidRPr="006455DC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sup>
            </m:sSup>
          </m:den>
        </m:f>
      </m:oMath>
      <w:r w:rsidRPr="006455DC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sup>
            </m:sSup>
          </m:den>
        </m:f>
      </m:oMath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sup>
            </m:sSup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sup>
            </m:sSup>
          </m:den>
        </m:f>
      </m:oMath>
      <w:r w:rsidRPr="006455DC">
        <w:rPr>
          <w:rFonts w:ascii="Times New Roman"/>
        </w:rPr>
        <w:t>+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sup>
        </m:sSup>
      </m:oMath>
      <w:r w:rsidRPr="006455DC">
        <w:rPr>
          <w:rFonts w:ascii="Times New Roman"/>
        </w:rPr>
        <w:t>-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sup>
        </m:sSup>
      </m:oMath>
      <w:r w:rsidRPr="006455DC">
        <w:rPr>
          <w:rFonts w:ascii="Times New Roman"/>
        </w:rPr>
        <w:t>=(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sup>
        </m:sSup>
      </m:oMath>
      <w:r w:rsidRPr="006455DC">
        <w:rPr>
          <w:rFonts w:ascii="Times New Roman"/>
        </w:rPr>
        <w:t>-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sup>
        </m:sSup>
      </m:oMath>
      <w:r w:rsidRPr="006455DC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  <m:sup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</m:sup>
                </m:sSup>
              </m:den>
            </m:f>
          </m:e>
        </m:d>
      </m:oMath>
      <w:r w:rsidRPr="006455DC">
        <w:rPr>
          <w:rFonts w:ascii="Times New Roman"/>
        </w:rPr>
        <w:t>&lt;0,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)&lt;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),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是增函数</w:t>
      </w:r>
      <w:r w:rsidR="006455DC" w:rsidRPr="006455DC">
        <w:rPr>
          <w:rFonts w:ascii="Times New Roman"/>
        </w:rPr>
        <w:t>.</w:t>
      </w:r>
    </w:p>
    <w:p w:rsidR="00C949B2" w:rsidRPr="006455DC" w:rsidRDefault="00C949B2" w:rsidP="006455DC">
      <w:pPr>
        <w:tabs>
          <w:tab w:val="left" w:pos="3544"/>
        </w:tabs>
        <w:spacing w:line="360" w:lineRule="auto"/>
        <w:rPr>
          <w:rFonts w:ascii="Times New Roman"/>
        </w:rPr>
      </w:pPr>
    </w:p>
    <w:sectPr w:rsidR="00C949B2" w:rsidRPr="006455DC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2991" w:rsidRDefault="004F2991" w:rsidP="006C537E">
      <w:pPr>
        <w:pStyle w:val="a3"/>
      </w:pPr>
      <w:r>
        <w:separator/>
      </w:r>
    </w:p>
  </w:endnote>
  <w:endnote w:type="continuationSeparator" w:id="0">
    <w:p w:rsidR="004F2991" w:rsidRDefault="004F2991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2991" w:rsidRDefault="004F2991">
      <w:pPr>
        <w:pStyle w:val="a3"/>
      </w:pPr>
      <w:r>
        <w:separator/>
      </w:r>
    </w:p>
  </w:footnote>
  <w:footnote w:type="continuationSeparator" w:id="0">
    <w:p w:rsidR="004F2991" w:rsidRDefault="004F2991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63B81"/>
    <w:rsid w:val="00075369"/>
    <w:rsid w:val="000B623B"/>
    <w:rsid w:val="001302C8"/>
    <w:rsid w:val="0013235C"/>
    <w:rsid w:val="00152ED9"/>
    <w:rsid w:val="001C5ADF"/>
    <w:rsid w:val="002068E6"/>
    <w:rsid w:val="00292EDB"/>
    <w:rsid w:val="00326389"/>
    <w:rsid w:val="00327CDE"/>
    <w:rsid w:val="00352205"/>
    <w:rsid w:val="003839C7"/>
    <w:rsid w:val="00391EE7"/>
    <w:rsid w:val="003B1CD3"/>
    <w:rsid w:val="003C362D"/>
    <w:rsid w:val="00405CA5"/>
    <w:rsid w:val="00420640"/>
    <w:rsid w:val="00451408"/>
    <w:rsid w:val="00486645"/>
    <w:rsid w:val="0049669A"/>
    <w:rsid w:val="004A2F49"/>
    <w:rsid w:val="004A3019"/>
    <w:rsid w:val="004F2991"/>
    <w:rsid w:val="00510EA2"/>
    <w:rsid w:val="005156A7"/>
    <w:rsid w:val="005243A2"/>
    <w:rsid w:val="00535272"/>
    <w:rsid w:val="005518C6"/>
    <w:rsid w:val="0058578F"/>
    <w:rsid w:val="005B0CFB"/>
    <w:rsid w:val="005F127C"/>
    <w:rsid w:val="005F3CB8"/>
    <w:rsid w:val="006455DC"/>
    <w:rsid w:val="006915C3"/>
    <w:rsid w:val="006C537E"/>
    <w:rsid w:val="006E28A5"/>
    <w:rsid w:val="00720332"/>
    <w:rsid w:val="00801D48"/>
    <w:rsid w:val="0081363D"/>
    <w:rsid w:val="00843D10"/>
    <w:rsid w:val="008534AA"/>
    <w:rsid w:val="008B3DDC"/>
    <w:rsid w:val="009217BC"/>
    <w:rsid w:val="00960619"/>
    <w:rsid w:val="00971BFB"/>
    <w:rsid w:val="00974684"/>
    <w:rsid w:val="009D7281"/>
    <w:rsid w:val="009F4C47"/>
    <w:rsid w:val="00A216F9"/>
    <w:rsid w:val="00A33F40"/>
    <w:rsid w:val="00AB315B"/>
    <w:rsid w:val="00B308B8"/>
    <w:rsid w:val="00B82B68"/>
    <w:rsid w:val="00BA1E36"/>
    <w:rsid w:val="00BF17CB"/>
    <w:rsid w:val="00C44E2D"/>
    <w:rsid w:val="00C47140"/>
    <w:rsid w:val="00C6302E"/>
    <w:rsid w:val="00C82289"/>
    <w:rsid w:val="00C93E3A"/>
    <w:rsid w:val="00C949B2"/>
    <w:rsid w:val="00CB1D13"/>
    <w:rsid w:val="00D01BC0"/>
    <w:rsid w:val="00D3685C"/>
    <w:rsid w:val="00D431F8"/>
    <w:rsid w:val="00D81827"/>
    <w:rsid w:val="00D940E1"/>
    <w:rsid w:val="00DC7E4F"/>
    <w:rsid w:val="00DD27EA"/>
    <w:rsid w:val="00E05032"/>
    <w:rsid w:val="00E336E3"/>
    <w:rsid w:val="00E5427A"/>
    <w:rsid w:val="00E629AC"/>
    <w:rsid w:val="00E93DC0"/>
    <w:rsid w:val="00EB4538"/>
    <w:rsid w:val="00F043AD"/>
    <w:rsid w:val="00F2499B"/>
    <w:rsid w:val="00F81A0E"/>
    <w:rsid w:val="00F86906"/>
    <w:rsid w:val="00FA57C3"/>
    <w:rsid w:val="00FC4922"/>
    <w:rsid w:val="00FE3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A216F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A216F9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f"/><Relationship Id="rId27" Type="http://schemas.openxmlformats.org/officeDocument/2006/relationships/image" Target="media/image18.TI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12</Pages>
  <Words>1169</Words>
  <Characters>6665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10</vt:i4>
      </vt:variant>
    </vt:vector>
  </HeadingPairs>
  <TitlesOfParts>
    <vt:vector size="11" baseType="lpstr">
      <vt:lpstr/>
      <vt:lpstr>    第1课时　指数函数的概念与图象</vt:lpstr>
      <vt:lpstr>    课时对点练　[分值:100分]</vt:lpstr>
      <vt:lpstr>    第2课时　指数函数图象与性质的综合应用</vt:lpstr>
      <vt:lpstr>    课时对点练　[分值:100分]</vt:lpstr>
      <vt:lpstr>    第1课时　对数函数的概念与图象</vt:lpstr>
      <vt:lpstr>    课时对点练　[分值:100分]</vt:lpstr>
      <vt:lpstr>    第2课时　对数函数图象与性质的综合应用</vt:lpstr>
      <vt:lpstr>    课时对点练　[分值:100分]</vt:lpstr>
      <vt:lpstr>    培优课　与指数函数、对数函数有关的复合函数</vt:lpstr>
      <vt:lpstr>    课时对点练　[分值:100分]</vt:lpstr>
    </vt:vector>
  </TitlesOfParts>
  <Company>Intergen Ltd</Company>
  <LinksUpToDate>false</LinksUpToDate>
  <CharactersWithSpaces>7819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39</cp:revision>
  <dcterms:created xsi:type="dcterms:W3CDTF">2009-03-05T00:31:00Z</dcterms:created>
  <dcterms:modified xsi:type="dcterms:W3CDTF">2024-06-08T01:27:00Z</dcterms:modified>
</cp:coreProperties>
</file>