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A4" w:rsidRDefault="006278A4" w:rsidP="006278A4">
      <w:pPr>
        <w:tabs>
          <w:tab w:val="center" w:pos="4153"/>
        </w:tabs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6278A4" w:rsidRDefault="006278A4" w:rsidP="006278A4">
      <w:pPr>
        <w:keepNext/>
        <w:keepLines/>
        <w:snapToGrid w:val="0"/>
        <w:spacing w:beforeLines="100" w:before="312" w:afterLines="100" w:after="312"/>
        <w:jc w:val="center"/>
        <w:outlineLvl w:val="0"/>
        <w:rPr>
          <w:bCs/>
          <w:color w:val="000000"/>
          <w:kern w:val="44"/>
          <w:sz w:val="28"/>
          <w:szCs w:val="28"/>
        </w:rPr>
      </w:pPr>
      <w:bookmarkStart w:id="0" w:name="_Toc301133770"/>
      <w:bookmarkStart w:id="1" w:name="_Toc301133774"/>
      <w:r>
        <w:rPr>
          <w:rFonts w:eastAsia="黑体"/>
          <w:bCs/>
          <w:color w:val="000000"/>
          <w:kern w:val="44"/>
          <w:sz w:val="32"/>
          <w:szCs w:val="32"/>
        </w:rPr>
        <w:t>第</w:t>
      </w:r>
      <w:r>
        <w:rPr>
          <w:rFonts w:eastAsia="黑体" w:hint="eastAsia"/>
          <w:bCs/>
          <w:color w:val="000000"/>
          <w:kern w:val="44"/>
          <w:sz w:val="32"/>
          <w:szCs w:val="32"/>
        </w:rPr>
        <w:t>11</w:t>
      </w:r>
      <w:r>
        <w:rPr>
          <w:rFonts w:eastAsia="黑体"/>
          <w:bCs/>
          <w:color w:val="000000"/>
          <w:kern w:val="44"/>
          <w:sz w:val="32"/>
          <w:szCs w:val="32"/>
        </w:rPr>
        <w:t>章</w:t>
      </w:r>
      <w:r>
        <w:rPr>
          <w:rFonts w:eastAsia="黑体"/>
          <w:bCs/>
          <w:color w:val="000000"/>
          <w:kern w:val="44"/>
          <w:sz w:val="32"/>
          <w:szCs w:val="32"/>
        </w:rPr>
        <w:t xml:space="preserve">  </w:t>
      </w:r>
      <w:bookmarkEnd w:id="0"/>
      <w:r>
        <w:rPr>
          <w:rFonts w:eastAsia="黑体" w:hint="eastAsia"/>
          <w:bCs/>
          <w:color w:val="000000"/>
          <w:kern w:val="44"/>
          <w:sz w:val="32"/>
          <w:szCs w:val="32"/>
        </w:rPr>
        <w:t>解三角形</w:t>
      </w:r>
      <w:bookmarkEnd w:id="1"/>
    </w:p>
    <w:p w:rsidR="006278A4" w:rsidRDefault="006278A4" w:rsidP="006278A4">
      <w:pPr>
        <w:spacing w:line="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11.1 余弦定理（1）</w:t>
      </w:r>
    </w:p>
    <w:p w:rsidR="006278A4" w:rsidRDefault="006278A4" w:rsidP="006278A4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 朱德存    审核人：邓迎春</w:t>
      </w:r>
    </w:p>
    <w:p w:rsidR="006278A4" w:rsidRDefault="006278A4" w:rsidP="006278A4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</w:t>
      </w:r>
    </w:p>
    <w:p w:rsidR="006278A4" w:rsidRDefault="006278A4" w:rsidP="006278A4">
      <w:pPr>
        <w:spacing w:beforeLines="100" w:before="312" w:afterLines="50" w:after="156" w:line="0" w:lineRule="atLeast"/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Theme="majorEastAsia" w:eastAsiaTheme="majorEastAsia" w:hAnsiTheme="majorEastAsia" w:cstheme="minorBidi" w:hint="eastAsia"/>
          <w:b/>
          <w:szCs w:val="21"/>
        </w:rPr>
        <w:t>本课在课程标准中的表述：</w:t>
      </w:r>
    </w:p>
    <w:p w:rsidR="006278A4" w:rsidRDefault="006278A4" w:rsidP="006278A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/>
        </w:rPr>
        <w:t>借助向量的运算，探索三角形边长与角度的关系，掌握余弦定理、正弦定理。</w:t>
      </w:r>
    </w:p>
    <w:p w:rsidR="006278A4" w:rsidRDefault="006278A4" w:rsidP="006278A4">
      <w:pPr>
        <w:spacing w:line="0" w:lineRule="atLeast"/>
        <w:jc w:val="left"/>
        <w:rPr>
          <w:b/>
        </w:rPr>
      </w:pPr>
    </w:p>
    <w:p w:rsidR="006278A4" w:rsidRDefault="006278A4" w:rsidP="006278A4">
      <w:pPr>
        <w:spacing w:line="0" w:lineRule="atLeast"/>
        <w:jc w:val="left"/>
        <w:rPr>
          <w:b/>
        </w:rPr>
      </w:pPr>
      <w:r>
        <w:rPr>
          <w:rFonts w:hint="eastAsia"/>
          <w:b/>
        </w:rPr>
        <w:t>一、学习目标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）掌握余弦定理及其变式，并能解决一些简单的</w:t>
      </w:r>
      <w:proofErr w:type="gramStart"/>
      <w:r>
        <w:rPr>
          <w:rFonts w:hint="eastAsia"/>
        </w:rPr>
        <w:t>三角度量</w:t>
      </w:r>
      <w:proofErr w:type="gramEnd"/>
      <w:r>
        <w:rPr>
          <w:rFonts w:hint="eastAsia"/>
        </w:rPr>
        <w:t>问题。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）通过对余弦定理的推导过程的探讨，培养分析、综合、归纳等思维能力，渗透数形结合、化归等数学思想，以及从特殊到一般、类比等方法。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）并通过自主的探究发现，体会学习数学的趣味性，在应用过程中培养知难而上、敢于拼搏的信心和勇气。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重点：余弦定理的证明和应用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难点：向量知识在证明余弦定理时的应用，与向量知识的联系过程。</w:t>
      </w:r>
    </w:p>
    <w:p w:rsidR="006278A4" w:rsidRDefault="006278A4" w:rsidP="006278A4">
      <w:pPr>
        <w:spacing w:line="0" w:lineRule="atLeast"/>
        <w:jc w:val="left"/>
      </w:pPr>
    </w:p>
    <w:p w:rsidR="006278A4" w:rsidRDefault="006278A4" w:rsidP="006278A4">
      <w:pPr>
        <w:spacing w:line="0" w:lineRule="atLeast"/>
        <w:jc w:val="left"/>
      </w:pPr>
      <w:r>
        <w:rPr>
          <w:rFonts w:hint="eastAsia"/>
          <w:b/>
        </w:rPr>
        <w:t>二、探究活动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（一）、问题情境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1</w:t>
      </w:r>
      <w:r>
        <w:rPr>
          <w:rFonts w:hint="eastAsia"/>
        </w:rPr>
        <w:t>．在前面用向量的方法证明正弦定理的过程中是怎样将等式</w:t>
      </w:r>
      <w:r>
        <w:rPr>
          <w:noProof/>
          <w:position w:val="-6"/>
        </w:rPr>
        <w:drawing>
          <wp:inline distT="0" distB="0" distL="0" distR="0" wp14:anchorId="07AD960A" wp14:editId="2961BEBF">
            <wp:extent cx="962025" cy="22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数量化的？</w:t>
      </w:r>
    </w:p>
    <w:p w:rsidR="006278A4" w:rsidRDefault="006278A4" w:rsidP="006278A4">
      <w:pPr>
        <w:spacing w:line="0" w:lineRule="atLeast"/>
        <w:jc w:val="left"/>
      </w:pP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2</w:t>
      </w:r>
      <w:r>
        <w:rPr>
          <w:rFonts w:hint="eastAsia"/>
        </w:rPr>
        <w:t>．等式</w:t>
      </w:r>
      <w:r>
        <w:rPr>
          <w:noProof/>
          <w:position w:val="-6"/>
        </w:rPr>
        <w:drawing>
          <wp:inline distT="0" distB="0" distL="0" distR="0" wp14:anchorId="19C8960E" wp14:editId="3F3147B7">
            <wp:extent cx="962025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还有其它途径数量化吗？</w:t>
      </w:r>
    </w:p>
    <w:p w:rsidR="006278A4" w:rsidRDefault="006278A4" w:rsidP="006278A4">
      <w:pPr>
        <w:spacing w:line="0" w:lineRule="atLeast"/>
        <w:jc w:val="left"/>
      </w:pP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（二）、建构数学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考虑向量数量化的方法，我们可以得到</w:t>
      </w:r>
      <w:proofErr w:type="gramStart"/>
      <w:r>
        <w:rPr>
          <w:rFonts w:hint="eastAsia"/>
        </w:rPr>
        <w:t>如下证</w:t>
      </w:r>
      <w:proofErr w:type="gramEnd"/>
      <w:r>
        <w:rPr>
          <w:rFonts w:hint="eastAsia"/>
        </w:rPr>
        <w:t>法：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1</w:t>
      </w:r>
    </w:p>
    <w:p w:rsidR="006278A4" w:rsidRDefault="006278A4" w:rsidP="006278A4">
      <w:pPr>
        <w:tabs>
          <w:tab w:val="left" w:pos="2445"/>
        </w:tabs>
        <w:spacing w:line="0" w:lineRule="atLeast"/>
        <w:jc w:val="left"/>
      </w:pPr>
      <w:r>
        <w:rPr>
          <w:rFonts w:hint="eastAsia"/>
        </w:rPr>
        <w:t>证明：（课本</w:t>
      </w:r>
      <w:r>
        <w:rPr>
          <w:rFonts w:hint="eastAsia"/>
        </w:rPr>
        <w:t>P</w:t>
      </w:r>
      <w:r>
        <w:rPr>
          <w:szCs w:val="21"/>
          <w:vertAlign w:val="subscript"/>
        </w:rPr>
        <w:t>91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tabs>
          <w:tab w:val="left" w:pos="2445"/>
        </w:tabs>
        <w:spacing w:line="0" w:lineRule="atLeast"/>
        <w:jc w:val="left"/>
      </w:pPr>
      <w:r>
        <w:rPr>
          <w:rFonts w:hint="eastAsia"/>
        </w:rPr>
        <w:t>这样可得到余弦定理</w:t>
      </w:r>
    </w:p>
    <w:p w:rsidR="006278A4" w:rsidRDefault="006278A4" w:rsidP="006278A4">
      <w:pPr>
        <w:tabs>
          <w:tab w:val="left" w:pos="2445"/>
        </w:tabs>
        <w:spacing w:line="0" w:lineRule="atLeast"/>
        <w:jc w:val="left"/>
      </w:pPr>
      <w:r>
        <w:rPr>
          <w:noProof/>
          <w:position w:val="-6"/>
        </w:rPr>
        <w:drawing>
          <wp:inline distT="0" distB="0" distL="0" distR="0" wp14:anchorId="15C758CD" wp14:editId="1BA66706">
            <wp:extent cx="1514475" cy="200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6"/>
        </w:rPr>
        <w:drawing>
          <wp:inline distT="0" distB="0" distL="0" distR="0" wp14:anchorId="59CB0DA5" wp14:editId="5DD7632F">
            <wp:extent cx="1524000" cy="200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6"/>
        </w:rPr>
        <w:drawing>
          <wp:inline distT="0" distB="0" distL="0" distR="0" wp14:anchorId="2B04DFA9" wp14:editId="75052B36">
            <wp:extent cx="1533525" cy="2000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0" w:lineRule="atLeast"/>
        <w:jc w:val="left"/>
      </w:pP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2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观察余弦定理的结构，看它有什么特点？用语言叙述出来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3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余弦定理的形式还可以变形成什么？</w:t>
      </w:r>
    </w:p>
    <w:p w:rsidR="006278A4" w:rsidRDefault="006278A4" w:rsidP="006278A4">
      <w:pPr>
        <w:spacing w:line="0" w:lineRule="atLeast"/>
        <w:jc w:val="left"/>
      </w:pPr>
      <w:r>
        <w:rPr>
          <w:noProof/>
          <w:position w:val="-24"/>
        </w:rPr>
        <w:lastRenderedPageBreak/>
        <w:drawing>
          <wp:inline distT="0" distB="0" distL="0" distR="0" wp14:anchorId="2619A1D6" wp14:editId="4062443E">
            <wp:extent cx="1295400" cy="419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24"/>
        </w:rPr>
        <w:drawing>
          <wp:inline distT="0" distB="0" distL="0" distR="0" wp14:anchorId="14E0CC87" wp14:editId="0F130DE5">
            <wp:extent cx="1295400" cy="419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rPr>
          <w:noProof/>
          <w:position w:val="-24"/>
        </w:rPr>
        <w:drawing>
          <wp:inline distT="0" distB="0" distL="0" distR="0" wp14:anchorId="6908BC2B" wp14:editId="0F279D62">
            <wp:extent cx="1304925" cy="419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探索</w:t>
      </w:r>
      <w:r>
        <w:rPr>
          <w:rFonts w:hint="eastAsia"/>
        </w:rPr>
        <w:t>4</w:t>
      </w:r>
      <w:r>
        <w:rPr>
          <w:rFonts w:hint="eastAsia"/>
        </w:rPr>
        <w:t>、当</w:t>
      </w:r>
      <w:r>
        <w:rPr>
          <w:noProof/>
          <w:position w:val="-6"/>
        </w:rPr>
        <w:drawing>
          <wp:inline distT="0" distB="0" distL="0" distR="0" wp14:anchorId="4D8143E2" wp14:editId="731620EC">
            <wp:extent cx="638175" cy="2000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时，余弦定理变成了什么形式？余弦定理与勾股定理有什么联系？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（三）、数学运用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利用余弦定理可以解决那些解斜三角形的问题？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．在</w:t>
      </w:r>
      <w:r>
        <w:rPr>
          <w:noProof/>
          <w:position w:val="-6"/>
        </w:rPr>
        <w:drawing>
          <wp:inline distT="0" distB="0" distL="0" distR="0" wp14:anchorId="098DE3B9" wp14:editId="2365F179">
            <wp:extent cx="428625" cy="180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）、已知</w:t>
      </w:r>
      <w:r>
        <w:rPr>
          <w:rFonts w:hint="eastAsia"/>
        </w:rPr>
        <w:t>b=3</w:t>
      </w:r>
      <w:r>
        <w:rPr>
          <w:rFonts w:hint="eastAsia"/>
        </w:rPr>
        <w:t>，</w:t>
      </w:r>
      <w:r>
        <w:rPr>
          <w:rFonts w:hint="eastAsia"/>
        </w:rPr>
        <w:t>c=1</w:t>
      </w:r>
      <w:r>
        <w:rPr>
          <w:rFonts w:hint="eastAsia"/>
        </w:rPr>
        <w:t>，</w:t>
      </w:r>
      <w:r>
        <w:rPr>
          <w:rFonts w:hint="eastAsia"/>
        </w:rPr>
        <w:t>A=</w:t>
      </w:r>
      <w:r>
        <w:rPr>
          <w:noProof/>
          <w:position w:val="-6"/>
        </w:rPr>
        <w:drawing>
          <wp:inline distT="0" distB="0" distL="0" distR="0" wp14:anchorId="6719A028" wp14:editId="5D220B53">
            <wp:extent cx="257175" cy="2000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rFonts w:hint="eastAsia"/>
        </w:rPr>
        <w:t>a</w:t>
      </w:r>
      <w:r>
        <w:rPr>
          <w:rFonts w:hint="eastAsia"/>
        </w:rPr>
        <w:t>；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）、已知</w:t>
      </w:r>
      <w:r>
        <w:rPr>
          <w:rFonts w:hint="eastAsia"/>
        </w:rPr>
        <w:t>a=4</w:t>
      </w:r>
      <w:r>
        <w:rPr>
          <w:rFonts w:hint="eastAsia"/>
        </w:rPr>
        <w:t>，</w:t>
      </w:r>
      <w:r>
        <w:rPr>
          <w:rFonts w:hint="eastAsia"/>
        </w:rPr>
        <w:t>b=5</w:t>
      </w:r>
      <w:r>
        <w:rPr>
          <w:rFonts w:hint="eastAsia"/>
        </w:rPr>
        <w:t>，</w:t>
      </w:r>
      <w:r>
        <w:rPr>
          <w:rFonts w:hint="eastAsia"/>
        </w:rPr>
        <w:t>c=6</w:t>
      </w:r>
      <w:r>
        <w:rPr>
          <w:rFonts w:hint="eastAsia"/>
        </w:rPr>
        <w:t>，求</w:t>
      </w:r>
      <w:r>
        <w:rPr>
          <w:rFonts w:hint="eastAsia"/>
        </w:rPr>
        <w:t>A</w:t>
      </w:r>
      <w:r>
        <w:rPr>
          <w:rFonts w:hint="eastAsia"/>
        </w:rPr>
        <w:t>（精确到</w:t>
      </w:r>
      <w:r>
        <w:rPr>
          <w:rFonts w:hint="eastAsia"/>
        </w:rPr>
        <w:t>0.1</w:t>
      </w:r>
      <w:r>
        <w:rPr>
          <w:rFonts w:hint="eastAsia"/>
        </w:rPr>
        <w:t>度）。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（余弦定理简单运用）</w:t>
      </w:r>
    </w:p>
    <w:p w:rsidR="006278A4" w:rsidRDefault="006278A4" w:rsidP="006278A4">
      <w:pPr>
        <w:spacing w:line="0" w:lineRule="atLeas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DBB1757" wp14:editId="6D7B4D5A">
            <wp:simplePos x="0" y="0"/>
            <wp:positionH relativeFrom="column">
              <wp:posOffset>4076065</wp:posOffset>
            </wp:positionH>
            <wp:positionV relativeFrom="paragraph">
              <wp:posOffset>311785</wp:posOffset>
            </wp:positionV>
            <wp:extent cx="1215390" cy="1004570"/>
            <wp:effectExtent l="0" t="0" r="3810" b="5080"/>
            <wp:wrapTight wrapText="bothSides">
              <wp:wrapPolygon edited="0">
                <wp:start x="0" y="0"/>
                <wp:lineTo x="0" y="21300"/>
                <wp:lineTo x="21498" y="21300"/>
                <wp:lineTo x="21498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color w:val="000000"/>
          <w:szCs w:val="21"/>
        </w:rPr>
        <w:t>例</w:t>
      </w:r>
      <w:r>
        <w:rPr>
          <w:rFonts w:eastAsia="黑体" w:hint="eastAsia"/>
          <w:color w:val="000000"/>
          <w:szCs w:val="21"/>
        </w:rPr>
        <w:t>2.</w:t>
      </w:r>
      <w:r>
        <w:rPr>
          <w:rFonts w:eastAsia="黑体"/>
          <w:color w:val="000000"/>
          <w:szCs w:val="21"/>
        </w:rPr>
        <w:t xml:space="preserve"> </w:t>
      </w:r>
      <w:r>
        <w:rPr>
          <w:noProof/>
          <w:color w:val="000000"/>
          <w:position w:val="-10"/>
        </w:rPr>
        <w:drawing>
          <wp:inline distT="0" distB="0" distL="0" distR="0" wp14:anchorId="2E53735A" wp14:editId="527D0EB3">
            <wp:extent cx="304800" cy="2000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两地之间隔着一个水塘，现选择另一点</w:t>
      </w:r>
      <w:r>
        <w:rPr>
          <w:noProof/>
          <w:color w:val="000000"/>
          <w:position w:val="-6"/>
        </w:rPr>
        <w:drawing>
          <wp:inline distT="0" distB="0" distL="0" distR="0" wp14:anchorId="22A9BC0D" wp14:editId="649FFC16">
            <wp:extent cx="152400" cy="180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，测得</w:t>
      </w:r>
      <w:r>
        <w:rPr>
          <w:noProof/>
          <w:color w:val="000000"/>
          <w:position w:val="-10"/>
        </w:rPr>
        <w:drawing>
          <wp:inline distT="0" distB="0" distL="0" distR="0" wp14:anchorId="6896CF20" wp14:editId="7C94F77B">
            <wp:extent cx="752475" cy="2000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</w:rPr>
        <w:drawing>
          <wp:inline distT="0" distB="0" distL="0" distR="0" wp14:anchorId="79E7295C" wp14:editId="342A9C0B">
            <wp:extent cx="762000" cy="2000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6"/>
        </w:rPr>
        <w:drawing>
          <wp:inline distT="0" distB="0" distL="0" distR="0" wp14:anchorId="61B121F1" wp14:editId="6370137C">
            <wp:extent cx="800100" cy="2000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，求</w:t>
      </w:r>
      <w:r>
        <w:rPr>
          <w:noProof/>
          <w:color w:val="000000"/>
          <w:position w:val="-10"/>
        </w:rPr>
        <w:drawing>
          <wp:inline distT="0" distB="0" distL="0" distR="0" wp14:anchorId="5DA85C54" wp14:editId="1EEAEC04">
            <wp:extent cx="304800" cy="2000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两地之间的距离（精确到</w:t>
      </w:r>
      <w:r>
        <w:rPr>
          <w:noProof/>
          <w:color w:val="000000"/>
          <w:position w:val="-6"/>
        </w:rPr>
        <w:drawing>
          <wp:inline distT="0" distB="0" distL="0" distR="0" wp14:anchorId="356D25B4" wp14:editId="374C3279">
            <wp:extent cx="200025" cy="1809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）．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．用余弦定理证明：在</w:t>
      </w:r>
      <w:r>
        <w:rPr>
          <w:noProof/>
          <w:position w:val="-6"/>
        </w:rPr>
        <w:drawing>
          <wp:inline distT="0" distB="0" distL="0" distR="0" wp14:anchorId="6739BEFC" wp14:editId="2D60ABA1">
            <wp:extent cx="428625" cy="1809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中，当</w:t>
      </w:r>
      <w:r>
        <w:rPr>
          <w:noProof/>
          <w:position w:val="-6"/>
        </w:rPr>
        <w:drawing>
          <wp:inline distT="0" distB="0" distL="0" distR="0" wp14:anchorId="70A51068" wp14:editId="07736C95">
            <wp:extent cx="276225" cy="1809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为锐角时，</w:t>
      </w:r>
      <w:r>
        <w:rPr>
          <w:noProof/>
          <w:position w:val="-10"/>
        </w:rPr>
        <w:drawing>
          <wp:inline distT="0" distB="0" distL="0" distR="0" wp14:anchorId="72193AE9" wp14:editId="4CF5F1FB">
            <wp:extent cx="6858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；当</w:t>
      </w:r>
      <w:r>
        <w:rPr>
          <w:noProof/>
          <w:position w:val="-6"/>
        </w:rPr>
        <w:drawing>
          <wp:inline distT="0" distB="0" distL="0" distR="0" wp14:anchorId="12511542" wp14:editId="4BA94E1B">
            <wp:extent cx="276225" cy="1809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为钝角时，</w:t>
      </w:r>
      <w:r>
        <w:rPr>
          <w:noProof/>
          <w:position w:val="-10"/>
        </w:rPr>
        <w:drawing>
          <wp:inline distT="0" distB="0" distL="0" distR="0" wp14:anchorId="39264670" wp14:editId="0C690E5B">
            <wp:extent cx="685800" cy="228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思考：</w:t>
      </w:r>
      <w:proofErr w:type="gramStart"/>
      <w:r>
        <w:rPr>
          <w:rFonts w:hint="eastAsia"/>
        </w:rPr>
        <w:t>由例</w:t>
      </w:r>
      <w:proofErr w:type="gramEnd"/>
      <w:r>
        <w:rPr>
          <w:rFonts w:hint="eastAsia"/>
        </w:rPr>
        <w:t>3</w:t>
      </w:r>
      <w:r>
        <w:rPr>
          <w:rFonts w:hint="eastAsia"/>
        </w:rPr>
        <w:t>可知如何来判断三角形中的角是锐角还是钝角？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在</w:t>
      </w:r>
      <w:r>
        <w:rPr>
          <w:noProof/>
          <w:position w:val="-6"/>
        </w:rPr>
        <w:drawing>
          <wp:inline distT="0" distB="0" distL="0" distR="0" wp14:anchorId="784C90F2" wp14:editId="2C619AB6">
            <wp:extent cx="428625" cy="1809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rFonts w:hint="eastAsia"/>
        </w:rPr>
        <w:t>a=7</w:t>
      </w:r>
      <w:r>
        <w:rPr>
          <w:rFonts w:hint="eastAsia"/>
        </w:rPr>
        <w:t>，</w:t>
      </w:r>
      <w:r>
        <w:rPr>
          <w:rFonts w:hint="eastAsia"/>
        </w:rPr>
        <w:t>b=8</w:t>
      </w:r>
      <w:r>
        <w:rPr>
          <w:rFonts w:hint="eastAsia"/>
        </w:rPr>
        <w:t>，</w:t>
      </w:r>
      <w:r>
        <w:rPr>
          <w:noProof/>
          <w:position w:val="-24"/>
        </w:rPr>
        <w:drawing>
          <wp:inline distT="0" distB="0" distL="0" distR="0" wp14:anchorId="37790944" wp14:editId="396544AE">
            <wp:extent cx="695325" cy="3905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，求证</w:t>
      </w:r>
      <w:r>
        <w:rPr>
          <w:noProof/>
          <w:position w:val="-6"/>
        </w:rPr>
        <w:drawing>
          <wp:inline distT="0" distB="0" distL="0" distR="0" wp14:anchorId="7D088BEB" wp14:editId="4BECA5DD">
            <wp:extent cx="428625" cy="1809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是钝角三角形。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6278A4" w:rsidRDefault="006278A4" w:rsidP="006278A4">
      <w:pPr>
        <w:spacing w:line="0" w:lineRule="atLeast"/>
        <w:jc w:val="left"/>
        <w:rPr>
          <w:b/>
        </w:rPr>
      </w:pPr>
      <w:r>
        <w:rPr>
          <w:rFonts w:hint="eastAsia"/>
          <w:b/>
        </w:rPr>
        <w:t>三、随堂检测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1</w:t>
      </w:r>
      <w:r>
        <w:rPr>
          <w:rFonts w:hint="eastAsia"/>
        </w:rPr>
        <w:t>．在</w:t>
      </w:r>
      <w:r>
        <w:rPr>
          <w:noProof/>
          <w:position w:val="-6"/>
        </w:rPr>
        <w:drawing>
          <wp:inline distT="0" distB="0" distL="0" distR="0" wp14:anchorId="636ADBD9" wp14:editId="1580F4A4">
            <wp:extent cx="428625" cy="1809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）、已知</w:t>
      </w:r>
      <w:r>
        <w:rPr>
          <w:rFonts w:hint="eastAsia"/>
        </w:rPr>
        <w:t>A=</w:t>
      </w:r>
      <w:r>
        <w:rPr>
          <w:noProof/>
          <w:position w:val="-6"/>
        </w:rPr>
        <w:drawing>
          <wp:inline distT="0" distB="0" distL="0" distR="0" wp14:anchorId="266F9CC1" wp14:editId="22DD62D2">
            <wp:extent cx="257175" cy="2000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</w:rPr>
        <w:t>b=4</w:t>
      </w:r>
      <w:r>
        <w:rPr>
          <w:rFonts w:hint="eastAsia"/>
        </w:rPr>
        <w:t>，</w:t>
      </w:r>
      <w:r>
        <w:rPr>
          <w:rFonts w:hint="eastAsia"/>
        </w:rPr>
        <w:t>c=7</w:t>
      </w:r>
      <w:r>
        <w:rPr>
          <w:rFonts w:hint="eastAsia"/>
        </w:rPr>
        <w:t>，求</w:t>
      </w:r>
      <w:r>
        <w:rPr>
          <w:rFonts w:hint="eastAsia"/>
        </w:rPr>
        <w:t>a</w:t>
      </w:r>
      <w:r>
        <w:rPr>
          <w:rFonts w:hint="eastAsia"/>
        </w:rPr>
        <w:t>；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）、已知</w:t>
      </w:r>
      <w:r>
        <w:rPr>
          <w:rFonts w:hint="eastAsia"/>
        </w:rPr>
        <w:t>a=7</w:t>
      </w:r>
      <w:r>
        <w:rPr>
          <w:rFonts w:hint="eastAsia"/>
        </w:rPr>
        <w:t>，</w:t>
      </w:r>
      <w:r>
        <w:rPr>
          <w:rFonts w:hint="eastAsia"/>
        </w:rPr>
        <w:t>b=5</w:t>
      </w:r>
      <w:r>
        <w:rPr>
          <w:rFonts w:hint="eastAsia"/>
        </w:rPr>
        <w:t>，</w:t>
      </w:r>
      <w:r>
        <w:rPr>
          <w:rFonts w:hint="eastAsia"/>
        </w:rPr>
        <w:t>c=3</w:t>
      </w:r>
      <w:r>
        <w:rPr>
          <w:rFonts w:hint="eastAsia"/>
        </w:rPr>
        <w:t>，求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lastRenderedPageBreak/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2</w:t>
      </w:r>
      <w:r>
        <w:rPr>
          <w:rFonts w:hint="eastAsia"/>
        </w:rPr>
        <w:t>．已知</w:t>
      </w:r>
      <w:r>
        <w:rPr>
          <w:noProof/>
          <w:position w:val="-6"/>
        </w:rPr>
        <w:drawing>
          <wp:inline distT="0" distB="0" distL="0" distR="0" wp14:anchorId="0B34D8CC" wp14:editId="056DC9E1">
            <wp:extent cx="428625" cy="1809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的周长为</w:t>
      </w:r>
      <w:r>
        <w:rPr>
          <w:rFonts w:hint="eastAsia"/>
        </w:rPr>
        <w:t>20</w:t>
      </w:r>
      <w:r>
        <w:rPr>
          <w:rFonts w:hint="eastAsia"/>
        </w:rPr>
        <w:t>，面积</w:t>
      </w:r>
      <w:r>
        <w:rPr>
          <w:rFonts w:hint="eastAsia"/>
        </w:rPr>
        <w:t>S=</w:t>
      </w:r>
      <w:r>
        <w:rPr>
          <w:noProof/>
          <w:position w:val="-8"/>
        </w:rPr>
        <w:drawing>
          <wp:inline distT="0" distB="0" distL="0" distR="0" wp14:anchorId="5FE65FF4" wp14:editId="23FBFBB8">
            <wp:extent cx="390525" cy="2381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</w:rPr>
        <w:t>A=</w:t>
      </w:r>
      <w:r>
        <w:rPr>
          <w:noProof/>
          <w:position w:val="-6"/>
        </w:rPr>
        <w:drawing>
          <wp:inline distT="0" distB="0" distL="0" distR="0" wp14:anchorId="14F480C9" wp14:editId="02FD68AE">
            <wp:extent cx="257175" cy="2000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rFonts w:hint="eastAsia"/>
        </w:rPr>
        <w:t>BC</w:t>
      </w:r>
      <w:r>
        <w:rPr>
          <w:rFonts w:hint="eastAsia"/>
        </w:rPr>
        <w:t>长。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</w:t>
      </w:r>
      <w:r>
        <w:rPr>
          <w:color w:val="000000"/>
          <w:u w:val="dotted"/>
        </w:rPr>
        <w:t xml:space="preserve">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u w:val="dotted"/>
        </w:rPr>
        <w:t xml:space="preserve">                                       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</w:t>
      </w:r>
      <w:r>
        <w:rPr>
          <w:rFonts w:hint="eastAsia"/>
          <w:color w:val="000000"/>
          <w:u w:val="dotted"/>
        </w:rPr>
        <w:t xml:space="preserve">           </w:t>
      </w:r>
      <w:r>
        <w:rPr>
          <w:color w:val="000000"/>
          <w:u w:val="dotted"/>
        </w:rPr>
        <w:t xml:space="preserve">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</w:rPr>
        <w:t>3</w:t>
      </w:r>
      <w:r>
        <w:rPr>
          <w:rFonts w:hint="eastAsia"/>
        </w:rPr>
        <w:t>．在</w:t>
      </w:r>
      <w:r>
        <w:rPr>
          <w:noProof/>
          <w:position w:val="-6"/>
        </w:rPr>
        <w:drawing>
          <wp:inline distT="0" distB="0" distL="0" distR="0" wp14:anchorId="1E14A29E" wp14:editId="18AF5A59">
            <wp:extent cx="428625" cy="1809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中，已知</w:t>
      </w:r>
      <w:r>
        <w:rPr>
          <w:noProof/>
          <w:position w:val="-6"/>
        </w:rPr>
        <w:drawing>
          <wp:inline distT="0" distB="0" distL="0" distR="0" wp14:anchorId="1A29BEBC" wp14:editId="4E86E0D4">
            <wp:extent cx="1114425" cy="2190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，试求</w:t>
      </w:r>
      <w:r>
        <w:rPr>
          <w:rFonts w:hint="eastAsia"/>
        </w:rPr>
        <w:t>C</w:t>
      </w:r>
      <w:r>
        <w:rPr>
          <w:rFonts w:hint="eastAsia"/>
        </w:rPr>
        <w:t>的大小。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  </w:t>
      </w:r>
    </w:p>
    <w:p w:rsidR="006278A4" w:rsidRDefault="006278A4" w:rsidP="006278A4">
      <w:pPr>
        <w:spacing w:line="0" w:lineRule="atLeast"/>
        <w:jc w:val="left"/>
      </w:pPr>
      <w:r>
        <w:rPr>
          <w:rFonts w:hint="eastAsia"/>
          <w:color w:val="000000"/>
        </w:rPr>
        <w:t>4.</w:t>
      </w:r>
      <w:r>
        <w:rPr>
          <w:rFonts w:hint="eastAsia"/>
        </w:rPr>
        <w:t xml:space="preserve"> </w:t>
      </w:r>
      <w:r>
        <w:rPr>
          <w:rFonts w:hint="eastAsia"/>
        </w:rPr>
        <w:t>必修</w:t>
      </w:r>
      <w:r>
        <w:rPr>
          <w:rFonts w:hint="eastAsia"/>
        </w:rPr>
        <w:t>2p</w:t>
      </w:r>
      <w:r>
        <w:t xml:space="preserve">93 </w:t>
      </w:r>
      <w:r>
        <w:rPr>
          <w:rFonts w:hint="eastAsia"/>
        </w:rPr>
        <w:t>练习</w:t>
      </w:r>
      <w:r>
        <w:rPr>
          <w:rFonts w:hint="eastAsia"/>
        </w:rPr>
        <w:t>2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                      </w:t>
      </w:r>
      <w:r>
        <w:rPr>
          <w:color w:val="000000"/>
          <w:u w:val="dotted"/>
        </w:rPr>
        <w:t xml:space="preserve">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6278A4" w:rsidRDefault="006278A4" w:rsidP="006278A4">
      <w:pPr>
        <w:spacing w:line="380" w:lineRule="atLeast"/>
        <w:rPr>
          <w:color w:val="000000"/>
          <w:u w:val="dotted"/>
        </w:rPr>
      </w:pPr>
    </w:p>
    <w:p w:rsidR="006278A4" w:rsidRDefault="006278A4" w:rsidP="006278A4">
      <w:pPr>
        <w:adjustRightInd w:val="0"/>
        <w:snapToGrid w:val="0"/>
        <w:rPr>
          <w:rFonts w:eastAsia="黑体"/>
          <w:sz w:val="22"/>
          <w:shd w:val="pct10" w:color="auto" w:fill="FFFFFF"/>
        </w:rPr>
      </w:pPr>
      <w:r>
        <w:rPr>
          <w:rFonts w:eastAsia="黑体" w:hint="eastAsia"/>
          <w:sz w:val="22"/>
          <w:shd w:val="pct10" w:color="auto" w:fill="FFFFFF"/>
        </w:rPr>
        <w:t>四、总结提升：</w:t>
      </w:r>
      <w:r>
        <w:rPr>
          <w:rFonts w:eastAsia="黑体" w:hint="eastAsia"/>
          <w:sz w:val="22"/>
          <w:shd w:val="pct10" w:color="auto" w:fill="FFFFFF"/>
        </w:rPr>
        <w:t xml:space="preserve">  </w:t>
      </w:r>
    </w:p>
    <w:p w:rsidR="00DD3968" w:rsidRPr="006278A4" w:rsidRDefault="00DD3968">
      <w:bookmarkStart w:id="2" w:name="_GoBack"/>
      <w:bookmarkEnd w:id="2"/>
    </w:p>
    <w:sectPr w:rsidR="00DD3968" w:rsidRPr="0062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64" w:rsidRDefault="00C17A64" w:rsidP="006278A4">
      <w:r>
        <w:separator/>
      </w:r>
    </w:p>
  </w:endnote>
  <w:endnote w:type="continuationSeparator" w:id="0">
    <w:p w:rsidR="00C17A64" w:rsidRDefault="00C17A64" w:rsidP="0062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64" w:rsidRDefault="00C17A64" w:rsidP="006278A4">
      <w:r>
        <w:separator/>
      </w:r>
    </w:p>
  </w:footnote>
  <w:footnote w:type="continuationSeparator" w:id="0">
    <w:p w:rsidR="00C17A64" w:rsidRDefault="00C17A64" w:rsidP="0062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D97"/>
    <w:multiLevelType w:val="multilevel"/>
    <w:tmpl w:val="33BD1D97"/>
    <w:lvl w:ilvl="0">
      <w:start w:val="1"/>
      <w:numFmt w:val="decimalEnclosedCircle"/>
      <w:lvlText w:val="%1"/>
      <w:lvlJc w:val="left"/>
      <w:pPr>
        <w:ind w:left="784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27"/>
    <w:rsid w:val="00127527"/>
    <w:rsid w:val="006278A4"/>
    <w:rsid w:val="00C17A64"/>
    <w:rsid w:val="00D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8A4"/>
    <w:rPr>
      <w:sz w:val="18"/>
      <w:szCs w:val="18"/>
    </w:rPr>
  </w:style>
  <w:style w:type="paragraph" w:styleId="a5">
    <w:name w:val="List Paragraph"/>
    <w:basedOn w:val="a"/>
    <w:qFormat/>
    <w:rsid w:val="006278A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78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8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8A4"/>
    <w:rPr>
      <w:sz w:val="18"/>
      <w:szCs w:val="18"/>
    </w:rPr>
  </w:style>
  <w:style w:type="paragraph" w:styleId="a5">
    <w:name w:val="List Paragraph"/>
    <w:basedOn w:val="a"/>
    <w:qFormat/>
    <w:rsid w:val="006278A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78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8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2023-03-31T10:52:00Z</dcterms:created>
  <dcterms:modified xsi:type="dcterms:W3CDTF">2023-03-31T10:52:00Z</dcterms:modified>
</cp:coreProperties>
</file>