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扬州中学2</w:t>
      </w:r>
      <w:r>
        <w:rPr>
          <w:rFonts w:ascii="黑体" w:eastAsia="黑体"/>
          <w:b/>
          <w:bCs/>
          <w:sz w:val="32"/>
          <w:szCs w:val="32"/>
        </w:rPr>
        <w:t>02</w:t>
      </w:r>
      <w:r>
        <w:rPr>
          <w:rFonts w:hint="eastAsia" w:ascii="黑体" w:eastAsia="黑体"/>
          <w:b/>
          <w:bCs/>
          <w:sz w:val="32"/>
          <w:szCs w:val="32"/>
        </w:rPr>
        <w:t>3—2</w:t>
      </w:r>
      <w:r>
        <w:rPr>
          <w:rFonts w:ascii="黑体" w:eastAsia="黑体"/>
          <w:b/>
          <w:bCs/>
          <w:sz w:val="32"/>
          <w:szCs w:val="32"/>
        </w:rPr>
        <w:t>02</w:t>
      </w:r>
      <w:r>
        <w:rPr>
          <w:rFonts w:hint="eastAsia" w:ascii="黑体" w:eastAsia="黑体"/>
          <w:b/>
          <w:bCs/>
          <w:sz w:val="32"/>
          <w:szCs w:val="32"/>
        </w:rPr>
        <w:t>4学年高一年级第一学期月考</w:t>
      </w:r>
    </w:p>
    <w:p>
      <w:pPr>
        <w:jc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化学答案</w:t>
      </w:r>
      <w:bookmarkStart w:id="0" w:name="_GoBack"/>
      <w:bookmarkEnd w:id="0"/>
    </w:p>
    <w:p>
      <w:pPr>
        <w:rPr>
          <w:rFonts w:eastAsia="等线"/>
        </w:rPr>
      </w:pPr>
      <w:r>
        <w:rPr>
          <w:rFonts w:eastAsia="等线"/>
        </w:rPr>
        <w:t>一、选择题</w:t>
      </w:r>
    </w:p>
    <w:p>
      <w:pPr>
        <w:rPr>
          <w:rFonts w:eastAsia="等线"/>
        </w:rPr>
      </w:pPr>
      <w:r>
        <w:rPr>
          <w:rFonts w:hint="eastAsia" w:eastAsia="等线"/>
        </w:rPr>
        <w:t>1.B  2.D  3.C  4.D  5.B  6.A  7.A  8.B  9.D  10.D  11.B  12.C  13.D  14.C</w:t>
      </w:r>
    </w:p>
    <w:p>
      <w:pPr>
        <w:rPr>
          <w:rFonts w:eastAsia="等线"/>
        </w:rPr>
      </w:pPr>
      <w:r>
        <w:rPr>
          <w:rFonts w:eastAsia="等线"/>
        </w:rPr>
        <w:t>二、非选择题</w:t>
      </w:r>
    </w:p>
    <w:p>
      <w:pPr>
        <w:spacing w:line="336" w:lineRule="auto"/>
        <w:rPr>
          <w:rFonts w:eastAsia="等线"/>
          <w:bCs/>
          <w:szCs w:val="21"/>
        </w:rPr>
      </w:pPr>
      <w:r>
        <w:rPr>
          <w:rFonts w:eastAsia="等线"/>
          <w:bCs/>
          <w:szCs w:val="21"/>
        </w:rPr>
        <w:t>15</w:t>
      </w:r>
      <w:r>
        <w:rPr>
          <w:rFonts w:hint="eastAsia" w:eastAsia="等线"/>
          <w:bCs/>
          <w:szCs w:val="21"/>
        </w:rPr>
        <w:t>.</w:t>
      </w:r>
      <w:r>
        <w:rPr>
          <w:rFonts w:hint="eastAsia"/>
          <w:bCs/>
        </w:rPr>
        <w:t>（16分）</w:t>
      </w:r>
    </w:p>
    <w:p>
      <w:pPr>
        <w:spacing w:line="336" w:lineRule="auto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 xml:space="preserve"> </w:t>
      </w:r>
      <w:r>
        <w:rPr>
          <w:bCs/>
        </w:rPr>
        <w:t>2：3</w:t>
      </w:r>
      <w:r>
        <w:rPr>
          <w:rFonts w:hint="eastAsia"/>
          <w:bCs/>
        </w:rPr>
        <w:t xml:space="preserve">     </w:t>
      </w:r>
      <w:r>
        <w:rPr>
          <w:bCs/>
        </w:rPr>
        <w:t>(2) 1.505×10</w:t>
      </w:r>
      <w:r>
        <w:rPr>
          <w:bCs/>
          <w:vertAlign w:val="superscript"/>
        </w:rPr>
        <w:t>24</w:t>
      </w:r>
      <w:r>
        <w:rPr>
          <w:bCs/>
        </w:rPr>
        <w:t xml:space="preserve">    100g</w:t>
      </w:r>
      <w:r>
        <w:rPr>
          <w:rFonts w:hint="eastAsia"/>
          <w:bCs/>
        </w:rPr>
        <w:t xml:space="preserve">           </w:t>
      </w:r>
      <w:r>
        <w:rPr>
          <w:bCs/>
        </w:rPr>
        <w:t>(3) 2.24 L    3.36 L</w:t>
      </w:r>
    </w:p>
    <w:p>
      <w:pPr>
        <w:spacing w:line="336" w:lineRule="auto"/>
        <w:rPr>
          <w:bCs/>
        </w:rPr>
      </w:pPr>
      <w:r>
        <w:rPr>
          <w:bCs/>
        </w:rPr>
        <w:t>(4) 1.806×10</w:t>
      </w:r>
      <w:r>
        <w:rPr>
          <w:bCs/>
          <w:vertAlign w:val="superscript"/>
        </w:rPr>
        <w:t>24</w:t>
      </w:r>
      <w:r>
        <w:rPr>
          <w:rFonts w:hint="eastAsia"/>
          <w:bCs/>
        </w:rPr>
        <w:t xml:space="preserve">    </w:t>
      </w:r>
      <w:r>
        <w:rPr>
          <w:bCs/>
        </w:rPr>
        <w:t>(5)</w:t>
      </w:r>
      <w:r>
        <w:rPr>
          <w:rFonts w:hint="eastAsia"/>
          <w:bCs/>
        </w:rPr>
        <w:t>32</w:t>
      </w:r>
      <w:r>
        <w:rPr>
          <w:bCs/>
        </w:rPr>
        <w:t xml:space="preserve"> g/mol</w:t>
      </w:r>
      <w:r>
        <w:rPr>
          <w:rFonts w:hint="eastAsia"/>
          <w:bCs/>
        </w:rPr>
        <w:t xml:space="preserve">   </w:t>
      </w:r>
      <w:r>
        <w:rPr>
          <w:bCs/>
        </w:rPr>
        <w:t>(</w:t>
      </w:r>
      <w:r>
        <w:rPr>
          <w:rFonts w:hint="eastAsia"/>
          <w:bCs/>
        </w:rPr>
        <w:t>6</w:t>
      </w:r>
      <w:r>
        <w:rPr>
          <w:bCs/>
        </w:rPr>
        <w:t>)正盐</w:t>
      </w:r>
    </w:p>
    <w:p>
      <w:pPr>
        <w:spacing w:line="336" w:lineRule="auto"/>
        <w:rPr>
          <w:rFonts w:eastAsia="等线"/>
          <w:szCs w:val="21"/>
        </w:rPr>
      </w:pPr>
      <w:r>
        <w:rPr>
          <w:rFonts w:eastAsia="等线"/>
          <w:szCs w:val="21"/>
        </w:rPr>
        <w:t>16.</w:t>
      </w:r>
      <w:r>
        <w:rPr>
          <w:rFonts w:hint="eastAsia" w:eastAsia="等线"/>
          <w:szCs w:val="21"/>
        </w:rPr>
        <w:t xml:space="preserve"> </w:t>
      </w:r>
      <w:r>
        <w:rPr>
          <w:rFonts w:hint="eastAsia"/>
          <w:bCs/>
        </w:rPr>
        <w:t>（11分）</w:t>
      </w:r>
    </w:p>
    <w:p>
      <w:pPr>
        <w:spacing w:line="336" w:lineRule="auto"/>
        <w:rPr>
          <w:bCs/>
        </w:rPr>
      </w:pPr>
      <w:r>
        <w:rPr>
          <w:bCs/>
        </w:rPr>
        <w:t>(1) ①②④⑤     ⑥⑨⑩</w:t>
      </w:r>
    </w:p>
    <w:p>
      <w:pPr>
        <w:spacing w:line="336" w:lineRule="auto"/>
        <w:rPr>
          <w:bCs/>
        </w:rPr>
      </w:pPr>
      <w:r>
        <w:rPr>
          <w:bCs/>
        </w:rPr>
        <w:t xml:space="preserve">(2) </w:t>
      </w:r>
      <w:r>
        <w:rPr>
          <w:rFonts w:hint="eastAsia"/>
          <w:bCs/>
        </w:rPr>
        <w:t>Na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CO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=2Na</w:t>
      </w:r>
      <w:r>
        <w:rPr>
          <w:rFonts w:hint="eastAsia"/>
          <w:bCs/>
          <w:vertAlign w:val="superscript"/>
        </w:rPr>
        <w:t>+</w:t>
      </w:r>
      <w:r>
        <w:rPr>
          <w:rFonts w:hint="eastAsia"/>
          <w:bCs/>
        </w:rPr>
        <w:t>+CO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  <w:vertAlign w:val="superscript"/>
        </w:rPr>
        <w:t>2-</w:t>
      </w:r>
      <w:r>
        <w:rPr>
          <w:bCs/>
        </w:rPr>
        <w:t xml:space="preserve">   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>3CO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+4NaOH=Na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CO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+2NaHCO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+H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</w:t>
      </w:r>
    </w:p>
    <w:p>
      <w:pPr>
        <w:spacing w:line="336" w:lineRule="auto"/>
        <w:rPr>
          <w:bCs/>
        </w:rPr>
      </w:pPr>
      <w:r>
        <w:rPr>
          <w:bCs/>
        </w:rPr>
        <w:t>(3)取少量自来水于洁净的</w:t>
      </w:r>
      <w:r>
        <w:rPr>
          <w:rFonts w:hint="eastAsia"/>
          <w:bCs/>
        </w:rPr>
        <w:t>试管</w:t>
      </w:r>
      <w:r>
        <w:rPr>
          <w:bCs/>
        </w:rPr>
        <w:t>中，加入硝酸酸化的硝酸银溶液，若产生白色沉淀，说明存在氯离子，反之则无</w:t>
      </w:r>
      <w:r>
        <w:rPr>
          <w:rFonts w:hint="eastAsia"/>
          <w:bCs/>
        </w:rPr>
        <w:t>。</w:t>
      </w:r>
    </w:p>
    <w:p>
      <w:pPr>
        <w:spacing w:line="336" w:lineRule="auto"/>
        <w:rPr>
          <w:bCs/>
        </w:rPr>
      </w:pPr>
      <w:r>
        <w:rPr>
          <w:rFonts w:hint="eastAsia"/>
          <w:bCs/>
        </w:rPr>
        <w:t>17.（13分）</w:t>
      </w:r>
    </w:p>
    <w:p>
      <w:pPr>
        <w:spacing w:line="336" w:lineRule="auto"/>
        <w:rPr>
          <w:bCs/>
        </w:rPr>
      </w:pPr>
      <w:r>
        <w:rPr>
          <w:bCs/>
        </w:rPr>
        <w:t>(1)过滤     漏斗     玻璃棒</w:t>
      </w:r>
    </w:p>
    <w:p>
      <w:pPr>
        <w:spacing w:line="336" w:lineRule="auto"/>
        <w:rPr>
          <w:bCs/>
        </w:rPr>
      </w:pPr>
      <w:r>
        <w:rPr>
          <w:bCs/>
        </w:rPr>
        <w:t xml:space="preserve">(2)铁离子、铝离子    </w:t>
      </w:r>
      <w:r>
        <w:rPr>
          <w:rFonts w:hint="eastAsia"/>
          <w:bCs/>
        </w:rPr>
        <w:t>Fe(OH)</w:t>
      </w:r>
      <w:r>
        <w:rPr>
          <w:rFonts w:hint="eastAsia"/>
          <w:bCs/>
          <w:vertAlign w:val="subscript"/>
        </w:rPr>
        <w:t>3</w:t>
      </w:r>
      <w:r>
        <w:rPr>
          <w:bCs/>
        </w:rPr>
        <w:t xml:space="preserve"> </w:t>
      </w:r>
    </w:p>
    <w:p>
      <w:pPr>
        <w:spacing w:line="336" w:lineRule="auto"/>
        <w:rPr>
          <w:bCs/>
        </w:rPr>
      </w:pPr>
      <w:r>
        <w:rPr>
          <w:bCs/>
        </w:rPr>
        <w:t>(3)</w:t>
      </w:r>
      <w:r>
        <w:rPr>
          <w:rFonts w:hint="eastAsia"/>
          <w:bCs/>
        </w:rPr>
        <w:t xml:space="preserve"> 2NaAlO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+CO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+3H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O=2Al(OH)</w:t>
      </w:r>
      <w:r>
        <w:rPr>
          <w:rFonts w:hint="eastAsia"/>
          <w:bCs/>
          <w:vertAlign w:val="subscript"/>
        </w:rPr>
        <w:t>3</w:t>
      </w:r>
      <w:r>
        <w:rPr>
          <w:rFonts w:ascii="Arial" w:hAnsi="Arial" w:cs="Arial"/>
          <w:bCs/>
        </w:rPr>
        <w:t>↓</w:t>
      </w:r>
      <w:r>
        <w:rPr>
          <w:rFonts w:hint="eastAsia"/>
          <w:bCs/>
        </w:rPr>
        <w:t>+Na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CO</w:t>
      </w:r>
      <w:r>
        <w:rPr>
          <w:rFonts w:hint="eastAsia"/>
          <w:bCs/>
          <w:vertAlign w:val="subscript"/>
        </w:rPr>
        <w:t>3</w:t>
      </w:r>
    </w:p>
    <w:p>
      <w:pPr>
        <w:spacing w:line="336" w:lineRule="auto"/>
        <w:rPr>
          <w:bCs/>
        </w:rPr>
      </w:pPr>
      <w:r>
        <w:rPr>
          <w:bCs/>
        </w:rPr>
        <w:t xml:space="preserve">(4) </w:t>
      </w:r>
      <w:r>
        <w:rPr>
          <w:rFonts w:hint="eastAsia"/>
          <w:bCs/>
        </w:rPr>
        <w:t>CO</w:t>
      </w:r>
      <w:r>
        <w:rPr>
          <w:rFonts w:hint="eastAsia"/>
          <w:bCs/>
          <w:vertAlign w:val="subscript"/>
        </w:rPr>
        <w:t>2</w:t>
      </w:r>
      <w:r>
        <w:rPr>
          <w:bCs/>
        </w:rPr>
        <w:t xml:space="preserve">       NaOH</w:t>
      </w:r>
    </w:p>
    <w:p>
      <w:pPr>
        <w:spacing w:line="336" w:lineRule="auto"/>
        <w:rPr>
          <w:bCs/>
        </w:rPr>
      </w:pPr>
      <w:r>
        <w:rPr>
          <w:rFonts w:hint="eastAsia"/>
          <w:bCs/>
        </w:rPr>
        <w:t>18.（18分）</w:t>
      </w:r>
    </w:p>
    <w:p>
      <w:pPr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1</w:t>
      </w:r>
      <w:r>
        <w:rPr>
          <w:bCs/>
        </w:rPr>
        <w:t>) 除去CO</w:t>
      </w:r>
      <w:r>
        <w:rPr>
          <w:bCs/>
          <w:vertAlign w:val="subscript"/>
        </w:rPr>
        <w:t>2</w:t>
      </w:r>
      <w:r>
        <w:rPr>
          <w:bCs/>
        </w:rPr>
        <w:t>中的HCl     HCl+NaHCO</w:t>
      </w:r>
      <w:r>
        <w:rPr>
          <w:bCs/>
          <w:vertAlign w:val="subscript"/>
        </w:rPr>
        <w:t>3</w:t>
      </w:r>
      <w:r>
        <w:rPr>
          <w:bCs/>
        </w:rPr>
        <w:t>=NaCl+CO</w:t>
      </w:r>
      <w:r>
        <w:rPr>
          <w:bCs/>
          <w:vertAlign w:val="subscript"/>
        </w:rPr>
        <w:t>2</w:t>
      </w:r>
      <w:r>
        <w:rPr>
          <w:bCs/>
        </w:rPr>
        <w:t>↑+H</w:t>
      </w:r>
      <w:r>
        <w:rPr>
          <w:bCs/>
          <w:vertAlign w:val="subscript"/>
        </w:rPr>
        <w:t>2</w:t>
      </w:r>
      <w:r>
        <w:rPr>
          <w:bCs/>
        </w:rPr>
        <w:t>O</w:t>
      </w:r>
    </w:p>
    <w:p>
      <w:pPr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2</w:t>
      </w:r>
      <w:r>
        <w:rPr>
          <w:bCs/>
        </w:rPr>
        <w:t>) NaOH溶液    除去O</w:t>
      </w:r>
      <w:r>
        <w:rPr>
          <w:bCs/>
          <w:vertAlign w:val="subscript"/>
        </w:rPr>
        <w:t>2</w:t>
      </w:r>
      <w:r>
        <w:rPr>
          <w:bCs/>
        </w:rPr>
        <w:t>中的CO</w:t>
      </w:r>
      <w:r>
        <w:rPr>
          <w:bCs/>
          <w:vertAlign w:val="subscript"/>
        </w:rPr>
        <w:t>2</w:t>
      </w:r>
    </w:p>
    <w:p>
      <w:pPr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3</w:t>
      </w:r>
      <w:r>
        <w:rPr>
          <w:bCs/>
        </w:rPr>
        <w:t>)使带火星的小木条复燃</w:t>
      </w:r>
    </w:p>
    <w:p>
      <w:pPr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4</w:t>
      </w:r>
      <w:r>
        <w:rPr>
          <w:bCs/>
        </w:rPr>
        <w:t>)  CaCl</w:t>
      </w:r>
      <w:r>
        <w:rPr>
          <w:bCs/>
          <w:vertAlign w:val="subscript"/>
        </w:rPr>
        <w:t>2</w:t>
      </w:r>
      <w:r>
        <w:rPr>
          <w:bCs/>
        </w:rPr>
        <w:t>或BaCl</w:t>
      </w:r>
      <w:r>
        <w:rPr>
          <w:bCs/>
          <w:vertAlign w:val="subscript"/>
        </w:rPr>
        <w:t>2</w:t>
      </w:r>
      <w:r>
        <w:rPr>
          <w:bCs/>
        </w:rPr>
        <w:t xml:space="preserve">     Na</w:t>
      </w:r>
      <w:r>
        <w:rPr>
          <w:bCs/>
          <w:vertAlign w:val="subscript"/>
        </w:rPr>
        <w:t>2</w:t>
      </w:r>
      <w:r>
        <w:rPr>
          <w:bCs/>
        </w:rPr>
        <w:t>CO</w:t>
      </w:r>
      <w:r>
        <w:rPr>
          <w:bCs/>
          <w:vertAlign w:val="subscript"/>
        </w:rPr>
        <w:t>3</w:t>
      </w:r>
      <w:r>
        <w:rPr>
          <w:bCs/>
        </w:rPr>
        <w:t xml:space="preserve">     溶液变红     NaOH</w:t>
      </w:r>
    </w:p>
    <w:p>
      <w:pPr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5</w:t>
      </w:r>
      <w:r>
        <w:rPr>
          <w:bCs/>
        </w:rPr>
        <w:t>)15.6</w:t>
      </w:r>
    </w:p>
    <w:p>
      <w:pPr>
        <w:spacing w:line="336" w:lineRule="auto"/>
      </w:pPr>
      <w:r>
        <w:t>过氧化钠与二氧化碳反应2Na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+2CO</w:t>
      </w:r>
      <w:r>
        <w:rPr>
          <w:vertAlign w:val="subscript"/>
        </w:rPr>
        <w:t>2</w:t>
      </w:r>
      <w:r>
        <w:t>=2Na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</w:t>
      </w:r>
      <w:r>
        <w:rPr>
          <w:vertAlign w:val="subscript"/>
        </w:rPr>
        <w:t>2</w:t>
      </w:r>
      <w:r>
        <w:t>，过氧化钠与水反应</w:t>
      </w:r>
    </w:p>
    <w:p>
      <w:pPr>
        <w:spacing w:line="336" w:lineRule="auto"/>
      </w:pPr>
      <w:r>
        <w:t>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O=4NaOH+O</w:t>
      </w:r>
      <w:r>
        <w:rPr>
          <w:vertAlign w:val="subscript"/>
        </w:rPr>
        <w:t>2</w:t>
      </w:r>
      <w:r>
        <w:t>↑，因此有2 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～O</w:t>
      </w:r>
      <w:r>
        <w:rPr>
          <w:vertAlign w:val="subscript"/>
        </w:rPr>
        <w:t>2</w:t>
      </w:r>
      <w:r>
        <w:t>↑，参与反应过氧化钠的质量为</w:t>
      </w:r>
    </w:p>
    <w:p>
      <w:pPr>
        <w:spacing w:line="336" w:lineRule="auto"/>
      </w:pPr>
      <w:r>
        <w:object>
          <v:shape id="_x0000_i1025" o:spt="75" alt="eqId29501f7c7443a23d5edaf7e62ecc4637" type="#_x0000_t75" style="height:29.2pt;width:144.3pt;" o:ole="t" filled="f" o:preferrelative="t" stroked="f" coordsize="21600,21600">
            <v:path/>
            <v:fill on="f" focussize="0,0"/>
            <v:stroke on="f" joinstyle="miter"/>
            <v:imagedata r:id="rId11" o:title="eqId29501f7c7443a23d5edaf7e62ecc463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t>=15.6g</w:t>
      </w:r>
    </w:p>
    <w:p>
      <w:pPr>
        <w:pStyle w:val="5"/>
        <w:tabs>
          <w:tab w:val="left" w:pos="3544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ZjVlNmViZGQxMzcyMzFiODhkM2JmNTk5NzE3ZDkifQ=="/>
  </w:docVars>
  <w:rsids>
    <w:rsidRoot w:val="007267AF"/>
    <w:rsid w:val="00502F97"/>
    <w:rsid w:val="00676702"/>
    <w:rsid w:val="007267AF"/>
    <w:rsid w:val="007E7D38"/>
    <w:rsid w:val="009201B6"/>
    <w:rsid w:val="00BC1431"/>
    <w:rsid w:val="00E72678"/>
    <w:rsid w:val="00FE341C"/>
    <w:rsid w:val="0F5104B8"/>
    <w:rsid w:val="16497741"/>
    <w:rsid w:val="17BA43B5"/>
    <w:rsid w:val="1D435843"/>
    <w:rsid w:val="1FA027D1"/>
    <w:rsid w:val="1FC00B90"/>
    <w:rsid w:val="27AC212C"/>
    <w:rsid w:val="27B57689"/>
    <w:rsid w:val="29BD0A4A"/>
    <w:rsid w:val="2BEC0065"/>
    <w:rsid w:val="2F8F073B"/>
    <w:rsid w:val="3A2C0CC1"/>
    <w:rsid w:val="3DCE4E7F"/>
    <w:rsid w:val="3ECC3C36"/>
    <w:rsid w:val="40E331EF"/>
    <w:rsid w:val="40EC4AB3"/>
    <w:rsid w:val="475E5E36"/>
    <w:rsid w:val="484979B9"/>
    <w:rsid w:val="48E1384E"/>
    <w:rsid w:val="49CD40E2"/>
    <w:rsid w:val="51033A1C"/>
    <w:rsid w:val="55465970"/>
    <w:rsid w:val="577B7AF2"/>
    <w:rsid w:val="5ABB344D"/>
    <w:rsid w:val="5D4926A1"/>
    <w:rsid w:val="681664BC"/>
    <w:rsid w:val="6FAE3F15"/>
    <w:rsid w:val="710C3F08"/>
    <w:rsid w:val="75730B20"/>
    <w:rsid w:val="768C03AE"/>
    <w:rsid w:val="779704DC"/>
    <w:rsid w:val="7C34611B"/>
    <w:rsid w:val="7C7D5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文本 (2)"/>
    <w:basedOn w:val="1"/>
    <w:qFormat/>
    <w:uiPriority w:val="0"/>
    <w:pPr>
      <w:spacing w:line="364" w:lineRule="exact"/>
      <w:ind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2">
    <w:name w:val="CM1"/>
    <w:basedOn w:val="13"/>
    <w:next w:val="1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  <w:style w:type="paragraph" w:customStyle="1" w:styleId="14">
    <w:name w:val="CM10"/>
    <w:basedOn w:val="13"/>
    <w:next w:val="1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styleId="15">
    <w:name w:val="List Paragraph"/>
    <w:basedOn w:val="1"/>
    <w:qFormat/>
    <w:uiPriority w:val="1"/>
    <w:pPr>
      <w:ind w:left="531" w:hanging="42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jt.wsa</cp:category>
  <dcterms:created xsi:type="dcterms:W3CDTF">2016-08-25T01:34:00Z</dcterms:created>
  <dc:creator>User</dc:creator>
  <dc:description>.</dc:description>
  <cp:keywords>.</cp:keywords>
  <cp:lastModifiedBy>.......</cp:lastModifiedBy>
  <dcterms:modified xsi:type="dcterms:W3CDTF">2023-10-07T07:21:48Z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D43DE05F5CAE43CF8CCB5E6E512A2AC6</vt:lpwstr>
  </property>
</Properties>
</file>