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eastAsia="楷体_GB2312"/>
          <w:b/>
          <w:color w:val="0000FF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color w:val="0000FF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10172700</wp:posOffset>
            </wp:positionV>
            <wp:extent cx="495300" cy="431800"/>
            <wp:effectExtent l="0" t="0" r="0" b="635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楷体_GB2312" w:eastAsia="楷体_GB2312"/>
          <w:b/>
          <w:color w:val="0000FF"/>
          <w:sz w:val="32"/>
          <w:szCs w:val="32"/>
          <w:u w:val="single"/>
          <w:lang w:eastAsia="zh-CN"/>
        </w:rPr>
      </w:pPr>
      <w:r>
        <w:rPr>
          <w:rFonts w:hint="eastAsia" w:ascii="楷体_GB2312" w:eastAsia="楷体_GB2312"/>
          <w:b/>
          <w:color w:val="0000FF"/>
          <w:sz w:val="32"/>
          <w:szCs w:val="32"/>
        </w:rPr>
        <w:t xml:space="preserve">    </w:t>
      </w:r>
    </w:p>
    <w:p>
      <w:pPr>
        <w:numPr>
          <w:numId w:val="0"/>
        </w:numPr>
        <w:adjustRightInd w:val="0"/>
        <w:snapToGrid w:val="0"/>
        <w:jc w:val="center"/>
        <w:rPr>
          <w:rFonts w:hint="eastAsia" w:eastAsia="微软雅黑"/>
          <w:b/>
          <w:color w:val="FF0000"/>
          <w:sz w:val="36"/>
          <w:szCs w:val="28"/>
        </w:rPr>
      </w:pPr>
      <w:r>
        <w:rPr>
          <w:rFonts w:hint="eastAsia" w:eastAsia="微软雅黑"/>
          <w:b/>
          <w:color w:val="FF0000"/>
          <w:sz w:val="36"/>
          <w:szCs w:val="28"/>
        </w:rPr>
        <w:t>第3课时　硝酸　酸雨及防治</w:t>
      </w:r>
    </w:p>
    <w:p>
      <w:pPr>
        <w:numPr>
          <w:ilvl w:val="0"/>
          <w:numId w:val="0"/>
        </w:numPr>
        <w:adjustRightInd w:val="0"/>
        <w:snapToGrid w:val="0"/>
        <w:jc w:val="center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 w:eastAsia="微软雅黑"/>
          <w:sz w:val="28"/>
          <w:szCs w:val="28"/>
          <w:lang w:val="en-US" w:eastAsia="zh-CN"/>
        </w:rPr>
        <w:t>基础训练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一、选择题(本题包括5小题,每小题3分,共15分)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1.(2022·临沂高一检测)下列关于含氮化合物的说法不正确的是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A.工业上可使用液氨作制冷剂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能导致“光化学烟雾”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C.浓硝酸可用铝槽车运输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D.硫酸铵又称肥田粉,属于硝态氮肥</w:t>
      </w:r>
    </w:p>
    <w:p>
      <w:pPr>
        <w:adjustRightInd w:val="0"/>
        <w:snapToGrid w:val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eastAsia="微软雅黑"/>
          <w:color w:val="FF0000"/>
          <w:sz w:val="28"/>
          <w:szCs w:val="28"/>
          <w:lang w:eastAsia="zh-CN"/>
        </w:rPr>
        <w:t>补偿训练: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　　酸雨能造成多方面的危害,下列说法中与酸雨有直接关系的是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sz w:val="28"/>
          <w:szCs w:val="28"/>
        </w:rPr>
        <w:t>造成植物死亡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="微软雅黑"/>
          <w:sz w:val="28"/>
          <w:szCs w:val="28"/>
        </w:rPr>
        <w:t>造成土壤酸化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sz w:val="28"/>
          <w:szCs w:val="28"/>
        </w:rPr>
        <w:t>使湖泊富营养化,鱼类死亡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eastAsia="微软雅黑"/>
          <w:sz w:val="28"/>
          <w:szCs w:val="28"/>
        </w:rPr>
        <w:t>危害建筑设施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</w:t>
      </w:r>
      <w:r>
        <w:rPr>
          <w:rFonts w:eastAsia="微软雅黑"/>
          <w:sz w:val="28"/>
          <w:szCs w:val="28"/>
        </w:rPr>
        <w:t>危害桥梁和电缆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</w:t>
      </w:r>
      <w:r>
        <w:rPr>
          <w:rFonts w:hint="eastAsia" w:ascii="宋体" w:hAnsi="宋体" w:cs="宋体"/>
          <w:sz w:val="28"/>
          <w:szCs w:val="28"/>
        </w:rPr>
        <w:t>②③</w:t>
      </w:r>
      <w:r>
        <w:rPr>
          <w:rFonts w:eastAsia="微软雅黑"/>
          <w:sz w:val="28"/>
          <w:szCs w:val="28"/>
        </w:rPr>
        <w:t>　　　　　　　　　B.</w:t>
      </w:r>
      <w:r>
        <w:rPr>
          <w:rFonts w:hint="eastAsia" w:ascii="宋体" w:hAnsi="宋体" w:cs="宋体"/>
          <w:sz w:val="28"/>
          <w:szCs w:val="28"/>
        </w:rPr>
        <w:t>③④⑤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</w:t>
      </w:r>
      <w:r>
        <w:rPr>
          <w:rFonts w:hint="eastAsia" w:ascii="宋体" w:hAnsi="宋体" w:cs="宋体"/>
          <w:sz w:val="28"/>
          <w:szCs w:val="28"/>
        </w:rPr>
        <w:t>①③⑤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D.</w:t>
      </w:r>
      <w:r>
        <w:rPr>
          <w:rFonts w:hint="eastAsia" w:ascii="宋体" w:hAnsi="宋体" w:cs="宋体"/>
          <w:sz w:val="28"/>
          <w:szCs w:val="28"/>
        </w:rPr>
        <w:t>①②④⑤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2.在下列反应中,HNO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既表现出氧化性,又表现出酸性的是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A.H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S+2HNO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(浓)</w:t>
      </w:r>
      <w:r>
        <w:rPr>
          <w:rFonts w:eastAsia="微软雅黑"/>
          <w:sz w:val="28"/>
          <w:szCs w:val="28"/>
        </w:rPr>
        <w:drawing>
          <wp:inline distT="0" distB="0" distL="0" distR="0">
            <wp:extent cx="267970" cy="149225"/>
            <wp:effectExtent l="0" t="0" r="0" b="0"/>
            <wp:docPr id="234" name="图片 2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00" cy="1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sz w:val="28"/>
          <w:szCs w:val="28"/>
        </w:rPr>
        <w:t>S↓+2NO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↑+2H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B.Fe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+6HNO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drawing>
          <wp:inline distT="0" distB="0" distL="0" distR="0">
            <wp:extent cx="267970" cy="149225"/>
            <wp:effectExtent l="0" t="0" r="0" b="0"/>
            <wp:docPr id="235" name="图片 2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00" cy="1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sz w:val="28"/>
          <w:szCs w:val="28"/>
        </w:rPr>
        <w:t>2Fe(NO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)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+3H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C.4HNO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drawing>
          <wp:inline distT="0" distB="0" distL="0" distR="0">
            <wp:extent cx="267970" cy="225425"/>
            <wp:effectExtent l="0" t="0" r="0" b="0"/>
            <wp:docPr id="236" name="图片 2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200" cy="2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sz w:val="28"/>
          <w:szCs w:val="28"/>
        </w:rPr>
        <w:t>4NO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↑+O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↑+2H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D.3Cu+8HNO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drawing>
          <wp:inline distT="0" distB="0" distL="0" distR="0">
            <wp:extent cx="267970" cy="149225"/>
            <wp:effectExtent l="0" t="0" r="0" b="0"/>
            <wp:docPr id="237" name="图片 2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00" cy="1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sz w:val="28"/>
          <w:szCs w:val="28"/>
        </w:rPr>
        <w:t>3Cu(NO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)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+2NO↑+4H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</w:t>
      </w:r>
    </w:p>
    <w:p>
      <w:pPr>
        <w:adjustRightInd w:val="0"/>
        <w:snapToGrid w:val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eastAsia="微软雅黑"/>
          <w:color w:val="FF0000"/>
          <w:sz w:val="28"/>
          <w:szCs w:val="28"/>
          <w:lang w:eastAsia="zh-CN"/>
        </w:rPr>
        <w:t>补偿训练: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　　1.氮及其化合物的变化关系如图所示。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2355850" cy="490220"/>
            <wp:effectExtent l="0" t="0" r="0" b="0"/>
            <wp:docPr id="239" name="图片 2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6200" cy="49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则下列说法不正确的是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A.路线</w:t>
      </w:r>
      <w:r>
        <w:rPr>
          <w:rFonts w:hint="eastAsia" w:ascii="宋体" w:hAnsi="宋体" w:cs="宋体"/>
          <w:sz w:val="28"/>
          <w:szCs w:val="28"/>
        </w:rPr>
        <w:t>①②③</w:t>
      </w:r>
      <w:r>
        <w:rPr>
          <w:rFonts w:eastAsia="微软雅黑"/>
          <w:sz w:val="28"/>
          <w:szCs w:val="28"/>
        </w:rPr>
        <w:t>是工业生产硝酸的主要途径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B.路线</w:t>
      </w:r>
      <w:r>
        <w:rPr>
          <w:rFonts w:hint="eastAsia" w:ascii="宋体" w:hAnsi="宋体" w:cs="宋体"/>
          <w:sz w:val="28"/>
          <w:szCs w:val="28"/>
        </w:rPr>
        <w:t>Ⅰ</w:t>
      </w:r>
      <w:r>
        <w:rPr>
          <w:rFonts w:eastAsia="微软雅黑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Ⅱ</w:t>
      </w:r>
      <w:r>
        <w:rPr>
          <w:rFonts w:eastAsia="微软雅黑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Ⅲ</w:t>
      </w:r>
      <w:r>
        <w:rPr>
          <w:rFonts w:eastAsia="微软雅黑"/>
          <w:sz w:val="28"/>
          <w:szCs w:val="28"/>
        </w:rPr>
        <w:t>是雷电固氮生成硝酸的主要途径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C.反应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sz w:val="28"/>
          <w:szCs w:val="28"/>
        </w:rPr>
        <w:t>中,NO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作氧化剂,H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O作还原剂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D.液氨可用作制冷剂,硝酸可用于制化肥、农药、炸药、染料、盐类等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2.通过一步反应不能直接完成的是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sz w:val="28"/>
          <w:szCs w:val="28"/>
        </w:rPr>
        <w:t>N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→NO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 xml:space="preserve"> 　　　　　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="微软雅黑"/>
          <w:sz w:val="28"/>
          <w:szCs w:val="28"/>
        </w:rPr>
        <w:t>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→NO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sz w:val="28"/>
          <w:szCs w:val="28"/>
        </w:rPr>
        <w:t>NH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→NO</w:t>
      </w:r>
      <w:r>
        <w:rPr>
          <w:rFonts w:eastAsia="微软雅黑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eastAsia="微软雅黑"/>
          <w:sz w:val="28"/>
          <w:szCs w:val="28"/>
        </w:rPr>
        <w:t>NH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→N</w:t>
      </w:r>
      <w:r>
        <w:rPr>
          <w:rFonts w:eastAsia="微软雅黑"/>
          <w:sz w:val="28"/>
          <w:szCs w:val="28"/>
          <w:vertAlign w:val="subscript"/>
        </w:rPr>
        <w:t>2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</w:t>
      </w:r>
      <w:r>
        <w:rPr>
          <w:rFonts w:eastAsia="微软雅黑"/>
          <w:sz w:val="28"/>
          <w:szCs w:val="28"/>
        </w:rPr>
        <w:t>Cu→Cu(NO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)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 xml:space="preserve"> </w:t>
      </w:r>
      <w:r>
        <w:rPr>
          <w:rFonts w:eastAsia="微软雅黑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⑥</w:t>
      </w:r>
      <w:r>
        <w:rPr>
          <w:rFonts w:eastAsia="微软雅黑"/>
          <w:sz w:val="28"/>
          <w:szCs w:val="28"/>
        </w:rPr>
        <w:t>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→NO</w:t>
      </w:r>
      <w:r>
        <w:rPr>
          <w:rFonts w:eastAsia="微软雅黑"/>
          <w:sz w:val="28"/>
          <w:szCs w:val="28"/>
          <w:vertAlign w:val="subscript"/>
        </w:rPr>
        <w:t>2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</w:t>
      </w:r>
      <w:r>
        <w:rPr>
          <w:rFonts w:hint="eastAsia" w:ascii="宋体" w:hAnsi="宋体" w:cs="宋体"/>
          <w:sz w:val="28"/>
          <w:szCs w:val="28"/>
        </w:rPr>
        <w:t>①④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B.</w:t>
      </w:r>
      <w:r>
        <w:rPr>
          <w:rFonts w:hint="eastAsia" w:ascii="宋体" w:hAnsi="宋体" w:cs="宋体"/>
          <w:sz w:val="28"/>
          <w:szCs w:val="28"/>
        </w:rPr>
        <w:t>②⑤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</w:t>
      </w:r>
      <w:r>
        <w:rPr>
          <w:rFonts w:hint="eastAsia" w:ascii="宋体" w:hAnsi="宋体" w:cs="宋体"/>
          <w:sz w:val="28"/>
          <w:szCs w:val="28"/>
        </w:rPr>
        <w:t>③④⑥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D.</w:t>
      </w:r>
      <w:r>
        <w:rPr>
          <w:rFonts w:hint="eastAsia" w:ascii="宋体" w:hAnsi="宋体" w:cs="宋体"/>
          <w:sz w:val="28"/>
          <w:szCs w:val="28"/>
        </w:rPr>
        <w:t>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3.(2022·滨州高一检测)下列关于硫酸和硝酸的叙述错误的是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A.稀硫酸和稀硝酸都具有氧化性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B.浓硫酸和浓硝酸都可以氧化SO</w:t>
      </w:r>
      <w:r>
        <w:rPr>
          <w:rFonts w:eastAsia="微软雅黑"/>
          <w:sz w:val="28"/>
          <w:szCs w:val="28"/>
          <w:vertAlign w:val="subscript"/>
        </w:rPr>
        <w:t>2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C.冷的浓硫酸和浓硝酸都可以用铁制容器储存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D.浓硫酸和浓硝酸都具有很强的腐蚀性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4.在一定温度下,32 g金属铜与足量某浓度的硝酸溶液完全反应,生成NO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和NO的物质的量之比为1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rFonts w:eastAsia="微软雅黑"/>
          <w:sz w:val="28"/>
          <w:szCs w:val="28"/>
        </w:rPr>
        <w:t>3,则反应过程中转移的电子为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A.1 mol　B.2 mol　C.3 mol　D.4 mol</w:t>
      </w:r>
    </w:p>
    <w:p>
      <w:pPr>
        <w:adjustRightInd w:val="0"/>
        <w:snapToGrid w:val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eastAsia="微软雅黑"/>
          <w:color w:val="FF0000"/>
          <w:sz w:val="28"/>
          <w:szCs w:val="28"/>
          <w:lang w:eastAsia="zh-CN"/>
        </w:rPr>
        <w:t>补偿训练: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　　如图表示铁与不同浓度硝酸反应时,各种还原产物的相对含量与硝酸溶液浓度的关系,则下列说法不正确的是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　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2162810" cy="1703705"/>
            <wp:effectExtent l="0" t="0" r="0" b="0"/>
            <wp:docPr id="242" name="202jxhxr148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202jxhxr148.jpg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2880" cy="17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A.一般来说,硝酸与铁反应的还原产物不是单一的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B.用一定量的铁粉与1 L 9.75 mol·L</w:t>
      </w:r>
      <w:r>
        <w:rPr>
          <w:rFonts w:eastAsia="微软雅黑"/>
          <w:sz w:val="28"/>
          <w:szCs w:val="28"/>
          <w:vertAlign w:val="superscript"/>
        </w:rPr>
        <w:t>-1</w:t>
      </w:r>
      <w:r>
        <w:rPr>
          <w:rFonts w:eastAsia="微软雅黑"/>
          <w:sz w:val="28"/>
          <w:szCs w:val="28"/>
        </w:rPr>
        <w:t xml:space="preserve"> 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溶液反应得到标况下气体2.24 L,则参加反应的硝酸的物质的量为0.1 mol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C.硝酸的浓度越大,其还原产物中价态越高的成分越多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D.当硝酸浓度为9.75 mol·L</w:t>
      </w:r>
      <w:r>
        <w:rPr>
          <w:rFonts w:eastAsia="微软雅黑"/>
          <w:sz w:val="28"/>
          <w:szCs w:val="28"/>
          <w:vertAlign w:val="superscript"/>
        </w:rPr>
        <w:t>-1</w:t>
      </w:r>
      <w:r>
        <w:rPr>
          <w:rFonts w:eastAsia="微软雅黑"/>
          <w:sz w:val="28"/>
          <w:szCs w:val="28"/>
        </w:rPr>
        <w:t>时还原产物是NO、NO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、N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O,且其物质的量之比为5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rFonts w:eastAsia="微软雅黑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rFonts w:eastAsia="微软雅黑"/>
          <w:sz w:val="28"/>
          <w:szCs w:val="28"/>
        </w:rPr>
        <w:t>1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5.用以下三种途径来制取相同质量的硝酸铜: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sz w:val="28"/>
          <w:szCs w:val="28"/>
        </w:rPr>
        <w:t>铜跟浓硝酸反应,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="微软雅黑"/>
          <w:sz w:val="28"/>
          <w:szCs w:val="28"/>
        </w:rPr>
        <w:t>铜跟稀硝酸反应,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sz w:val="28"/>
          <w:szCs w:val="28"/>
        </w:rPr>
        <w:t>铜跟氧气反应生成氧化铜,氧化铜再跟硝酸反应。以下叙述正确的是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A.三种途径所消耗的铜的物质的量不相等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B.三种途径所消耗的硝酸的物质的量相等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C.所消耗铜的物质的量:途径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sz w:val="28"/>
          <w:szCs w:val="28"/>
        </w:rPr>
        <w:t>&gt;途径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sz w:val="28"/>
          <w:szCs w:val="28"/>
        </w:rPr>
        <w:t>&gt;途径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D.所消耗硝酸的物质的量:途径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sz w:val="28"/>
          <w:szCs w:val="28"/>
        </w:rPr>
        <w:t>&gt;途径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="微软雅黑"/>
          <w:sz w:val="28"/>
          <w:szCs w:val="28"/>
        </w:rPr>
        <w:t>&gt;途径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adjustRightInd w:val="0"/>
        <w:snapToGrid w:val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eastAsia="微软雅黑"/>
          <w:color w:val="FF0000"/>
          <w:sz w:val="28"/>
          <w:szCs w:val="28"/>
          <w:lang w:eastAsia="zh-CN"/>
        </w:rPr>
        <w:t>补偿训练: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　　为证明稀硝酸与铜反应产物中气体为NO,设计如图实验(实验过程中活塞2为打开状态),下列说法中不正确的是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532890" cy="1301115"/>
            <wp:effectExtent l="0" t="0" r="0" b="0"/>
            <wp:docPr id="248" name="23hb2hxr12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23hb2hxr12.jpg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240" cy="130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A.关闭活塞1,加入稀硝酸至液面a处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B.在装置左侧稍加热可以加快稀硝酸与铜的反应速率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C.通过关闭或开启活塞1可以控制反应的进行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D.反应开始后,胶塞下方有无色气体生成,但不能证明该气体为NO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二、非选择题(本题包括1小题,共15分)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6.某校课外活动小组为了探究铜与稀硝酸反应产生的气体主要是NO而设计了下列实验,装置如图所示(加热装置和固定装置均已略去)。图中K为止水夹(处于关闭状态),F是一半空的注射器。请回答有关问题: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2534920" cy="1315720"/>
            <wp:effectExtent l="0" t="0" r="0" b="0"/>
            <wp:docPr id="249" name="22hxhb2r81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22hxhb2r81.jpg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5120" cy="13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(1)设计装置A的目的是</w:t>
      </w:r>
      <w:r>
        <w:rPr>
          <w:rFonts w:eastAsia="微软雅黑"/>
          <w:sz w:val="28"/>
          <w:szCs w:val="28"/>
          <w:u w:color="000000"/>
        </w:rPr>
        <w:t>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(2)在完成(1)中的“操作”后,将装置B中的铜丝插入稀硝酸,并微热之,观察到装置B中的现象是</w:t>
      </w:r>
      <w:r>
        <w:rPr>
          <w:rFonts w:eastAsia="微软雅黑"/>
          <w:sz w:val="28"/>
          <w:szCs w:val="28"/>
          <w:u w:color="000000"/>
        </w:rPr>
        <w:t>____</w:t>
      </w:r>
      <w:r>
        <w:rPr>
          <w:rFonts w:eastAsia="微软雅黑"/>
          <w:sz w:val="28"/>
          <w:szCs w:val="28"/>
        </w:rPr>
        <w:t>;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B中反应的离子方程式为</w:t>
      </w:r>
      <w:r>
        <w:rPr>
          <w:rFonts w:eastAsia="微软雅黑"/>
          <w:sz w:val="28"/>
          <w:szCs w:val="28"/>
          <w:u w:color="000000"/>
        </w:rPr>
        <w:t>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(3)装置E和F的作用是</w:t>
      </w:r>
      <w:r>
        <w:rPr>
          <w:rFonts w:eastAsia="微软雅黑"/>
          <w:sz w:val="28"/>
          <w:szCs w:val="28"/>
          <w:u w:color="000000"/>
        </w:rPr>
        <w:t>____</w:t>
      </w:r>
      <w:r>
        <w:rPr>
          <w:rFonts w:eastAsia="微软雅黑"/>
          <w:sz w:val="28"/>
          <w:szCs w:val="28"/>
        </w:rPr>
        <w:t>;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为实现此作用,其操作方法是</w:t>
      </w:r>
      <w:r>
        <w:rPr>
          <w:rFonts w:eastAsia="微软雅黑"/>
          <w:sz w:val="28"/>
          <w:szCs w:val="28"/>
          <w:u w:color="000000"/>
        </w:rPr>
        <w:t>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(4)装置D的作用是</w:t>
      </w:r>
      <w:r>
        <w:rPr>
          <w:rFonts w:eastAsia="微软雅黑"/>
          <w:sz w:val="28"/>
          <w:szCs w:val="28"/>
          <w:u w:color="000000"/>
        </w:rPr>
        <w:t>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eastAsia="微软雅黑"/>
          <w:color w:val="FF0000"/>
          <w:sz w:val="28"/>
          <w:szCs w:val="28"/>
          <w:lang w:eastAsia="zh-CN"/>
        </w:rPr>
        <w:t>补偿训练: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　　酸雨是指pH小于5.6的雨水,个别地方雨水的pH竟低于2.1(食醋的pH=3)。形成酸雨的原因是大气中含有SO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和氮氧化物。主要来源是煤和石油的燃烧。全世界每年大约有1.5亿吨SO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被排放。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(1)SO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可在空气中受光照被氧化,最终与雨水反应形成酸雨。试写出这两个化学反应方程式:</w:t>
      </w:r>
      <w:r>
        <w:rPr>
          <w:rFonts w:eastAsia="微软雅黑"/>
          <w:sz w:val="28"/>
          <w:szCs w:val="28"/>
          <w:u w:val="single" w:color="000000"/>
        </w:rPr>
        <w:t> </w:t>
      </w:r>
      <w:r>
        <w:rPr>
          <w:rFonts w:eastAsia="微软雅黑"/>
          <w:sz w:val="28"/>
          <w:szCs w:val="28"/>
          <w:u w:color="000000"/>
        </w:rPr>
        <w:t>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(2)汽车排放的尾气、硝酸厂和化肥厂的废气都含有氮氧化物,全世界每年排放量约5×10</w:t>
      </w:r>
      <w:r>
        <w:rPr>
          <w:rFonts w:eastAsia="微软雅黑"/>
          <w:sz w:val="28"/>
          <w:szCs w:val="28"/>
          <w:vertAlign w:val="superscript"/>
        </w:rPr>
        <w:t>7</w:t>
      </w:r>
      <w:r>
        <w:rPr>
          <w:rFonts w:eastAsia="微软雅黑"/>
          <w:sz w:val="28"/>
          <w:szCs w:val="28"/>
        </w:rPr>
        <w:t xml:space="preserve"> kg。NO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溶于水生成</w:t>
      </w:r>
      <w:r>
        <w:rPr>
          <w:rFonts w:eastAsia="微软雅黑"/>
          <w:sz w:val="28"/>
          <w:szCs w:val="28"/>
          <w:u w:color="000000"/>
        </w:rPr>
        <w:t>________________</w:t>
      </w:r>
      <w:r>
        <w:rPr>
          <w:rFonts w:eastAsia="微软雅黑"/>
          <w:sz w:val="28"/>
          <w:szCs w:val="28"/>
        </w:rPr>
        <w:t>酸。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(3)酸雨可导致的危害有</w:t>
      </w:r>
      <w:r>
        <w:rPr>
          <w:rFonts w:eastAsia="微软雅黑"/>
          <w:sz w:val="28"/>
          <w:szCs w:val="28"/>
          <w:u w:color="000000"/>
        </w:rPr>
        <w:t>________________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A.腐蚀建筑物　　　B.导致树木枯萎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C.造成洪涝灾害　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D.使生态环境恶化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(4)为了减少酸雨的形成,必须对燃料中的硫化物进行</w:t>
      </w:r>
      <w:r>
        <w:rPr>
          <w:rFonts w:eastAsia="微软雅黑"/>
          <w:sz w:val="28"/>
          <w:szCs w:val="28"/>
          <w:u w:color="000000"/>
        </w:rPr>
        <w:t>________________</w:t>
      </w:r>
      <w:r>
        <w:rPr>
          <w:rFonts w:eastAsia="微软雅黑"/>
          <w:sz w:val="28"/>
          <w:szCs w:val="28"/>
        </w:rPr>
        <w:t>,对废气中的氮氧化物进行</w:t>
      </w:r>
      <w:r>
        <w:rPr>
          <w:rFonts w:eastAsia="微软雅黑"/>
          <w:sz w:val="28"/>
          <w:szCs w:val="28"/>
          <w:u w:color="000000"/>
        </w:rPr>
        <w:t>________________________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jc w:val="center"/>
        <w:rPr>
          <w:rFonts w:hint="eastAsia" w:eastAsia="微软雅黑"/>
          <w:b/>
          <w:bCs/>
          <w:sz w:val="32"/>
          <w:szCs w:val="32"/>
          <w:lang w:val="en-US" w:eastAsia="zh-CN"/>
        </w:rPr>
      </w:pPr>
      <w:r>
        <w:rPr>
          <w:rFonts w:hint="eastAsia" w:eastAsia="微软雅黑"/>
          <w:b/>
          <w:bCs/>
          <w:sz w:val="32"/>
          <w:szCs w:val="32"/>
          <w:lang w:val="en-US" w:eastAsia="zh-CN"/>
        </w:rPr>
        <w:t>能力提高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1.(4分)如图表示Cu与HNO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反应的量的关系,哪一点表示铜与稀硝酸反应中被还原的HNO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与Cu的量的关系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2142490" cy="1441450"/>
            <wp:effectExtent l="0" t="0" r="0" b="0"/>
            <wp:docPr id="256" name="191jhxr144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191jhxr144.jpg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2720" cy="14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2.(4分)某稀硫酸和稀硝酸的混合溶液200 mL,平均分成两份。向其中一份中逐渐加入铜粉,最多能溶解9.6 g Cu。向另一份中逐渐加入铁粉,产生气体的量随铁粉质量增加的变化如图所示(已知硝酸只被还原为NO气体)。下列分析或结果错误的是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(　　)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785620" cy="1078865"/>
            <wp:effectExtent l="0" t="0" r="0" b="0"/>
            <wp:docPr id="258" name="202jxhxr152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202jxhxr152.jpg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5960" cy="107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A.原混合酸中N</w:t>
      </w:r>
      <m:oMath>
        <m:sSubSup>
          <m:sSubSup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O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-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p>
        </m:sSubSup>
      </m:oMath>
      <w:r>
        <w:rPr>
          <w:rFonts w:eastAsia="微软雅黑"/>
          <w:sz w:val="28"/>
          <w:szCs w:val="28"/>
        </w:rPr>
        <w:t>的物质的量为0.1 mol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</w:t>
      </w:r>
      <w:r>
        <w:rPr>
          <w:rFonts w:eastAsia="微软雅黑"/>
          <w:i/>
          <w:sz w:val="28"/>
          <w:szCs w:val="28"/>
        </w:rPr>
        <w:t>O</w:t>
      </w:r>
      <w:r>
        <w:rPr>
          <w:rFonts w:eastAsia="微软雅黑"/>
          <w:sz w:val="28"/>
          <w:szCs w:val="28"/>
        </w:rPr>
        <w:t>A段产生的是NO,AB段的反应为Fe+2Fe</w:t>
      </w:r>
      <w:r>
        <w:rPr>
          <w:rFonts w:eastAsia="微软雅黑"/>
          <w:sz w:val="28"/>
          <w:szCs w:val="28"/>
          <w:vertAlign w:val="superscript"/>
        </w:rPr>
        <w:t>3+</w:t>
      </w:r>
      <w:r>
        <w:rPr>
          <w:rFonts w:eastAsia="微软雅黑"/>
          <w:sz w:val="28"/>
          <w:szCs w:val="28"/>
        </w:rPr>
        <w:drawing>
          <wp:inline distT="0" distB="0" distL="0" distR="0">
            <wp:extent cx="267970" cy="149225"/>
            <wp:effectExtent l="0" t="0" r="0" b="0"/>
            <wp:docPr id="259" name="图片 2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00" cy="1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sz w:val="28"/>
          <w:szCs w:val="28"/>
        </w:rPr>
        <w:t>3Fe</w:t>
      </w:r>
      <w:r>
        <w:rPr>
          <w:rFonts w:eastAsia="微软雅黑"/>
          <w:sz w:val="28"/>
          <w:szCs w:val="28"/>
          <w:vertAlign w:val="superscript"/>
        </w:rPr>
        <w:t>2+</w:t>
      </w:r>
      <w:r>
        <w:rPr>
          <w:rFonts w:eastAsia="微软雅黑"/>
          <w:sz w:val="28"/>
          <w:szCs w:val="28"/>
        </w:rPr>
        <w:t>,BC段产生的是氢气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C.第二份溶液中的最终溶质为FeSO</w:t>
      </w:r>
      <w:r>
        <w:rPr>
          <w:rFonts w:eastAsia="微软雅黑"/>
          <w:sz w:val="28"/>
          <w:szCs w:val="28"/>
          <w:vertAlign w:val="subscript"/>
        </w:rPr>
        <w:t>4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D.稀硫酸浓度为2.5 mol·L</w:t>
      </w:r>
      <w:r>
        <w:rPr>
          <w:rFonts w:eastAsia="微软雅黑"/>
          <w:sz w:val="28"/>
          <w:szCs w:val="28"/>
          <w:vertAlign w:val="superscript"/>
        </w:rPr>
        <w:t>-1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3.(12分)亚硝酸钠(NaNO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)被称为工业盐,在漂白、电镀等方面应用广泛。以木炭、浓硝酸、水和铜为原料制备亚硝酸钠的装置如图所示。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2520950" cy="1278890"/>
            <wp:effectExtent l="0" t="0" r="0" b="0"/>
            <wp:docPr id="262" name="202jxhxr153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202jxhxr153.jpg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21440" cy="127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已知:室温下,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="微软雅黑"/>
          <w:sz w:val="28"/>
          <w:szCs w:val="28"/>
        </w:rPr>
        <w:t>2NO+Na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drawing>
          <wp:inline distT="0" distB="0" distL="0" distR="0">
            <wp:extent cx="267970" cy="149225"/>
            <wp:effectExtent l="0" t="0" r="0" b="0"/>
            <wp:docPr id="263" name="图片 2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00" cy="1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sz w:val="28"/>
          <w:szCs w:val="28"/>
        </w:rPr>
        <w:t>2NaNO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;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="微软雅黑"/>
          <w:sz w:val="28"/>
          <w:szCs w:val="28"/>
        </w:rPr>
        <w:t>3NaNO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+3HCl</w:t>
      </w:r>
      <w:r>
        <w:rPr>
          <w:rFonts w:eastAsia="微软雅黑"/>
          <w:sz w:val="28"/>
          <w:szCs w:val="28"/>
        </w:rPr>
        <w:drawing>
          <wp:inline distT="0" distB="0" distL="0" distR="0">
            <wp:extent cx="267970" cy="149225"/>
            <wp:effectExtent l="0" t="0" r="0" b="0"/>
            <wp:docPr id="264" name="图片 2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00" cy="1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/>
          <w:sz w:val="28"/>
          <w:szCs w:val="28"/>
        </w:rPr>
        <w:t>3NaCl+HNO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+2NO↑+H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O;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="微软雅黑"/>
          <w:sz w:val="28"/>
          <w:szCs w:val="28"/>
        </w:rPr>
        <w:t>酸性条件下,NO或N</w:t>
      </w:r>
      <m:oMath>
        <m:sSubSup>
          <m:sSubSup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O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2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-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p>
        </m:sSubSup>
      </m:oMath>
      <w:r>
        <w:rPr>
          <w:rFonts w:eastAsia="微软雅黑"/>
          <w:sz w:val="28"/>
          <w:szCs w:val="28"/>
        </w:rPr>
        <w:t>都能与Mn</w:t>
      </w:r>
      <m:oMath>
        <m:sSubSup>
          <m:sSubSup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O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4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-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p>
        </m:sSubSup>
      </m:oMath>
      <w:r>
        <w:rPr>
          <w:rFonts w:eastAsia="微软雅黑"/>
          <w:sz w:val="28"/>
          <w:szCs w:val="28"/>
        </w:rPr>
        <w:t>反应生成N</w:t>
      </w:r>
      <m:oMath>
        <m:sSubSup>
          <m:sSubSupP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O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微软雅黑"/>
                <w:sz w:val="28"/>
                <w:szCs w:val="28"/>
              </w:rPr>
              <m:t>3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-</m:t>
            </m:r>
            <m:ctrlPr>
              <w:rPr>
                <w:rFonts w:ascii="Cambria Math" w:hAnsi="Cambria Math" w:eastAsia="微软雅黑"/>
                <w:sz w:val="28"/>
                <w:szCs w:val="28"/>
              </w:rPr>
            </m:ctrlPr>
          </m:sup>
        </m:sSubSup>
      </m:oMath>
      <w:r>
        <w:rPr>
          <w:rFonts w:eastAsia="微软雅黑"/>
          <w:sz w:val="28"/>
          <w:szCs w:val="28"/>
        </w:rPr>
        <w:t>和Mn</w:t>
      </w:r>
      <w:r>
        <w:rPr>
          <w:rFonts w:eastAsia="微软雅黑"/>
          <w:sz w:val="28"/>
          <w:szCs w:val="28"/>
          <w:vertAlign w:val="superscript"/>
        </w:rPr>
        <w:t>2+</w:t>
      </w:r>
      <w:r>
        <w:rPr>
          <w:rFonts w:eastAsia="微软雅黑"/>
          <w:sz w:val="28"/>
          <w:szCs w:val="28"/>
        </w:rPr>
        <w:t>。请按要求回答下列问题: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(1)检查完该装置的气密性,装入药品后,实验开始前通入一段时间气体Ar,然后关闭弹簧夹,再滴加浓硝酸,加热控制B中导管均匀地产生气泡,上述操作的作用是</w:t>
      </w:r>
      <w:r>
        <w:rPr>
          <w:rFonts w:eastAsia="微软雅黑"/>
          <w:sz w:val="28"/>
          <w:szCs w:val="28"/>
          <w:u w:color="000000"/>
        </w:rPr>
        <w:t>________________________________________________________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(2)B中观察到的主要现象为</w:t>
      </w:r>
      <w:r>
        <w:rPr>
          <w:rFonts w:eastAsia="微软雅黑"/>
          <w:sz w:val="28"/>
          <w:szCs w:val="28"/>
          <w:u w:color="000000"/>
        </w:rPr>
        <w:t>________________________</w:t>
      </w:r>
      <w:r>
        <w:rPr>
          <w:rFonts w:eastAsia="微软雅黑"/>
          <w:sz w:val="28"/>
          <w:szCs w:val="28"/>
        </w:rPr>
        <w:t>,发生反应的离子方程式是</w:t>
      </w:r>
      <w:r>
        <w:rPr>
          <w:rFonts w:eastAsia="微软雅黑"/>
          <w:sz w:val="28"/>
          <w:szCs w:val="28"/>
          <w:u w:color="000000"/>
        </w:rPr>
        <w:t>____________________________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(3)装置D的作用是</w:t>
      </w:r>
      <w:r>
        <w:rPr>
          <w:rFonts w:eastAsia="微软雅黑"/>
          <w:sz w:val="28"/>
          <w:szCs w:val="28"/>
          <w:u w:color="000000"/>
        </w:rPr>
        <w:t>________________________________________________</w:t>
      </w:r>
      <w:r>
        <w:rPr>
          <w:rFonts w:eastAsia="微软雅黑"/>
          <w:sz w:val="28"/>
          <w:szCs w:val="28"/>
        </w:rPr>
        <w:t>,发生反应的离子方程式是</w:t>
      </w:r>
      <w:r>
        <w:rPr>
          <w:rFonts w:eastAsia="微软雅黑"/>
          <w:sz w:val="28"/>
          <w:szCs w:val="28"/>
          <w:u w:color="000000"/>
        </w:rPr>
        <w:t>____________________________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(4)预测C中反应开始阶段,固体产物除NaNO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外,还含有的副产物有Na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CO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和</w:t>
      </w:r>
      <w:r>
        <w:rPr>
          <w:rFonts w:eastAsia="微软雅黑"/>
          <w:sz w:val="28"/>
          <w:szCs w:val="28"/>
          <w:u w:color="000000"/>
        </w:rPr>
        <w:t>________________</w:t>
      </w:r>
      <w:r>
        <w:rPr>
          <w:rFonts w:eastAsia="微软雅黑"/>
          <w:sz w:val="28"/>
          <w:szCs w:val="28"/>
        </w:rPr>
        <w:t>。为避免产生这些副产物,应在B、C装置间增加装置E,则E中盛放的试剂名称为</w:t>
      </w:r>
      <w:r>
        <w:rPr>
          <w:rFonts w:eastAsia="微软雅黑"/>
          <w:sz w:val="28"/>
          <w:szCs w:val="28"/>
          <w:u w:color="000000"/>
        </w:rPr>
        <w:t>________________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eastAsia="微软雅黑"/>
          <w:color w:val="FF0000"/>
          <w:sz w:val="28"/>
          <w:szCs w:val="28"/>
          <w:lang w:eastAsia="zh-CN"/>
        </w:rPr>
        <w:t>补偿训练: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　　某小组的同学欲探究NH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经一系列反应得到HNO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和NH</w:t>
      </w:r>
      <w:r>
        <w:rPr>
          <w:rFonts w:eastAsia="微软雅黑"/>
          <w:sz w:val="28"/>
          <w:szCs w:val="28"/>
          <w:vertAlign w:val="subscript"/>
        </w:rPr>
        <w:t>4</w:t>
      </w:r>
      <w:r>
        <w:rPr>
          <w:rFonts w:eastAsia="微软雅黑"/>
          <w:sz w:val="28"/>
          <w:szCs w:val="28"/>
        </w:rPr>
        <w:t>NO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的过程。NH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的转化过程如图所示。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3285490" cy="542290"/>
            <wp:effectExtent l="0" t="0" r="0" b="0"/>
            <wp:docPr id="271" name="图片 2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85720" cy="54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甲同学分别按下图所示装置进行实验。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用于A、B装置中的可选药品:浓氨水、30% H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溶液、蒸馏水、NaOH固体、MnO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。</w:t>
      </w:r>
    </w:p>
    <w:p>
      <w:pPr>
        <w:adjustRightInd w:val="0"/>
        <w:snapToGrid w:val="0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2439670" cy="1567180"/>
            <wp:effectExtent l="0" t="0" r="0" b="0"/>
            <wp:docPr id="272" name="202jxhxr154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202jxhxr154.jpg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40080" cy="156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　(1)装置A的圆底烧瓶中发生反应的化学方程式为</w:t>
      </w:r>
      <w:r>
        <w:rPr>
          <w:rFonts w:eastAsia="微软雅黑"/>
          <w:sz w:val="28"/>
          <w:szCs w:val="28"/>
          <w:u w:color="000000"/>
        </w:rPr>
        <w:t>____</w:t>
      </w:r>
      <w:r>
        <w:rPr>
          <w:rFonts w:eastAsia="微软雅黑"/>
          <w:sz w:val="28"/>
          <w:szCs w:val="28"/>
        </w:rPr>
        <w:t>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装置E有多种作用,下列关于装置E的作用或其中所盛液体的说法中,不正确的是</w:t>
      </w:r>
      <w:r>
        <w:rPr>
          <w:rFonts w:eastAsia="微软雅黑"/>
          <w:sz w:val="28"/>
          <w:szCs w:val="28"/>
          <w:u w:color="000000"/>
        </w:rPr>
        <w:t>________________________</w:t>
      </w:r>
      <w:r>
        <w:rPr>
          <w:rFonts w:eastAsia="微软雅黑"/>
          <w:sz w:val="28"/>
          <w:szCs w:val="28"/>
        </w:rPr>
        <w:t>(填字母)。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a.使氨气和氧气充分混合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b.控制通入氨气和氧气的体积比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c.平衡装置内的压强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d.锥形瓶内液体是饱和食盐水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(2)甲同学先点燃酒精灯,再打开K</w:t>
      </w:r>
      <w:r>
        <w:rPr>
          <w:rFonts w:eastAsia="微软雅黑"/>
          <w:sz w:val="28"/>
          <w:szCs w:val="28"/>
          <w:vertAlign w:val="subscript"/>
        </w:rPr>
        <w:t>1</w:t>
      </w:r>
      <w:r>
        <w:rPr>
          <w:rFonts w:eastAsia="微软雅黑"/>
          <w:sz w:val="28"/>
          <w:szCs w:val="28"/>
        </w:rPr>
        <w:t>、K</w:t>
      </w:r>
      <w:r>
        <w:rPr>
          <w:rFonts w:eastAsia="微软雅黑"/>
          <w:sz w:val="28"/>
          <w:szCs w:val="28"/>
          <w:vertAlign w:val="subscript"/>
        </w:rPr>
        <w:t>2</w:t>
      </w:r>
      <w:r>
        <w:rPr>
          <w:rFonts w:eastAsia="微软雅黑"/>
          <w:sz w:val="28"/>
          <w:szCs w:val="28"/>
        </w:rPr>
        <w:t>、K</w:t>
      </w:r>
      <w:r>
        <w:rPr>
          <w:rFonts w:eastAsia="微软雅黑"/>
          <w:sz w:val="28"/>
          <w:szCs w:val="28"/>
          <w:vertAlign w:val="subscript"/>
        </w:rPr>
        <w:t>3</w:t>
      </w:r>
      <w:r>
        <w:rPr>
          <w:rFonts w:eastAsia="微软雅黑"/>
          <w:sz w:val="28"/>
          <w:szCs w:val="28"/>
        </w:rPr>
        <w:t>、K</w:t>
      </w:r>
      <w:r>
        <w:rPr>
          <w:rFonts w:eastAsia="微软雅黑"/>
          <w:sz w:val="28"/>
          <w:szCs w:val="28"/>
          <w:vertAlign w:val="subscript"/>
        </w:rPr>
        <w:t>4</w:t>
      </w:r>
      <w:r>
        <w:rPr>
          <w:rFonts w:eastAsia="微软雅黑"/>
          <w:sz w:val="28"/>
          <w:szCs w:val="28"/>
        </w:rPr>
        <w:t>,反应一段时间后,成功模拟了反应过程,并将实验中产生的气体持续通入装置H一段时间后,H中的溶液变成蓝色,则其中铜片所参与反应的离子方程式为</w:t>
      </w:r>
      <w:r>
        <w:rPr>
          <w:rFonts w:eastAsia="微软雅黑"/>
          <w:sz w:val="28"/>
          <w:szCs w:val="28"/>
          <w:u w:color="000000"/>
        </w:rPr>
        <w:t>________________________________________________________________</w:t>
      </w:r>
      <w:r>
        <w:rPr>
          <w:rFonts w:eastAsia="微软雅黑"/>
          <w:sz w:val="28"/>
          <w:szCs w:val="28"/>
        </w:rPr>
        <w:t>,若制得的氨气仅按</w:t>
      </w:r>
      <w:r>
        <w:rPr>
          <w:rFonts w:hint="eastAsia" w:ascii="宋体" w:hAnsi="宋体" w:cs="宋体"/>
          <w:sz w:val="28"/>
          <w:szCs w:val="28"/>
        </w:rPr>
        <w:t>Ⅰ</w:t>
      </w:r>
      <w:r>
        <w:rPr>
          <w:rFonts w:eastAsia="微软雅黑"/>
          <w:sz w:val="28"/>
          <w:szCs w:val="28"/>
        </w:rPr>
        <w:t>→</w:t>
      </w:r>
      <w:r>
        <w:rPr>
          <w:rFonts w:hint="eastAsia" w:ascii="宋体" w:hAnsi="宋体" w:cs="宋体"/>
          <w:sz w:val="28"/>
          <w:szCs w:val="28"/>
        </w:rPr>
        <w:t>Ⅱ</w:t>
      </w:r>
      <w:r>
        <w:rPr>
          <w:rFonts w:eastAsia="微软雅黑"/>
          <w:sz w:val="28"/>
          <w:szCs w:val="28"/>
        </w:rPr>
        <w:t>→</w:t>
      </w:r>
      <w:r>
        <w:rPr>
          <w:rFonts w:hint="eastAsia" w:ascii="宋体" w:hAnsi="宋体" w:cs="宋体"/>
          <w:sz w:val="28"/>
          <w:szCs w:val="28"/>
        </w:rPr>
        <w:t>Ⅲ</w:t>
      </w:r>
      <w:r>
        <w:rPr>
          <w:rFonts w:eastAsia="微软雅黑"/>
          <w:sz w:val="28"/>
          <w:szCs w:val="28"/>
        </w:rPr>
        <w:t>的顺序完全转化为硝酸,欲使装置H中所得溶液为纯净的CuSO</w:t>
      </w:r>
      <w:r>
        <w:rPr>
          <w:rFonts w:eastAsia="微软雅黑"/>
          <w:sz w:val="28"/>
          <w:szCs w:val="28"/>
          <w:vertAlign w:val="subscript"/>
        </w:rPr>
        <w:t>4</w:t>
      </w:r>
      <w:r>
        <w:rPr>
          <w:rFonts w:eastAsia="微软雅黑"/>
          <w:sz w:val="28"/>
          <w:szCs w:val="28"/>
        </w:rPr>
        <w:t>溶液,理论上所需氨气在标准状况下的体积</w:t>
      </w:r>
      <w:r>
        <w:rPr>
          <w:rFonts w:eastAsia="微软雅黑"/>
          <w:sz w:val="28"/>
          <w:szCs w:val="28"/>
          <w:u w:color="000000"/>
        </w:rPr>
        <w:t>________________</w:t>
      </w:r>
      <w:r>
        <w:rPr>
          <w:rFonts w:eastAsia="微软雅黑"/>
          <w:sz w:val="28"/>
          <w:szCs w:val="28"/>
        </w:rPr>
        <w:t xml:space="preserve"> L(假设硝酸与铜反应产生的还原产物全部排出反应装置)。 </w:t>
      </w:r>
    </w:p>
    <w:p>
      <w:pPr>
        <w:adjustRightInd w:val="0"/>
        <w:snapToGrid w:val="0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(3)甲同学认为该系列实验装置存在一处明显的设计缺陷,你认为该设计缺陷是</w:t>
      </w:r>
      <w:r>
        <w:rPr>
          <w:rFonts w:eastAsia="微软雅黑"/>
          <w:sz w:val="28"/>
          <w:szCs w:val="28"/>
          <w:u w:color="000000"/>
        </w:rPr>
        <w:t>___________________</w:t>
      </w:r>
      <w:r>
        <w:rPr>
          <w:rFonts w:eastAsia="微软雅黑"/>
          <w:sz w:val="28"/>
          <w:szCs w:val="28"/>
        </w:rPr>
        <w:t>。 </w:t>
      </w:r>
    </w:p>
    <w:p>
      <w:pPr>
        <w:pStyle w:val="2"/>
        <w:spacing w:line="360" w:lineRule="auto"/>
        <w:jc w:val="right"/>
        <w:rPr>
          <w:rFonts w:hint="eastAsia" w:ascii="黑体" w:hAnsi="宋体" w:eastAsia="黑体" w:cs="宋体"/>
          <w:b/>
          <w:color w:val="FF0000"/>
          <w:sz w:val="36"/>
          <w:szCs w:val="36"/>
          <w:lang w:eastAsia="zh-CN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134" w:bottom="1134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BZ-S92">
    <w:altName w:val="宋体"/>
    <w:panose1 w:val="02010600010101010101"/>
    <w:charset w:val="86"/>
    <w:family w:val="auto"/>
    <w:pitch w:val="default"/>
    <w:sig w:usb0="00000000" w:usb1="00000000" w:usb2="04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spacing w:after="0" w:line="240" w:lineRule="auto"/>
      <w:rPr>
        <w:kern w:val="0"/>
        <w:sz w:val="2"/>
        <w:szCs w:val="2"/>
      </w:rPr>
    </w:pPr>
    <w:r>
      <w:pict>
        <v:shape id="图片 4" o:spid="_x0000_s2050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2" o:spid="_x0000_s2049" o:spt="75" type="#_x0000_t75" style="position:absolute;left:0pt;height:150.15pt;width:255.0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标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" o:spid="_x0000_s2054" o:spt="75" type="#_x0000_t75" style="position:absolute;left:0pt;height:150.15pt;width:255.0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标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8729ED"/>
    <w:rsid w:val="0000118F"/>
    <w:rsid w:val="000065B6"/>
    <w:rsid w:val="0001245D"/>
    <w:rsid w:val="00017070"/>
    <w:rsid w:val="00017148"/>
    <w:rsid w:val="000265B8"/>
    <w:rsid w:val="000328DA"/>
    <w:rsid w:val="00052037"/>
    <w:rsid w:val="0006202A"/>
    <w:rsid w:val="000642C9"/>
    <w:rsid w:val="00064A81"/>
    <w:rsid w:val="00066204"/>
    <w:rsid w:val="00066519"/>
    <w:rsid w:val="00073261"/>
    <w:rsid w:val="0008139A"/>
    <w:rsid w:val="000824F3"/>
    <w:rsid w:val="00094947"/>
    <w:rsid w:val="000A37D6"/>
    <w:rsid w:val="000A3955"/>
    <w:rsid w:val="000B26EF"/>
    <w:rsid w:val="000B2B50"/>
    <w:rsid w:val="000C1F23"/>
    <w:rsid w:val="000C2852"/>
    <w:rsid w:val="000D086F"/>
    <w:rsid w:val="000D1916"/>
    <w:rsid w:val="000D4A9C"/>
    <w:rsid w:val="000D621E"/>
    <w:rsid w:val="000E177F"/>
    <w:rsid w:val="000F0A71"/>
    <w:rsid w:val="000F37F0"/>
    <w:rsid w:val="000F398D"/>
    <w:rsid w:val="000F71B9"/>
    <w:rsid w:val="000F764A"/>
    <w:rsid w:val="0010230C"/>
    <w:rsid w:val="00102D12"/>
    <w:rsid w:val="001106AE"/>
    <w:rsid w:val="001106CF"/>
    <w:rsid w:val="00111B6F"/>
    <w:rsid w:val="00112276"/>
    <w:rsid w:val="00114E54"/>
    <w:rsid w:val="00125154"/>
    <w:rsid w:val="001364C0"/>
    <w:rsid w:val="00147759"/>
    <w:rsid w:val="00147790"/>
    <w:rsid w:val="00147B98"/>
    <w:rsid w:val="00150504"/>
    <w:rsid w:val="00156F9E"/>
    <w:rsid w:val="0016205D"/>
    <w:rsid w:val="00162653"/>
    <w:rsid w:val="00190416"/>
    <w:rsid w:val="001926CC"/>
    <w:rsid w:val="001927F2"/>
    <w:rsid w:val="001929E9"/>
    <w:rsid w:val="0019375E"/>
    <w:rsid w:val="001A0611"/>
    <w:rsid w:val="001A1C5C"/>
    <w:rsid w:val="001A30D2"/>
    <w:rsid w:val="001A32C4"/>
    <w:rsid w:val="001B1587"/>
    <w:rsid w:val="001B7925"/>
    <w:rsid w:val="001B7FBF"/>
    <w:rsid w:val="001C5D50"/>
    <w:rsid w:val="001C5EB1"/>
    <w:rsid w:val="001D5ECA"/>
    <w:rsid w:val="001D6C04"/>
    <w:rsid w:val="001E51C1"/>
    <w:rsid w:val="001E59D2"/>
    <w:rsid w:val="001F1D54"/>
    <w:rsid w:val="001F1F2C"/>
    <w:rsid w:val="002000F3"/>
    <w:rsid w:val="00201E2B"/>
    <w:rsid w:val="0020216B"/>
    <w:rsid w:val="002131E1"/>
    <w:rsid w:val="00215BC7"/>
    <w:rsid w:val="00236224"/>
    <w:rsid w:val="00240555"/>
    <w:rsid w:val="00240A80"/>
    <w:rsid w:val="00255A5F"/>
    <w:rsid w:val="00267049"/>
    <w:rsid w:val="00274062"/>
    <w:rsid w:val="00275992"/>
    <w:rsid w:val="00281C52"/>
    <w:rsid w:val="00283E0A"/>
    <w:rsid w:val="002943E7"/>
    <w:rsid w:val="0029668F"/>
    <w:rsid w:val="00297E06"/>
    <w:rsid w:val="002A3189"/>
    <w:rsid w:val="002B3160"/>
    <w:rsid w:val="002B5BDB"/>
    <w:rsid w:val="002C165D"/>
    <w:rsid w:val="002D2D4C"/>
    <w:rsid w:val="002D3116"/>
    <w:rsid w:val="002E4129"/>
    <w:rsid w:val="002E7C78"/>
    <w:rsid w:val="002F5254"/>
    <w:rsid w:val="002F7429"/>
    <w:rsid w:val="0030350E"/>
    <w:rsid w:val="00316870"/>
    <w:rsid w:val="0032274D"/>
    <w:rsid w:val="00325B22"/>
    <w:rsid w:val="00326C3D"/>
    <w:rsid w:val="00326F3E"/>
    <w:rsid w:val="00333331"/>
    <w:rsid w:val="00342B5F"/>
    <w:rsid w:val="00344D6B"/>
    <w:rsid w:val="0034569A"/>
    <w:rsid w:val="00355E20"/>
    <w:rsid w:val="00360F87"/>
    <w:rsid w:val="00361617"/>
    <w:rsid w:val="00363B04"/>
    <w:rsid w:val="0036739F"/>
    <w:rsid w:val="00372B4F"/>
    <w:rsid w:val="003739F0"/>
    <w:rsid w:val="0039359D"/>
    <w:rsid w:val="003976AF"/>
    <w:rsid w:val="003A3A87"/>
    <w:rsid w:val="003A4865"/>
    <w:rsid w:val="003A6615"/>
    <w:rsid w:val="003C464D"/>
    <w:rsid w:val="003C5E8D"/>
    <w:rsid w:val="003D134F"/>
    <w:rsid w:val="003D2530"/>
    <w:rsid w:val="003D2C11"/>
    <w:rsid w:val="003E0D1F"/>
    <w:rsid w:val="00400494"/>
    <w:rsid w:val="004151FC"/>
    <w:rsid w:val="00416293"/>
    <w:rsid w:val="00421D2A"/>
    <w:rsid w:val="00423855"/>
    <w:rsid w:val="0042398A"/>
    <w:rsid w:val="00425506"/>
    <w:rsid w:val="004274CA"/>
    <w:rsid w:val="00430F5A"/>
    <w:rsid w:val="00432A51"/>
    <w:rsid w:val="00433DFE"/>
    <w:rsid w:val="004341AA"/>
    <w:rsid w:val="00435119"/>
    <w:rsid w:val="00435AEA"/>
    <w:rsid w:val="004477ED"/>
    <w:rsid w:val="00452E00"/>
    <w:rsid w:val="00461373"/>
    <w:rsid w:val="00466D97"/>
    <w:rsid w:val="00481F6A"/>
    <w:rsid w:val="0048791C"/>
    <w:rsid w:val="00493A19"/>
    <w:rsid w:val="00493FB3"/>
    <w:rsid w:val="004A1A9B"/>
    <w:rsid w:val="004C5FAA"/>
    <w:rsid w:val="004C66EB"/>
    <w:rsid w:val="004C7521"/>
    <w:rsid w:val="004D0193"/>
    <w:rsid w:val="004D0DEA"/>
    <w:rsid w:val="004D6036"/>
    <w:rsid w:val="004F01F9"/>
    <w:rsid w:val="004F215E"/>
    <w:rsid w:val="004F5F5C"/>
    <w:rsid w:val="00512342"/>
    <w:rsid w:val="00521744"/>
    <w:rsid w:val="00536668"/>
    <w:rsid w:val="005379B8"/>
    <w:rsid w:val="00540E93"/>
    <w:rsid w:val="005443BB"/>
    <w:rsid w:val="00546B4F"/>
    <w:rsid w:val="00561E90"/>
    <w:rsid w:val="00571404"/>
    <w:rsid w:val="00573D19"/>
    <w:rsid w:val="00580D9D"/>
    <w:rsid w:val="00582D59"/>
    <w:rsid w:val="00591CB8"/>
    <w:rsid w:val="00592D28"/>
    <w:rsid w:val="005976DC"/>
    <w:rsid w:val="005A178B"/>
    <w:rsid w:val="005A6E83"/>
    <w:rsid w:val="005B247E"/>
    <w:rsid w:val="005B3B3E"/>
    <w:rsid w:val="005C0AF4"/>
    <w:rsid w:val="005C25CB"/>
    <w:rsid w:val="005C436F"/>
    <w:rsid w:val="005C476D"/>
    <w:rsid w:val="005C5862"/>
    <w:rsid w:val="005D2981"/>
    <w:rsid w:val="005D707A"/>
    <w:rsid w:val="005D7AB9"/>
    <w:rsid w:val="005E2652"/>
    <w:rsid w:val="005E7C59"/>
    <w:rsid w:val="005F5042"/>
    <w:rsid w:val="006005E6"/>
    <w:rsid w:val="00603AB9"/>
    <w:rsid w:val="0061081E"/>
    <w:rsid w:val="00620947"/>
    <w:rsid w:val="00620EB2"/>
    <w:rsid w:val="00621D41"/>
    <w:rsid w:val="00630598"/>
    <w:rsid w:val="00635B51"/>
    <w:rsid w:val="006369BB"/>
    <w:rsid w:val="00637405"/>
    <w:rsid w:val="006426FD"/>
    <w:rsid w:val="00656C0B"/>
    <w:rsid w:val="00656F76"/>
    <w:rsid w:val="0066453D"/>
    <w:rsid w:val="00666B8C"/>
    <w:rsid w:val="00675A3C"/>
    <w:rsid w:val="00686ABA"/>
    <w:rsid w:val="00694B5B"/>
    <w:rsid w:val="006A5C0B"/>
    <w:rsid w:val="006A5CD2"/>
    <w:rsid w:val="006B57F8"/>
    <w:rsid w:val="006B780F"/>
    <w:rsid w:val="006C2CC5"/>
    <w:rsid w:val="006C3C52"/>
    <w:rsid w:val="006D6048"/>
    <w:rsid w:val="006E0FEF"/>
    <w:rsid w:val="006E1964"/>
    <w:rsid w:val="006E2AF2"/>
    <w:rsid w:val="006E46EB"/>
    <w:rsid w:val="006E4E2A"/>
    <w:rsid w:val="006E7754"/>
    <w:rsid w:val="006F23AD"/>
    <w:rsid w:val="006F3724"/>
    <w:rsid w:val="006F55CC"/>
    <w:rsid w:val="00700DCE"/>
    <w:rsid w:val="00702AF3"/>
    <w:rsid w:val="00707309"/>
    <w:rsid w:val="0070794B"/>
    <w:rsid w:val="007146F4"/>
    <w:rsid w:val="00742308"/>
    <w:rsid w:val="007452D0"/>
    <w:rsid w:val="00761190"/>
    <w:rsid w:val="00761D9A"/>
    <w:rsid w:val="0076567D"/>
    <w:rsid w:val="007679EA"/>
    <w:rsid w:val="00767CE1"/>
    <w:rsid w:val="007741D1"/>
    <w:rsid w:val="007773BE"/>
    <w:rsid w:val="007862AD"/>
    <w:rsid w:val="00786CD4"/>
    <w:rsid w:val="007929D8"/>
    <w:rsid w:val="00794B7F"/>
    <w:rsid w:val="00795267"/>
    <w:rsid w:val="007A00B0"/>
    <w:rsid w:val="007A3492"/>
    <w:rsid w:val="007B0788"/>
    <w:rsid w:val="007B33F1"/>
    <w:rsid w:val="007C27FE"/>
    <w:rsid w:val="007C2A26"/>
    <w:rsid w:val="007C7DDB"/>
    <w:rsid w:val="007D4A1D"/>
    <w:rsid w:val="007D7BC2"/>
    <w:rsid w:val="007E51C8"/>
    <w:rsid w:val="00822676"/>
    <w:rsid w:val="008275F9"/>
    <w:rsid w:val="00857D3A"/>
    <w:rsid w:val="00867B3F"/>
    <w:rsid w:val="008715C3"/>
    <w:rsid w:val="008729ED"/>
    <w:rsid w:val="00873654"/>
    <w:rsid w:val="00890236"/>
    <w:rsid w:val="008909AC"/>
    <w:rsid w:val="008912BE"/>
    <w:rsid w:val="00891B0D"/>
    <w:rsid w:val="0089478F"/>
    <w:rsid w:val="008A3141"/>
    <w:rsid w:val="008A4763"/>
    <w:rsid w:val="008B05E7"/>
    <w:rsid w:val="008B39C7"/>
    <w:rsid w:val="008C2A7C"/>
    <w:rsid w:val="008C76AF"/>
    <w:rsid w:val="008D072B"/>
    <w:rsid w:val="008D0DDD"/>
    <w:rsid w:val="008D0FDA"/>
    <w:rsid w:val="008E15E7"/>
    <w:rsid w:val="008E37F8"/>
    <w:rsid w:val="008E5D7C"/>
    <w:rsid w:val="008F0387"/>
    <w:rsid w:val="008F2E11"/>
    <w:rsid w:val="008F6B92"/>
    <w:rsid w:val="009079C4"/>
    <w:rsid w:val="00911D76"/>
    <w:rsid w:val="009135DA"/>
    <w:rsid w:val="0092084B"/>
    <w:rsid w:val="009238B8"/>
    <w:rsid w:val="009251E3"/>
    <w:rsid w:val="00935CFD"/>
    <w:rsid w:val="0093656A"/>
    <w:rsid w:val="00941C99"/>
    <w:rsid w:val="00942150"/>
    <w:rsid w:val="00950875"/>
    <w:rsid w:val="009573D2"/>
    <w:rsid w:val="00957917"/>
    <w:rsid w:val="0096234E"/>
    <w:rsid w:val="009634C3"/>
    <w:rsid w:val="00967674"/>
    <w:rsid w:val="009706EE"/>
    <w:rsid w:val="0097089E"/>
    <w:rsid w:val="00971382"/>
    <w:rsid w:val="009816FB"/>
    <w:rsid w:val="00982991"/>
    <w:rsid w:val="00982F0A"/>
    <w:rsid w:val="00984C96"/>
    <w:rsid w:val="00987A4F"/>
    <w:rsid w:val="00987CBD"/>
    <w:rsid w:val="009A6BB5"/>
    <w:rsid w:val="009B1A00"/>
    <w:rsid w:val="009B3B54"/>
    <w:rsid w:val="009B415F"/>
    <w:rsid w:val="009C17CF"/>
    <w:rsid w:val="009C6D71"/>
    <w:rsid w:val="009D14A7"/>
    <w:rsid w:val="009D4705"/>
    <w:rsid w:val="009E0C21"/>
    <w:rsid w:val="009E1448"/>
    <w:rsid w:val="009E15E0"/>
    <w:rsid w:val="009E2BEE"/>
    <w:rsid w:val="009E675A"/>
    <w:rsid w:val="009E7ED3"/>
    <w:rsid w:val="009F2DD9"/>
    <w:rsid w:val="009F3D4F"/>
    <w:rsid w:val="009F4307"/>
    <w:rsid w:val="009F6CF1"/>
    <w:rsid w:val="00A0103F"/>
    <w:rsid w:val="00A13234"/>
    <w:rsid w:val="00A13B83"/>
    <w:rsid w:val="00A222CA"/>
    <w:rsid w:val="00A23AC1"/>
    <w:rsid w:val="00A255D9"/>
    <w:rsid w:val="00A3056D"/>
    <w:rsid w:val="00A34031"/>
    <w:rsid w:val="00A367AC"/>
    <w:rsid w:val="00A40BDB"/>
    <w:rsid w:val="00A43004"/>
    <w:rsid w:val="00A449B1"/>
    <w:rsid w:val="00A4566F"/>
    <w:rsid w:val="00A4628E"/>
    <w:rsid w:val="00A5094F"/>
    <w:rsid w:val="00A56D2A"/>
    <w:rsid w:val="00A647C0"/>
    <w:rsid w:val="00A77F23"/>
    <w:rsid w:val="00A80521"/>
    <w:rsid w:val="00A90F02"/>
    <w:rsid w:val="00AA0C57"/>
    <w:rsid w:val="00AA224F"/>
    <w:rsid w:val="00AA4241"/>
    <w:rsid w:val="00AB3B60"/>
    <w:rsid w:val="00AB3CFA"/>
    <w:rsid w:val="00AB417E"/>
    <w:rsid w:val="00AB6494"/>
    <w:rsid w:val="00AB764A"/>
    <w:rsid w:val="00AC2499"/>
    <w:rsid w:val="00AC5326"/>
    <w:rsid w:val="00AD68F2"/>
    <w:rsid w:val="00AE1877"/>
    <w:rsid w:val="00AE5527"/>
    <w:rsid w:val="00AF3883"/>
    <w:rsid w:val="00AF4684"/>
    <w:rsid w:val="00B04363"/>
    <w:rsid w:val="00B07ADF"/>
    <w:rsid w:val="00B227F1"/>
    <w:rsid w:val="00B25FE7"/>
    <w:rsid w:val="00B35FF9"/>
    <w:rsid w:val="00B43496"/>
    <w:rsid w:val="00B46272"/>
    <w:rsid w:val="00B563F9"/>
    <w:rsid w:val="00B66AF5"/>
    <w:rsid w:val="00B677BC"/>
    <w:rsid w:val="00B70850"/>
    <w:rsid w:val="00B71A3F"/>
    <w:rsid w:val="00B767C7"/>
    <w:rsid w:val="00B77601"/>
    <w:rsid w:val="00B822BA"/>
    <w:rsid w:val="00B82677"/>
    <w:rsid w:val="00B87D0F"/>
    <w:rsid w:val="00B97C40"/>
    <w:rsid w:val="00BA3B79"/>
    <w:rsid w:val="00BA52C9"/>
    <w:rsid w:val="00BA5301"/>
    <w:rsid w:val="00BA6FBD"/>
    <w:rsid w:val="00BA73DB"/>
    <w:rsid w:val="00BB404B"/>
    <w:rsid w:val="00BD1CCB"/>
    <w:rsid w:val="00BE2B94"/>
    <w:rsid w:val="00BE5324"/>
    <w:rsid w:val="00C02687"/>
    <w:rsid w:val="00C02ECD"/>
    <w:rsid w:val="00C02FC6"/>
    <w:rsid w:val="00C051FD"/>
    <w:rsid w:val="00C05FDC"/>
    <w:rsid w:val="00C1608B"/>
    <w:rsid w:val="00C347F2"/>
    <w:rsid w:val="00C4020B"/>
    <w:rsid w:val="00C45002"/>
    <w:rsid w:val="00C618EA"/>
    <w:rsid w:val="00C64700"/>
    <w:rsid w:val="00C65098"/>
    <w:rsid w:val="00C65A3E"/>
    <w:rsid w:val="00C674A7"/>
    <w:rsid w:val="00C67CA3"/>
    <w:rsid w:val="00C70157"/>
    <w:rsid w:val="00C72F59"/>
    <w:rsid w:val="00C74E32"/>
    <w:rsid w:val="00C84007"/>
    <w:rsid w:val="00C87265"/>
    <w:rsid w:val="00C8775A"/>
    <w:rsid w:val="00C91B14"/>
    <w:rsid w:val="00C9366B"/>
    <w:rsid w:val="00C96D98"/>
    <w:rsid w:val="00C9789E"/>
    <w:rsid w:val="00CA6165"/>
    <w:rsid w:val="00CA6F4E"/>
    <w:rsid w:val="00CB1B2D"/>
    <w:rsid w:val="00CB7712"/>
    <w:rsid w:val="00CB7BE0"/>
    <w:rsid w:val="00CC02E1"/>
    <w:rsid w:val="00CC3152"/>
    <w:rsid w:val="00CC5574"/>
    <w:rsid w:val="00CC66FE"/>
    <w:rsid w:val="00CC7968"/>
    <w:rsid w:val="00CE19D1"/>
    <w:rsid w:val="00CE5464"/>
    <w:rsid w:val="00CE5CA5"/>
    <w:rsid w:val="00D00E0D"/>
    <w:rsid w:val="00D059FB"/>
    <w:rsid w:val="00D071BA"/>
    <w:rsid w:val="00D1136E"/>
    <w:rsid w:val="00D136FA"/>
    <w:rsid w:val="00D2072D"/>
    <w:rsid w:val="00D22464"/>
    <w:rsid w:val="00D23CFA"/>
    <w:rsid w:val="00D24170"/>
    <w:rsid w:val="00D272A7"/>
    <w:rsid w:val="00D272CC"/>
    <w:rsid w:val="00D3344D"/>
    <w:rsid w:val="00D40F64"/>
    <w:rsid w:val="00D4573D"/>
    <w:rsid w:val="00D47B69"/>
    <w:rsid w:val="00D47DEA"/>
    <w:rsid w:val="00D52159"/>
    <w:rsid w:val="00D66622"/>
    <w:rsid w:val="00D735F4"/>
    <w:rsid w:val="00D80FA6"/>
    <w:rsid w:val="00D912B3"/>
    <w:rsid w:val="00D93993"/>
    <w:rsid w:val="00D947DF"/>
    <w:rsid w:val="00D94C39"/>
    <w:rsid w:val="00DA1171"/>
    <w:rsid w:val="00DA1B69"/>
    <w:rsid w:val="00DB6BE0"/>
    <w:rsid w:val="00DC2867"/>
    <w:rsid w:val="00DC57FF"/>
    <w:rsid w:val="00DD0CD0"/>
    <w:rsid w:val="00DD0E39"/>
    <w:rsid w:val="00DD3218"/>
    <w:rsid w:val="00DE45A6"/>
    <w:rsid w:val="00DF7595"/>
    <w:rsid w:val="00E034C6"/>
    <w:rsid w:val="00E1781B"/>
    <w:rsid w:val="00E223F4"/>
    <w:rsid w:val="00E267A5"/>
    <w:rsid w:val="00E32CC2"/>
    <w:rsid w:val="00E34D16"/>
    <w:rsid w:val="00E40664"/>
    <w:rsid w:val="00E47A5F"/>
    <w:rsid w:val="00E47F3A"/>
    <w:rsid w:val="00E542D0"/>
    <w:rsid w:val="00E57D73"/>
    <w:rsid w:val="00E6163F"/>
    <w:rsid w:val="00E63FBC"/>
    <w:rsid w:val="00E66F8D"/>
    <w:rsid w:val="00E81518"/>
    <w:rsid w:val="00E95263"/>
    <w:rsid w:val="00EB47E9"/>
    <w:rsid w:val="00EC52F6"/>
    <w:rsid w:val="00EE1757"/>
    <w:rsid w:val="00EE235C"/>
    <w:rsid w:val="00EE4830"/>
    <w:rsid w:val="00EE5DE2"/>
    <w:rsid w:val="00EE6014"/>
    <w:rsid w:val="00EE7830"/>
    <w:rsid w:val="00EF49C2"/>
    <w:rsid w:val="00F04899"/>
    <w:rsid w:val="00F111E9"/>
    <w:rsid w:val="00F11258"/>
    <w:rsid w:val="00F1239F"/>
    <w:rsid w:val="00F15F5D"/>
    <w:rsid w:val="00F2236A"/>
    <w:rsid w:val="00F24E8B"/>
    <w:rsid w:val="00F2685A"/>
    <w:rsid w:val="00F26A54"/>
    <w:rsid w:val="00F26A97"/>
    <w:rsid w:val="00F3010D"/>
    <w:rsid w:val="00F41CB4"/>
    <w:rsid w:val="00F46AEA"/>
    <w:rsid w:val="00F51AB9"/>
    <w:rsid w:val="00F54852"/>
    <w:rsid w:val="00F56C0A"/>
    <w:rsid w:val="00F602C9"/>
    <w:rsid w:val="00F652A6"/>
    <w:rsid w:val="00F817DB"/>
    <w:rsid w:val="00F91E10"/>
    <w:rsid w:val="00F92A8E"/>
    <w:rsid w:val="00F9386D"/>
    <w:rsid w:val="00F93922"/>
    <w:rsid w:val="00FA22F1"/>
    <w:rsid w:val="00FB16DF"/>
    <w:rsid w:val="00FC4A4B"/>
    <w:rsid w:val="00FC686B"/>
    <w:rsid w:val="00FE1A8B"/>
    <w:rsid w:val="00FE4AAE"/>
    <w:rsid w:val="00FE7573"/>
    <w:rsid w:val="00FF0FFE"/>
    <w:rsid w:val="00FF202E"/>
    <w:rsid w:val="00FF7A0D"/>
    <w:rsid w:val="02332FA4"/>
    <w:rsid w:val="16F911C1"/>
    <w:rsid w:val="35486505"/>
    <w:rsid w:val="4C160613"/>
    <w:rsid w:val="547C6C10"/>
    <w:rsid w:val="7F11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8"/>
    <w:unhideWhenUsed/>
    <w:uiPriority w:val="0"/>
    <w:pPr>
      <w:widowControl/>
      <w:jc w:val="left"/>
    </w:pPr>
    <w:rPr>
      <w:rFonts w:ascii="Tahoma" w:hAnsi="Tahoma" w:cs="Tahoma"/>
      <w:kern w:val="0"/>
      <w:sz w:val="16"/>
      <w:szCs w:val="16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unhideWhenUsed/>
    <w:qFormat/>
    <w:uiPriority w:val="0"/>
    <w:pPr>
      <w:widowControl/>
      <w:snapToGrid w:val="0"/>
      <w:jc w:val="left"/>
    </w:pPr>
    <w:rPr>
      <w:rFonts w:eastAsia="Times New Roman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otnote reference"/>
    <w:unhideWhenUsed/>
    <w:qFormat/>
    <w:uiPriority w:val="0"/>
    <w:rPr>
      <w:vertAlign w:val="superscript"/>
    </w:rPr>
  </w:style>
  <w:style w:type="character" w:customStyle="1" w:styleId="12">
    <w:name w:val="Header Char"/>
    <w:basedOn w:val="9"/>
    <w:qFormat/>
    <w:locked/>
    <w:uiPriority w:val="0"/>
    <w:rPr>
      <w:rFonts w:cs="Times New Roman"/>
    </w:rPr>
  </w:style>
  <w:style w:type="character" w:customStyle="1" w:styleId="13">
    <w:name w:val="脚注文本 Char"/>
    <w:link w:val="6"/>
    <w:semiHidden/>
    <w:qFormat/>
    <w:uiPriority w:val="0"/>
    <w:rPr>
      <w:sz w:val="18"/>
      <w:szCs w:val="18"/>
      <w:lang w:bidi="ar-SA"/>
    </w:rPr>
  </w:style>
  <w:style w:type="character" w:customStyle="1" w:styleId="14">
    <w:name w:val="MTDisplayEquation Char"/>
    <w:link w:val="15"/>
    <w:qFormat/>
    <w:uiPriority w:val="0"/>
    <w:rPr>
      <w:rFonts w:ascii="Calibri" w:hAnsi="NEU-BZ" w:eastAsia="宋体"/>
      <w:sz w:val="22"/>
      <w:szCs w:val="22"/>
      <w:lang w:val="en-US" w:eastAsia="zh-CN" w:bidi="ar-SA"/>
    </w:rPr>
  </w:style>
  <w:style w:type="paragraph" w:customStyle="1" w:styleId="15">
    <w:name w:val="MTDisplayEquation"/>
    <w:basedOn w:val="1"/>
    <w:next w:val="1"/>
    <w:link w:val="14"/>
    <w:qFormat/>
    <w:uiPriority w:val="0"/>
    <w:pPr>
      <w:widowControl/>
      <w:tabs>
        <w:tab w:val="center" w:pos="4160"/>
        <w:tab w:val="right" w:pos="8300"/>
      </w:tabs>
      <w:jc w:val="left"/>
    </w:pPr>
    <w:rPr>
      <w:rFonts w:ascii="Calibri" w:hAnsi="NEU-BZ"/>
      <w:kern w:val="0"/>
      <w:sz w:val="22"/>
      <w:szCs w:val="22"/>
    </w:rPr>
  </w:style>
  <w:style w:type="character" w:customStyle="1" w:styleId="16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批注框文本 Char"/>
    <w:link w:val="3"/>
    <w:semiHidden/>
    <w:qFormat/>
    <w:uiPriority w:val="0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19">
    <w:name w:val="引用 Char"/>
    <w:link w:val="20"/>
    <w:qFormat/>
    <w:uiPriority w:val="0"/>
    <w:rPr>
      <w:rFonts w:ascii="Calibri" w:hAnsi="NEU-BZ" w:eastAsia="宋体"/>
      <w:i/>
      <w:iCs/>
      <w:color w:val="000000"/>
      <w:sz w:val="22"/>
      <w:szCs w:val="22"/>
      <w:lang w:val="en-US" w:eastAsia="zh-CN" w:bidi="ar-SA"/>
    </w:rPr>
  </w:style>
  <w:style w:type="paragraph" w:styleId="20">
    <w:name w:val="Quote"/>
    <w:basedOn w:val="1"/>
    <w:next w:val="1"/>
    <w:link w:val="19"/>
    <w:qFormat/>
    <w:uiPriority w:val="0"/>
    <w:pPr>
      <w:widowControl/>
      <w:jc w:val="left"/>
    </w:pPr>
    <w:rPr>
      <w:rFonts w:ascii="Calibri" w:hAnsi="NEU-BZ"/>
      <w:i/>
      <w:iCs/>
      <w:color w:val="000000"/>
      <w:kern w:val="0"/>
      <w:sz w:val="22"/>
      <w:szCs w:val="22"/>
    </w:rPr>
  </w:style>
  <w:style w:type="paragraph" w:customStyle="1" w:styleId="21">
    <w:name w:val="_Style 1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22">
    <w:name w:val="List Paragraph"/>
    <w:basedOn w:val="1"/>
    <w:qFormat/>
    <w:uiPriority w:val="0"/>
    <w:pPr>
      <w:widowControl/>
      <w:ind w:left="720"/>
      <w:contextualSpacing/>
      <w:jc w:val="left"/>
    </w:pPr>
    <w:rPr>
      <w:rFonts w:ascii="Calibri" w:hAnsi="NEU-BZ"/>
      <w:kern w:val="0"/>
      <w:sz w:val="22"/>
      <w:szCs w:val="22"/>
    </w:rPr>
  </w:style>
  <w:style w:type="table" w:customStyle="1" w:styleId="23">
    <w:name w:val="网格型1"/>
    <w:basedOn w:val="7"/>
    <w:qFormat/>
    <w:uiPriority w:val="0"/>
    <w:rPr>
      <w:rFonts w:ascii="Calibri" w:hAnsi="NEU-BZ-S9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浅色底纹 - 强调文字颜色 31"/>
    <w:basedOn w:val="7"/>
    <w:qFormat/>
    <w:uiPriority w:val="0"/>
    <w:rPr>
      <w:rFonts w:ascii="Calibri" w:hAnsi="NEU-BZ-S92"/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paragraph" w:customStyle="1" w:styleId="25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26">
    <w:name w:val="No Spacing"/>
    <w:qFormat/>
    <w:uiPriority w:val="0"/>
    <w:pPr>
      <w:spacing w:after="200" w:line="276" w:lineRule="auto"/>
    </w:pPr>
    <w:rPr>
      <w:rFonts w:ascii="NEU-BZ-S92" w:hAnsi="NEU-BZ-S92" w:eastAsia="方正书宋_GBK" w:cs="Times New Roman"/>
      <w:color w:val="00000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2054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2416</Words>
  <Characters>3360</Characters>
  <Lines>49</Lines>
  <Paragraphs>13</Paragraphs>
  <TotalTime>0</TotalTime>
  <ScaleCrop>false</ScaleCrop>
  <LinksUpToDate>false</LinksUpToDate>
  <CharactersWithSpaces>3486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2022-09-08T00:45:00Z</dcterms:created>
  <dc:creator>Administrator</dc:creator>
  <cp:lastModifiedBy>『星空』那一抹流光～</cp:lastModifiedBy>
  <dcterms:modified xsi:type="dcterms:W3CDTF">2023-03-30T10:39:33Z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3789CA3B6A5D401386D733D14E17D764</vt:lpwstr>
  </property>
</Properties>
</file>