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drawing>
          <wp:anchor distT="0" distB="0" distL="114300" distR="114300" simplePos="0" relativeHeight="251659264" behindDoc="0" locked="0" layoutInCell="1" allowOverlap="1">
            <wp:simplePos x="0" y="0"/>
            <wp:positionH relativeFrom="page">
              <wp:posOffset>12611100</wp:posOffset>
            </wp:positionH>
            <wp:positionV relativeFrom="topMargin">
              <wp:posOffset>12065000</wp:posOffset>
            </wp:positionV>
            <wp:extent cx="393700" cy="431800"/>
            <wp:effectExtent l="0" t="0" r="6350" b="635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8"/>
                    <a:stretch>
                      <a:fillRect/>
                    </a:stretch>
                  </pic:blipFill>
                  <pic:spPr>
                    <a:xfrm>
                      <a:off x="0" y="0"/>
                      <a:ext cx="393700" cy="431800"/>
                    </a:xfrm>
                    <a:prstGeom prst="rect">
                      <a:avLst/>
                    </a:prstGeom>
                  </pic:spPr>
                </pic:pic>
              </a:graphicData>
            </a:graphic>
          </wp:anchor>
        </w:drawing>
      </w:r>
      <w:r>
        <w:rPr>
          <w:rFonts w:hint="eastAsia"/>
          <w:b/>
          <w:bCs/>
          <w:color w:val="000000" w:themeColor="text1"/>
          <w:sz w:val="24"/>
          <w:szCs w:val="28"/>
          <w14:textFill>
            <w14:solidFill>
              <w14:schemeClr w14:val="tx1"/>
            </w14:solidFill>
          </w14:textFill>
        </w:rPr>
        <w:t>9.2探究铁及其化合物的转化</w:t>
      </w:r>
    </w:p>
    <w:p>
      <w:pPr>
        <w:jc w:val="center"/>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（第</w:t>
      </w:r>
      <w:r>
        <w:rPr>
          <w:rFonts w:hint="eastAsia"/>
          <w:b/>
          <w:bCs/>
          <w:color w:val="000000" w:themeColor="text1"/>
          <w:sz w:val="24"/>
          <w:szCs w:val="28"/>
          <w:lang w:val="en-US" w:eastAsia="zh-CN"/>
          <w14:textFill>
            <w14:solidFill>
              <w14:schemeClr w14:val="tx1"/>
            </w14:solidFill>
          </w14:textFill>
        </w:rPr>
        <w:t>2</w:t>
      </w:r>
      <w:r>
        <w:rPr>
          <w:rFonts w:hint="eastAsia"/>
          <w:b/>
          <w:bCs/>
          <w:color w:val="000000" w:themeColor="text1"/>
          <w:sz w:val="24"/>
          <w:szCs w:val="28"/>
          <w14:textFill>
            <w14:solidFill>
              <w14:schemeClr w14:val="tx1"/>
            </w14:solidFill>
          </w14:textFill>
        </w:rPr>
        <w:t>课时）</w:t>
      </w:r>
    </w:p>
    <w:p>
      <w:pPr>
        <w:pStyle w:val="8"/>
        <w:tabs>
          <w:tab w:val="left" w:pos="3402"/>
        </w:tabs>
        <w:snapToGrid w:val="0"/>
        <w:spacing w:line="360" w:lineRule="auto"/>
        <w:rPr>
          <w:rFonts w:ascii="IPAPANNEW" w:hAnsi="IPAPANNEW" w:cs="Times New Roman"/>
          <w:b/>
          <w:bCs/>
          <w:color w:val="000000" w:themeColor="text1"/>
          <w:sz w:val="22"/>
          <w:szCs w:val="22"/>
          <w14:textFill>
            <w14:solidFill>
              <w14:schemeClr w14:val="tx1"/>
            </w14:solidFill>
          </w14:textFill>
        </w:rPr>
      </w:pPr>
      <w:r>
        <w:rPr>
          <w:rFonts w:hint="eastAsia" w:ascii="IPAPANNEW" w:hAnsi="IPAPANNEW" w:cs="Times New Roman"/>
          <w:b/>
          <w:bCs/>
          <w:color w:val="000000" w:themeColor="text1"/>
          <w:sz w:val="22"/>
          <w:szCs w:val="22"/>
          <w14:textFill>
            <w14:solidFill>
              <w14:schemeClr w14:val="tx1"/>
            </w14:solidFill>
          </w14:textFill>
        </w:rPr>
        <w:t>一、核心素养发展目标</w:t>
      </w:r>
    </w:p>
    <w:p>
      <w:pPr>
        <w:pStyle w:val="8"/>
        <w:tabs>
          <w:tab w:val="left" w:pos="3402"/>
        </w:tabs>
        <w:snapToGrid w:val="0"/>
        <w:spacing w:line="360" w:lineRule="auto"/>
        <w:rPr>
          <w:rFonts w:ascii="Times New Roman" w:hAnsi="Times New Roman" w:cs="Times New Roman"/>
        </w:rPr>
      </w:pPr>
      <w:r>
        <w:rPr>
          <w:rFonts w:ascii="Times New Roman" w:hAnsi="Times New Roman" w:cs="Times New Roman"/>
        </w:rPr>
        <w:t>1.通过实验掌握Fe(OH)</w:t>
      </w:r>
      <w:r>
        <w:rPr>
          <w:rFonts w:ascii="Times New Roman" w:hAnsi="Times New Roman" w:cs="Times New Roman"/>
          <w:vertAlign w:val="subscript"/>
        </w:rPr>
        <w:t>2</w:t>
      </w:r>
      <w:r>
        <w:rPr>
          <w:rFonts w:ascii="Times New Roman" w:hAnsi="Times New Roman" w:cs="Times New Roman"/>
        </w:rPr>
        <w:t>的制备原理及化学性质。</w:t>
      </w:r>
    </w:p>
    <w:p>
      <w:pPr>
        <w:pStyle w:val="8"/>
        <w:tabs>
          <w:tab w:val="left" w:pos="3402"/>
        </w:tabs>
        <w:snapToGrid w:val="0"/>
        <w:spacing w:line="360" w:lineRule="auto"/>
        <w:rPr>
          <w:rFonts w:ascii="Times New Roman" w:hAnsi="Times New Roman" w:cs="Times New Roman"/>
        </w:rPr>
      </w:pPr>
      <w:r>
        <w:rPr>
          <w:rFonts w:ascii="Times New Roman" w:hAnsi="Times New Roman" w:cs="Times New Roman"/>
        </w:rPr>
        <w:t>2.在制备物质时，学会合理选择并控制好反应的条件。</w:t>
      </w:r>
    </w:p>
    <w:p>
      <w:pPr>
        <w:pStyle w:val="8"/>
        <w:tabs>
          <w:tab w:val="left" w:pos="3402"/>
        </w:tabs>
        <w:snapToGrid w:val="0"/>
        <w:spacing w:line="360" w:lineRule="auto"/>
        <w:rPr>
          <w:rFonts w:ascii="IPAPANNEW" w:hAnsi="IPAPANNEW" w:cs="Times New Roman"/>
          <w:b/>
          <w:bCs/>
          <w:color w:val="000000" w:themeColor="text1"/>
          <w:sz w:val="22"/>
          <w:szCs w:val="22"/>
          <w14:textFill>
            <w14:solidFill>
              <w14:schemeClr w14:val="tx1"/>
            </w14:solidFill>
          </w14:textFill>
        </w:rPr>
      </w:pPr>
      <w:r>
        <w:rPr>
          <w:rFonts w:hint="eastAsia" w:ascii="IPAPANNEW" w:hAnsi="IPAPANNEW" w:cs="Times New Roman"/>
          <w:b/>
          <w:bCs/>
          <w:color w:val="000000" w:themeColor="text1"/>
          <w:sz w:val="22"/>
          <w:szCs w:val="22"/>
          <w14:textFill>
            <w14:solidFill>
              <w14:schemeClr w14:val="tx1"/>
            </w14:solidFill>
          </w14:textFill>
        </w:rPr>
        <w:t>二、</w:t>
      </w:r>
      <w:r>
        <w:rPr>
          <w:rFonts w:hint="eastAsia" w:hAnsi="宋体"/>
          <w:b/>
          <w:color w:val="000000" w:themeColor="text1"/>
          <w:szCs w:val="28"/>
          <w14:textFill>
            <w14:solidFill>
              <w14:schemeClr w14:val="tx1"/>
            </w14:solidFill>
          </w14:textFill>
        </w:rPr>
        <w:t>教学重点及难点</w:t>
      </w:r>
    </w:p>
    <w:p>
      <w:pPr>
        <w:rPr>
          <w:rFonts w:ascii="Times New Roman" w:hAnsi="Times New Roman" w:cs="Times New Roman"/>
          <w:b w:val="0"/>
          <w:bCs w:val="0"/>
        </w:rPr>
      </w:pPr>
      <w:r>
        <w:rPr>
          <w:rFonts w:hint="eastAsia" w:ascii="IPAPANNEW" w:hAnsi="IPAPANNEW" w:cs="Times New Roman"/>
          <w:b/>
          <w:bCs/>
          <w:color w:val="000000" w:themeColor="text1"/>
          <w:sz w:val="22"/>
          <w:szCs w:val="22"/>
          <w14:textFill>
            <w14:solidFill>
              <w14:schemeClr w14:val="tx1"/>
            </w14:solidFill>
          </w14:textFill>
        </w:rPr>
        <w:t xml:space="preserve">重点   </w:t>
      </w:r>
      <w:r>
        <w:rPr>
          <w:rFonts w:ascii="Times New Roman" w:hAnsi="Times New Roman" w:cs="Times New Roman"/>
        </w:rPr>
        <w:t>Fe(OH)</w:t>
      </w:r>
      <w:r>
        <w:rPr>
          <w:rFonts w:ascii="Times New Roman" w:hAnsi="Times New Roman" w:cs="Times New Roman"/>
          <w:vertAlign w:val="subscript"/>
        </w:rPr>
        <w:t>2</w:t>
      </w:r>
      <w:r>
        <w:rPr>
          <w:rFonts w:ascii="Times New Roman" w:hAnsi="Times New Roman" w:cs="Times New Roman"/>
        </w:rPr>
        <w:t>的制备原理及化学性质</w:t>
      </w:r>
    </w:p>
    <w:p>
      <w:pPr>
        <w:pStyle w:val="8"/>
        <w:tabs>
          <w:tab w:val="left" w:pos="3402"/>
        </w:tabs>
        <w:snapToGrid w:val="0"/>
        <w:spacing w:line="360" w:lineRule="auto"/>
        <w:rPr>
          <w:rFonts w:ascii="Times New Roman" w:hAnsi="Times New Roman" w:cs="Times New Roman"/>
        </w:rPr>
      </w:pPr>
      <w:r>
        <w:rPr>
          <w:rFonts w:hint="eastAsia" w:ascii="IPAPANNEW" w:hAnsi="IPAPANNEW" w:cs="Times New Roman"/>
          <w:b/>
          <w:bCs/>
          <w:color w:val="000000" w:themeColor="text1"/>
          <w:sz w:val="22"/>
          <w:szCs w:val="22"/>
          <w14:textFill>
            <w14:solidFill>
              <w14:schemeClr w14:val="tx1"/>
            </w14:solidFill>
          </w14:textFill>
        </w:rPr>
        <w:t xml:space="preserve">难点   </w:t>
      </w:r>
      <w:r>
        <w:rPr>
          <w:rFonts w:ascii="Times New Roman" w:hAnsi="Times New Roman" w:cs="Times New Roman"/>
        </w:rPr>
        <w:t>Fe(OH)</w:t>
      </w:r>
      <w:r>
        <w:rPr>
          <w:rFonts w:ascii="Times New Roman" w:hAnsi="Times New Roman" w:cs="Times New Roman"/>
          <w:vertAlign w:val="subscript"/>
        </w:rPr>
        <w:t>2</w:t>
      </w:r>
      <w:r>
        <w:rPr>
          <w:rFonts w:ascii="Times New Roman" w:hAnsi="Times New Roman" w:cs="Times New Roman"/>
        </w:rPr>
        <w:t>的制备原理</w:t>
      </w:r>
    </w:p>
    <w:p>
      <w:pPr>
        <w:pStyle w:val="8"/>
        <w:tabs>
          <w:tab w:val="left" w:pos="3402"/>
        </w:tabs>
        <w:snapToGrid w:val="0"/>
        <w:spacing w:line="360" w:lineRule="auto"/>
        <w:rPr>
          <w:rFonts w:ascii="IPAPANNEW" w:hAnsi="IPAPANNEW" w:cs="Times New Roman"/>
          <w:b/>
          <w:bCs/>
          <w:color w:val="000000" w:themeColor="text1"/>
          <w:sz w:val="22"/>
          <w:szCs w:val="22"/>
          <w14:textFill>
            <w14:solidFill>
              <w14:schemeClr w14:val="tx1"/>
            </w14:solidFill>
          </w14:textFill>
        </w:rPr>
      </w:pPr>
      <w:r>
        <w:rPr>
          <w:rFonts w:hint="eastAsia" w:ascii="IPAPANNEW" w:hAnsi="IPAPANNEW" w:cs="Times New Roman"/>
          <w:b/>
          <w:bCs/>
          <w:color w:val="000000" w:themeColor="text1"/>
          <w:sz w:val="22"/>
          <w:szCs w:val="22"/>
          <w14:textFill>
            <w14:solidFill>
              <w14:schemeClr w14:val="tx1"/>
            </w14:solidFill>
          </w14:textFill>
        </w:rPr>
        <w:t>三、</w:t>
      </w:r>
      <w:r>
        <w:rPr>
          <w:rFonts w:hint="eastAsia" w:hAnsi="宋体"/>
          <w:b/>
          <w:color w:val="000000" w:themeColor="text1"/>
          <w:szCs w:val="28"/>
          <w14:textFill>
            <w14:solidFill>
              <w14:schemeClr w14:val="tx1"/>
            </w14:solidFill>
          </w14:textFill>
        </w:rPr>
        <w:t>教学方法</w:t>
      </w:r>
    </w:p>
    <w:p>
      <w:pPr>
        <w:pStyle w:val="8"/>
        <w:tabs>
          <w:tab w:val="left" w:pos="3402"/>
        </w:tabs>
        <w:snapToGrid w:val="0"/>
        <w:spacing w:line="360" w:lineRule="auto"/>
        <w:rPr>
          <w:rFonts w:hint="eastAsia" w:eastAsia="宋体" w:asciiTheme="minorEastAsia" w:hAnsiTheme="minorEastAsia" w:cstheme="minorEastAsia"/>
          <w:szCs w:val="21"/>
          <w:lang w:val="en-US" w:eastAsia="zh-CN"/>
        </w:rPr>
      </w:pPr>
      <w:r>
        <w:rPr>
          <w:rFonts w:hint="eastAsia" w:asciiTheme="minorEastAsia" w:hAnsiTheme="minorEastAsia" w:cstheme="minorEastAsia"/>
          <w:szCs w:val="21"/>
        </w:rPr>
        <w:t>讲授法、讨论法、</w:t>
      </w:r>
      <w:r>
        <w:rPr>
          <w:rFonts w:hint="eastAsia" w:asciiTheme="minorEastAsia" w:hAnsiTheme="minorEastAsia" w:cstheme="minorEastAsia"/>
          <w:szCs w:val="21"/>
          <w:lang w:eastAsia="zh-CN"/>
        </w:rPr>
        <w:t>实验探究法</w:t>
      </w:r>
    </w:p>
    <w:p>
      <w:pPr>
        <w:pStyle w:val="8"/>
        <w:tabs>
          <w:tab w:val="left" w:pos="3402"/>
        </w:tabs>
        <w:snapToGrid w:val="0"/>
        <w:spacing w:line="360" w:lineRule="auto"/>
        <w:rPr>
          <w:rFonts w:ascii="IPAPANNEW" w:hAnsi="IPAPANNEW" w:cs="Times New Roman"/>
          <w:b/>
          <w:bCs/>
          <w:color w:val="000000" w:themeColor="text1"/>
          <w:sz w:val="22"/>
          <w:szCs w:val="22"/>
          <w14:textFill>
            <w14:solidFill>
              <w14:schemeClr w14:val="tx1"/>
            </w14:solidFill>
          </w14:textFill>
        </w:rPr>
      </w:pPr>
      <w:r>
        <w:rPr>
          <w:rFonts w:hint="eastAsia" w:ascii="IPAPANNEW" w:hAnsi="IPAPANNEW" w:cs="Times New Roman"/>
          <w:b/>
          <w:bCs/>
          <w:color w:val="000000" w:themeColor="text1"/>
          <w:sz w:val="22"/>
          <w:szCs w:val="22"/>
          <w14:textFill>
            <w14:solidFill>
              <w14:schemeClr w14:val="tx1"/>
            </w14:solidFill>
          </w14:textFill>
        </w:rPr>
        <w:t>四、教学工具</w:t>
      </w:r>
    </w:p>
    <w:p>
      <w:pPr>
        <w:pStyle w:val="8"/>
        <w:tabs>
          <w:tab w:val="left" w:pos="3402"/>
        </w:tabs>
        <w:snapToGrid w:val="0"/>
        <w:spacing w:line="360" w:lineRule="auto"/>
        <w:rPr>
          <w:rFonts w:ascii="IPAPANNEW" w:hAnsi="IPAPANNEW" w:cs="Times New Roman"/>
          <w:color w:val="000000" w:themeColor="text1"/>
          <w:sz w:val="22"/>
          <w:szCs w:val="22"/>
          <w14:textFill>
            <w14:solidFill>
              <w14:schemeClr w14:val="tx1"/>
            </w14:solidFill>
          </w14:textFill>
        </w:rPr>
      </w:pPr>
      <w:r>
        <w:rPr>
          <w:rFonts w:hint="eastAsia" w:ascii="IPAPANNEW" w:hAnsi="IPAPANNEW" w:cs="Times New Roman"/>
          <w:color w:val="000000" w:themeColor="text1"/>
          <w:sz w:val="22"/>
          <w:szCs w:val="22"/>
          <w14:textFill>
            <w14:solidFill>
              <w14:schemeClr w14:val="tx1"/>
            </w14:solidFill>
          </w14:textFill>
        </w:rPr>
        <w:t>P</w:t>
      </w:r>
      <w:r>
        <w:rPr>
          <w:rFonts w:ascii="IPAPANNEW" w:hAnsi="IPAPANNEW" w:cs="Times New Roman"/>
          <w:color w:val="000000" w:themeColor="text1"/>
          <w:sz w:val="22"/>
          <w:szCs w:val="22"/>
          <w14:textFill>
            <w14:solidFill>
              <w14:schemeClr w14:val="tx1"/>
            </w14:solidFill>
          </w14:textFill>
        </w:rPr>
        <w:t>PT</w:t>
      </w:r>
      <w:r>
        <w:rPr>
          <w:rFonts w:hint="eastAsia" w:ascii="IPAPANNEW" w:hAnsi="IPAPANNEW" w:cs="Times New Roman"/>
          <w:color w:val="000000" w:themeColor="text1"/>
          <w:sz w:val="22"/>
          <w:szCs w:val="22"/>
          <w14:textFill>
            <w14:solidFill>
              <w14:schemeClr w14:val="tx1"/>
            </w14:solidFill>
          </w14:textFill>
        </w:rPr>
        <w:t>、视频</w:t>
      </w:r>
      <w:r>
        <w:rPr>
          <w:rFonts w:hint="eastAsia" w:ascii="IPAPANNEW" w:hAnsi="IPAPANNEW" w:cs="Times New Roman"/>
          <w:color w:val="000000" w:themeColor="text1"/>
          <w:sz w:val="22"/>
          <w:szCs w:val="22"/>
          <w:lang w:eastAsia="zh-CN"/>
          <w14:textFill>
            <w14:solidFill>
              <w14:schemeClr w14:val="tx1"/>
            </w14:solidFill>
          </w14:textFill>
        </w:rPr>
        <w:t>等</w:t>
      </w:r>
    </w:p>
    <w:p>
      <w:pPr>
        <w:pStyle w:val="8"/>
        <w:tabs>
          <w:tab w:val="left" w:pos="3402"/>
        </w:tabs>
        <w:snapToGrid w:val="0"/>
        <w:spacing w:line="360" w:lineRule="auto"/>
        <w:rPr>
          <w:rFonts w:ascii="IPAPANNEW" w:hAnsi="IPAPANNEW" w:cs="Times New Roman"/>
          <w:color w:val="000000" w:themeColor="text1"/>
          <w14:textFill>
            <w14:solidFill>
              <w14:schemeClr w14:val="tx1"/>
            </w14:solidFill>
          </w14:textFill>
        </w:rPr>
      </w:pPr>
      <w:r>
        <w:rPr>
          <w:rFonts w:hint="eastAsia" w:ascii="IPAPANNEW" w:hAnsi="IPAPANNEW" w:cs="Times New Roman"/>
          <w:b/>
          <w:bCs/>
          <w:color w:val="000000" w:themeColor="text1"/>
          <w:sz w:val="22"/>
          <w:szCs w:val="22"/>
          <w14:textFill>
            <w14:solidFill>
              <w14:schemeClr w14:val="tx1"/>
            </w14:solidFill>
          </w14:textFill>
        </w:rPr>
        <w:t>五、教学过程</w:t>
      </w:r>
    </w:p>
    <w:p>
      <w:pPr>
        <w:keepNext w:val="0"/>
        <w:keepLines w:val="0"/>
        <w:widowControl/>
        <w:suppressLineNumbers w:val="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【讲述】</w:t>
      </w:r>
    </w:p>
    <w:p>
      <w:pPr>
        <w:keepNext w:val="0"/>
        <w:keepLines w:val="0"/>
        <w:widowControl/>
        <w:numPr>
          <w:ilvl w:val="0"/>
          <w:numId w:val="1"/>
        </w:numPr>
        <w:suppressLineNumbers w:val="0"/>
        <w:jc w:val="left"/>
        <w:rPr>
          <w:rFonts w:hint="eastAsia" w:asciiTheme="minorEastAsia" w:hAnsiTheme="minorEastAsia" w:eastAsiaTheme="minorEastAsia" w:cstheme="minorEastAsia"/>
          <w:color w:val="231F20"/>
          <w:kern w:val="0"/>
          <w:sz w:val="23"/>
          <w:szCs w:val="23"/>
          <w:lang w:val="en-US" w:eastAsia="zh-CN" w:bidi="ar"/>
        </w:rPr>
      </w:pPr>
      <w:r>
        <w:rPr>
          <w:rFonts w:hint="eastAsia" w:asciiTheme="minorEastAsia" w:hAnsiTheme="minorEastAsia" w:eastAsiaTheme="minorEastAsia" w:cstheme="minorEastAsia"/>
          <w:color w:val="231F20"/>
          <w:kern w:val="0"/>
          <w:sz w:val="23"/>
          <w:szCs w:val="23"/>
          <w:lang w:val="en-US" w:eastAsia="zh-CN" w:bidi="ar"/>
        </w:rPr>
        <w:t>反应条件对反应产物的影响</w:t>
      </w:r>
    </w:p>
    <w:p>
      <w:pPr>
        <w:keepNext w:val="0"/>
        <w:keepLines w:val="0"/>
        <w:widowControl/>
        <w:numPr>
          <w:ilvl w:val="0"/>
          <w:numId w:val="0"/>
        </w:numPr>
        <w:suppressLineNumbers w:val="0"/>
        <w:jc w:val="left"/>
        <w:rPr>
          <w:rFonts w:hint="eastAsia" w:asciiTheme="minorEastAsia" w:hAnsiTheme="minorEastAsia" w:eastAsiaTheme="minorEastAsia" w:cstheme="minorEastAsia"/>
          <w:color w:val="231F20"/>
          <w:kern w:val="0"/>
          <w:sz w:val="23"/>
          <w:szCs w:val="23"/>
          <w:lang w:val="en-US" w:eastAsia="zh-CN" w:bidi="ar"/>
        </w:rPr>
      </w:pPr>
      <w:r>
        <w:rPr>
          <w:rFonts w:hint="eastAsia" w:asciiTheme="minorEastAsia" w:hAnsiTheme="minorEastAsia" w:cstheme="minorEastAsia"/>
          <w:color w:val="231F20"/>
          <w:kern w:val="0"/>
          <w:sz w:val="23"/>
          <w:szCs w:val="23"/>
          <w:lang w:val="en-US" w:eastAsia="zh-CN" w:bidi="ar"/>
        </w:rPr>
        <w:t>反应条件不同可以提现在反应物相对量大小、浓度大小等。</w:t>
      </w:r>
    </w:p>
    <w:p>
      <w:pPr>
        <w:keepNext w:val="0"/>
        <w:keepLines w:val="0"/>
        <w:widowControl/>
        <w:suppressLineNumbers w:val="0"/>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问</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lang w:eastAsia="zh-CN"/>
          <w14:textFill>
            <w14:solidFill>
              <w14:schemeClr w14:val="tx1"/>
            </w14:solidFill>
          </w14:textFill>
        </w:rPr>
        <w:t>有哪些例子可以说明</w:t>
      </w:r>
      <w:r>
        <w:rPr>
          <w:rFonts w:hint="eastAsia" w:asciiTheme="minorEastAsia" w:hAnsiTheme="minorEastAsia" w:eastAsiaTheme="minorEastAsia" w:cstheme="minorEastAsia"/>
          <w:color w:val="231F20"/>
          <w:kern w:val="0"/>
          <w:sz w:val="23"/>
          <w:szCs w:val="23"/>
          <w:lang w:val="en-US" w:eastAsia="zh-CN" w:bidi="ar"/>
        </w:rPr>
        <w:t>反应条件</w:t>
      </w:r>
      <w:r>
        <w:rPr>
          <w:rFonts w:hint="eastAsia" w:asciiTheme="minorEastAsia" w:hAnsiTheme="minorEastAsia" w:cstheme="minorEastAsia"/>
          <w:color w:val="231F20"/>
          <w:kern w:val="0"/>
          <w:sz w:val="23"/>
          <w:szCs w:val="23"/>
          <w:lang w:val="en-US" w:eastAsia="zh-CN" w:bidi="ar"/>
        </w:rPr>
        <w:t>不同，</w:t>
      </w:r>
      <w:r>
        <w:rPr>
          <w:rFonts w:hint="eastAsia" w:asciiTheme="minorEastAsia" w:hAnsiTheme="minorEastAsia" w:eastAsiaTheme="minorEastAsia" w:cstheme="minorEastAsia"/>
          <w:color w:val="231F20"/>
          <w:kern w:val="0"/>
          <w:sz w:val="23"/>
          <w:szCs w:val="23"/>
          <w:lang w:val="en-US" w:eastAsia="zh-CN" w:bidi="ar"/>
        </w:rPr>
        <w:t>产物</w:t>
      </w:r>
      <w:r>
        <w:rPr>
          <w:rFonts w:hint="eastAsia" w:asciiTheme="minorEastAsia" w:hAnsiTheme="minorEastAsia" w:cstheme="minorEastAsia"/>
          <w:color w:val="231F20"/>
          <w:kern w:val="0"/>
          <w:sz w:val="23"/>
          <w:szCs w:val="23"/>
          <w:lang w:val="en-US" w:eastAsia="zh-CN" w:bidi="ar"/>
        </w:rPr>
        <w:t>不同？</w:t>
      </w:r>
    </w:p>
    <w:p>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w:t>
      </w:r>
      <w:r>
        <w:rPr>
          <w:rFonts w:hint="eastAsia"/>
          <w:color w:val="000000" w:themeColor="text1"/>
          <w:lang w:val="en-US" w:eastAsia="zh-CN"/>
          <w14:textFill>
            <w14:solidFill>
              <w14:schemeClr w14:val="tx1"/>
            </w14:solidFill>
          </w14:textFill>
        </w:rPr>
        <w:t>1、反应物相对量大小不同，产物不同</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澄清石灰水与</w:t>
      </w:r>
      <w:r>
        <w:rPr>
          <w:rFonts w:hint="default" w:ascii="Times New Roman" w:hAnsi="Times New Roman" w:cs="Times New Roman" w:eastAsiaTheme="minorEastAsia"/>
          <w:color w:val="000000" w:themeColor="text1"/>
          <w:lang w:val="en-US" w:eastAsia="zh-CN"/>
          <w14:textFill>
            <w14:solidFill>
              <w14:schemeClr w14:val="tx1"/>
            </w14:solidFill>
          </w14:textFill>
        </w:rPr>
        <w:t>CO</w:t>
      </w:r>
      <w:r>
        <w:rPr>
          <w:rFonts w:hint="default" w:ascii="Times New Roman" w:hAnsi="Times New Roman" w:cs="Times New Roman" w:eastAsiaTheme="minorEastAsia"/>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少量，生成</w:t>
      </w:r>
      <w:r>
        <w:rPr>
          <w:rFonts w:hint="default" w:ascii="Times New Roman" w:hAnsi="Times New Roman" w:cs="Times New Roman"/>
          <w:color w:val="000000" w:themeColor="text1"/>
          <w:lang w:val="en-US" w:eastAsia="zh-CN"/>
          <w14:textFill>
            <w14:solidFill>
              <w14:schemeClr w14:val="tx1"/>
            </w14:solidFill>
          </w14:textFill>
        </w:rPr>
        <w:t>CaCO</w:t>
      </w:r>
      <w:r>
        <w:rPr>
          <w:rFonts w:hint="default" w:ascii="Times New Roman" w:hAnsi="Times New Roman" w:cs="Times New Roman"/>
          <w:color w:val="000000" w:themeColor="text1"/>
          <w:vertAlign w:val="subscript"/>
          <w:lang w:val="en-US" w:eastAsia="zh-CN"/>
          <w14:textFill>
            <w14:solidFill>
              <w14:schemeClr w14:val="tx1"/>
            </w14:solidFill>
          </w14:textFill>
        </w:rPr>
        <w:t>3</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过量，生成</w:t>
      </w:r>
      <w:r>
        <w:rPr>
          <w:rFonts w:hint="default" w:ascii="Times New Roman" w:hAnsi="Times New Roman" w:cs="Times New Roman"/>
          <w:color w:val="000000" w:themeColor="text1"/>
          <w:lang w:val="en-US" w:eastAsia="zh-CN"/>
          <w14:textFill>
            <w14:solidFill>
              <w14:schemeClr w14:val="tx1"/>
            </w14:solidFill>
          </w14:textFill>
        </w:rPr>
        <w:t>Ca(HCO</w:t>
      </w:r>
      <w:r>
        <w:rPr>
          <w:rFonts w:hint="default" w:ascii="Times New Roman" w:hAnsi="Times New Roman" w:cs="Times New Roman"/>
          <w:color w:val="000000" w:themeColor="text1"/>
          <w:vertAlign w:val="subscript"/>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碳的燃烧：</w:t>
      </w:r>
      <w:r>
        <w:rPr>
          <w:rFonts w:hint="default" w:ascii="Times New Roman" w:hAnsi="Times New Roman" w:cs="Times New Roman"/>
          <w:color w:val="000000" w:themeColor="text1"/>
          <w:lang w:val="en-US" w:eastAsia="zh-CN"/>
          <w14:textFill>
            <w14:solidFill>
              <w14:schemeClr w14:val="tx1"/>
            </w14:solidFill>
          </w14:textFill>
        </w:rPr>
        <w:t>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充足，生成</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不充足，生成</w:t>
      </w:r>
      <w:r>
        <w:rPr>
          <w:rFonts w:hint="default" w:ascii="Times New Roman" w:hAnsi="Times New Roman" w:cs="Times New Roman"/>
          <w:color w:val="000000" w:themeColor="text1"/>
          <w:lang w:val="en-US" w:eastAsia="zh-CN"/>
          <w14:textFill>
            <w14:solidFill>
              <w14:schemeClr w14:val="tx1"/>
            </w14:solidFill>
          </w14:textFill>
        </w:rPr>
        <w:t>CO</w:t>
      </w:r>
      <w:r>
        <w:rPr>
          <w:rFonts w:hint="eastAsia" w:asciiTheme="minorEastAsia" w:hAnsiTheme="minorEastAsia" w:cstheme="minorEastAsia"/>
          <w:color w:val="000000" w:themeColor="text1"/>
          <w:lang w:val="en-US" w:eastAsia="zh-CN"/>
          <w14:textFill>
            <w14:solidFill>
              <w14:schemeClr w14:val="tx1"/>
            </w14:solidFill>
          </w14:textFill>
        </w:rPr>
        <w:t>。</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2、反应物浓度不同，产物不同</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default" w:asciiTheme="minorEastAsia" w:hAnsiTheme="minorEastAsia" w:cstheme="minorEastAsia"/>
          <w:color w:val="000000" w:themeColor="text1"/>
          <w:lang w:val="en-US" w:eastAsia="zh-CN"/>
          <w14:textFill>
            <w14:solidFill>
              <w14:schemeClr w14:val="tx1"/>
            </w14:solidFill>
          </w14:textFill>
        </w:rPr>
        <w:t>铜与硝酸</w:t>
      </w:r>
      <w:r>
        <w:rPr>
          <w:rFonts w:hint="eastAsia" w:asciiTheme="minorEastAsia" w:hAnsiTheme="minorEastAsia" w:cstheme="minorEastAsia"/>
          <w:color w:val="000000" w:themeColor="text1"/>
          <w:lang w:val="en-US" w:eastAsia="zh-CN"/>
          <w14:textFill>
            <w14:solidFill>
              <w14:schemeClr w14:val="tx1"/>
            </w14:solidFill>
          </w14:textFill>
        </w:rPr>
        <w:t>：铜与浓硝酸反应生成</w:t>
      </w:r>
      <w:r>
        <w:rPr>
          <w:rFonts w:hint="default" w:ascii="Times New Roman" w:hAnsi="Times New Roman" w:cs="Times New Roman"/>
          <w:color w:val="000000" w:themeColor="text1"/>
          <w:lang w:val="en-US" w:eastAsia="zh-CN"/>
          <w14:textFill>
            <w14:solidFill>
              <w14:schemeClr w14:val="tx1"/>
            </w14:solidFill>
          </w14:textFill>
        </w:rPr>
        <w:t>NO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；铜与稀硝酸反应生成</w:t>
      </w:r>
      <w:r>
        <w:rPr>
          <w:rFonts w:hint="default" w:ascii="Times New Roman" w:hAnsi="Times New Roman" w:cs="Times New Roman"/>
          <w:color w:val="000000" w:themeColor="text1"/>
          <w:lang w:val="en-US" w:eastAsia="zh-CN"/>
          <w14:textFill>
            <w14:solidFill>
              <w14:schemeClr w14:val="tx1"/>
            </w14:solidFill>
          </w14:textFill>
        </w:rPr>
        <w:t>NO</w:t>
      </w:r>
      <w:r>
        <w:rPr>
          <w:rFonts w:hint="eastAsia" w:asciiTheme="minorEastAsia" w:hAnsiTheme="minorEastAsia" w:cstheme="minorEastAsia"/>
          <w:color w:val="000000" w:themeColor="text1"/>
          <w:lang w:val="en-US" w:eastAsia="zh-CN"/>
          <w14:textFill>
            <w14:solidFill>
              <w14:schemeClr w14:val="tx1"/>
            </w14:solidFill>
          </w14:textFill>
        </w:rPr>
        <w:t>。</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3、反应温度不同，产物不同</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Na</w:t>
      </w:r>
      <w:r>
        <w:rPr>
          <w:rFonts w:hint="default" w:asciiTheme="minorEastAsia" w:hAnsiTheme="minorEastAsia" w:cstheme="minorEastAsia"/>
          <w:color w:val="000000" w:themeColor="text1"/>
          <w:lang w:val="en-US" w:eastAsia="zh-CN"/>
          <w14:textFill>
            <w14:solidFill>
              <w14:schemeClr w14:val="tx1"/>
            </w14:solidFill>
          </w14:textFill>
        </w:rPr>
        <w:t>与</w:t>
      </w:r>
      <w:r>
        <w:rPr>
          <w:rFonts w:hint="default" w:ascii="Times New Roman" w:hAnsi="Times New Roman" w:cs="Times New Roman"/>
          <w:color w:val="000000" w:themeColor="text1"/>
          <w:lang w:val="en-US" w:eastAsia="zh-CN"/>
          <w14:textFill>
            <w14:solidFill>
              <w14:schemeClr w14:val="tx1"/>
            </w14:solidFill>
          </w14:textFill>
        </w:rPr>
        <w:t>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：常温下，生成</w:t>
      </w:r>
      <w:r>
        <w:rPr>
          <w:rFonts w:hint="default" w:ascii="Times New Roman" w:hAnsi="Times New Roman" w:cs="Times New Roman"/>
          <w:color w:val="000000" w:themeColor="text1"/>
          <w:lang w:val="en-US" w:eastAsia="zh-CN"/>
          <w14:textFill>
            <w14:solidFill>
              <w14:schemeClr w14:val="tx1"/>
            </w14:solidFill>
          </w14:textFill>
        </w:rPr>
        <w:t>Na</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O</w:t>
      </w:r>
      <w:r>
        <w:rPr>
          <w:rFonts w:hint="eastAsia" w:asciiTheme="minorEastAsia" w:hAnsiTheme="minorEastAsia" w:cstheme="minorEastAsia"/>
          <w:color w:val="000000" w:themeColor="text1"/>
          <w:lang w:val="en-US" w:eastAsia="zh-CN"/>
          <w14:textFill>
            <w14:solidFill>
              <w14:schemeClr w14:val="tx1"/>
            </w14:solidFill>
          </w14:textFill>
        </w:rPr>
        <w:t>；点燃，生成</w:t>
      </w:r>
      <w:r>
        <w:rPr>
          <w:rFonts w:hint="default" w:ascii="Times New Roman" w:hAnsi="Times New Roman" w:cs="Times New Roman"/>
          <w:color w:val="000000" w:themeColor="text1"/>
          <w:lang w:val="en-US" w:eastAsia="zh-CN"/>
          <w14:textFill>
            <w14:solidFill>
              <w14:schemeClr w14:val="tx1"/>
            </w14:solidFill>
          </w14:textFill>
        </w:rPr>
        <w:t>Na</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4、反应物滴加方式不同，产物不同</w:t>
      </w:r>
    </w:p>
    <w:p>
      <w:pPr>
        <w:rPr>
          <w:rFonts w:hint="eastAsia" w:asciiTheme="minorEastAsia" w:hAnsiTheme="minorEastAsia" w:cs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Na</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3</w:t>
      </w:r>
      <w:r>
        <w:rPr>
          <w:rFonts w:hint="default" w:asciiTheme="minorEastAsia" w:hAnsiTheme="minorEastAsia" w:cstheme="minorEastAsia"/>
          <w:color w:val="000000" w:themeColor="text1"/>
          <w:lang w:val="en-US" w:eastAsia="zh-CN"/>
          <w14:textFill>
            <w14:solidFill>
              <w14:schemeClr w14:val="tx1"/>
            </w14:solidFill>
          </w14:textFill>
        </w:rPr>
        <w:t>溶液与稀盐酸</w:t>
      </w:r>
      <w:r>
        <w:rPr>
          <w:rFonts w:hint="eastAsia" w:asciiTheme="minorEastAsia" w:hAnsiTheme="minorEastAsia" w:cstheme="minorEastAsia"/>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Na</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3</w:t>
      </w:r>
      <w:r>
        <w:rPr>
          <w:rFonts w:hint="eastAsia" w:asciiTheme="minorEastAsia" w:hAnsiTheme="minorEastAsia" w:cstheme="minorEastAsia"/>
          <w:color w:val="000000" w:themeColor="text1"/>
          <w:lang w:val="en-US" w:eastAsia="zh-CN"/>
          <w14:textFill>
            <w14:solidFill>
              <w14:schemeClr w14:val="tx1"/>
            </w14:solidFill>
          </w14:textFill>
        </w:rPr>
        <w:t>溶液逐滴滴入稀盐酸，先产生</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；稀盐酸逐滴滴入</w:t>
      </w:r>
      <w:r>
        <w:rPr>
          <w:rFonts w:hint="default" w:ascii="Times New Roman" w:hAnsi="Times New Roman" w:cs="Times New Roman"/>
          <w:color w:val="000000" w:themeColor="text1"/>
          <w:lang w:val="en-US" w:eastAsia="zh-CN"/>
          <w14:textFill>
            <w14:solidFill>
              <w14:schemeClr w14:val="tx1"/>
            </w14:solidFill>
          </w14:textFill>
        </w:rPr>
        <w:t>Na</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CO</w:t>
      </w:r>
      <w:r>
        <w:rPr>
          <w:rFonts w:hint="default" w:ascii="Times New Roman" w:hAnsi="Times New Roman" w:cs="Times New Roman"/>
          <w:color w:val="000000" w:themeColor="text1"/>
          <w:vertAlign w:val="subscript"/>
          <w:lang w:val="en-US" w:eastAsia="zh-CN"/>
          <w14:textFill>
            <w14:solidFill>
              <w14:schemeClr w14:val="tx1"/>
            </w14:solidFill>
          </w14:textFill>
        </w:rPr>
        <w:t>3</w:t>
      </w:r>
      <w:r>
        <w:rPr>
          <w:rFonts w:hint="eastAsia" w:asciiTheme="minorEastAsia" w:hAnsiTheme="minorEastAsia" w:cstheme="minorEastAsia"/>
          <w:color w:val="000000" w:themeColor="text1"/>
          <w:lang w:val="en-US" w:eastAsia="zh-CN"/>
          <w14:textFill>
            <w14:solidFill>
              <w14:schemeClr w14:val="tx1"/>
            </w14:solidFill>
          </w14:textFill>
        </w:rPr>
        <w:t>溶液，先产生</w:t>
      </w:r>
      <w:r>
        <w:rPr>
          <w:rFonts w:hint="default" w:ascii="Times New Roman" w:hAnsi="Times New Roman" w:cs="Times New Roman"/>
          <w:color w:val="000000" w:themeColor="text1"/>
          <w:lang w:val="en-US" w:eastAsia="zh-CN"/>
          <w14:textFill>
            <w14:solidFill>
              <w14:schemeClr w14:val="tx1"/>
            </w14:solidFill>
          </w14:textFill>
        </w:rPr>
        <w:t>NaHCO</w:t>
      </w:r>
      <w:r>
        <w:rPr>
          <w:rFonts w:hint="default" w:ascii="Times New Roman" w:hAnsi="Times New Roman" w:cs="Times New Roman"/>
          <w:color w:val="000000" w:themeColor="text1"/>
          <w:vertAlign w:val="subscript"/>
          <w:lang w:val="en-US" w:eastAsia="zh-CN"/>
          <w14:textFill>
            <w14:solidFill>
              <w14:schemeClr w14:val="tx1"/>
            </w14:solidFill>
          </w14:textFill>
        </w:rPr>
        <w:t>3</w:t>
      </w:r>
      <w:r>
        <w:rPr>
          <w:rFonts w:hint="eastAsia" w:asciiTheme="minorEastAsia" w:hAnsiTheme="minorEastAsia" w:cstheme="minorEastAsia"/>
          <w:color w:val="000000" w:themeColor="text1"/>
          <w:lang w:val="en-US"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问</w:t>
      </w:r>
      <w:r>
        <w:rPr>
          <w:rFonts w:hint="eastAsia" w:asciiTheme="minorEastAsia" w:hAnsiTheme="minorEastAsia" w:eastAsiaTheme="minorEastAsia" w:cstheme="minorEastAsia"/>
          <w:color w:val="000000" w:themeColor="text1"/>
          <w14:textFill>
            <w14:solidFill>
              <w14:schemeClr w14:val="tx1"/>
            </w14:solidFill>
          </w14:textFill>
        </w:rPr>
        <w:t>】思考：若滴加方式不同，FeSO4溶液与NaOH溶液反应产物分别为什么？</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【展示】</w:t>
      </w:r>
      <w:r>
        <w:rPr>
          <w:rFonts w:hint="eastAsia"/>
          <w:color w:val="000000" w:themeColor="text1"/>
          <w:lang w:eastAsia="zh-CN"/>
          <w14:textFill>
            <w14:solidFill>
              <w14:schemeClr w14:val="tx1"/>
            </w14:solidFill>
          </w14:textFill>
        </w:rPr>
        <w:t>两种滴加方式：</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氢氧化钠逐滴滴入硫酸亚铁溶液</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氢氧化钠深入液面滴入硫酸亚铁溶液</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cstheme="minorEastAsia"/>
          <w:color w:val="000000" w:themeColor="text1"/>
          <w:lang w:eastAsia="zh-CN"/>
          <w14:textFill>
            <w14:solidFill>
              <w14:schemeClr w14:val="tx1"/>
            </w14:solidFill>
          </w14:textFill>
        </w:rPr>
        <w:t>展示两个实验视频或演示两种滴加方式的实验。</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【生】</w:t>
      </w:r>
      <w:r>
        <w:rPr>
          <w:rFonts w:hint="eastAsia"/>
          <w:color w:val="000000" w:themeColor="text1"/>
          <w:lang w:eastAsia="zh-CN"/>
          <w14:textFill>
            <w14:solidFill>
              <w14:schemeClr w14:val="tx1"/>
            </w14:solidFill>
          </w14:textFill>
        </w:rPr>
        <w:t>实验现象：</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氢氧化钠逐滴滴入硫酸亚铁溶液</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有灰绿色和红褐色沉淀生成，最终沉淀全部变成红褐色。</w:t>
      </w:r>
    </w:p>
    <w:p>
      <w:pPr>
        <w:rPr>
          <w:rFonts w:hint="eastAsia" w:asciiTheme="minorEastAsia" w:hAnsiTheme="minorEastAsia" w:cs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14:textFill>
            <w14:solidFill>
              <w14:schemeClr w14:val="tx1"/>
            </w14:solidFill>
          </w14:textFill>
        </w:rPr>
        <w:t>氢氧化钠深入液面滴入硫酸亚铁溶液</w:t>
      </w:r>
      <w:r>
        <w:rPr>
          <w:rFonts w:hint="eastAsia" w:asciiTheme="minorEastAsia" w:hAnsiTheme="minorEastAsia" w:cstheme="minorEastAsia"/>
          <w:color w:val="000000" w:themeColor="text1"/>
          <w:lang w:eastAsia="zh-CN"/>
          <w14:textFill>
            <w14:solidFill>
              <w14:schemeClr w14:val="tx1"/>
            </w14:solidFill>
          </w14:textFill>
        </w:rPr>
        <w:t>：先有白色沉淀生成，在空气中迅速变成灰绿色，最后变成红褐色。</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问</w:t>
      </w:r>
      <w:r>
        <w:rPr>
          <w:rFonts w:hint="eastAsia" w:asciiTheme="minorEastAsia" w:hAnsiTheme="minorEastAsia" w:eastAsiaTheme="minorEastAsia" w:cstheme="minorEastAsia"/>
          <w:color w:val="000000" w:themeColor="text1"/>
          <w14:textFill>
            <w14:solidFill>
              <w14:schemeClr w14:val="tx1"/>
            </w14:solidFill>
          </w14:textFill>
        </w:rPr>
        <w:t>】思考：实验B中的相关离子方程式为哪些？</w:t>
      </w:r>
    </w:p>
    <w:p>
      <w:pPr>
        <w:rPr>
          <w:rFonts w:ascii="Times New Roman" w:hAnsi="Times New Roman" w:cs="Times New Roman"/>
        </w:rPr>
      </w:pPr>
      <w:r>
        <w:rPr>
          <w:rFonts w:hint="eastAsia"/>
          <w:color w:val="000000" w:themeColor="text1"/>
          <w14:textFill>
            <w14:solidFill>
              <w14:schemeClr w14:val="tx1"/>
            </w14:solidFill>
          </w14:textFill>
        </w:rPr>
        <w:t>【生】1、生成白色沉淀</w:t>
      </w:r>
      <w:r>
        <w:rPr>
          <w:rFonts w:hint="eastAsia"/>
          <w:color w:val="000000" w:themeColor="text1"/>
          <w:lang w:eastAsia="zh-CN"/>
          <w14:textFill>
            <w14:solidFill>
              <w14:schemeClr w14:val="tx1"/>
            </w14:solidFill>
          </w14:textFill>
        </w:rPr>
        <w:t>：</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cs="Times New Roman"/>
        </w:rPr>
        <w:t>＋2OH</w:t>
      </w:r>
      <w:r>
        <w:rPr>
          <w:rFonts w:ascii="Times New Roman" w:hAnsi="Times New Roman" w:cs="Times New Roman"/>
          <w:vertAlign w:val="superscript"/>
        </w:rPr>
        <w:t>－</w:t>
      </w:r>
      <w:r>
        <w:rPr>
          <w:rFonts w:hint="eastAsia" w:ascii="Times New Roman" w:hAnsi="Times New Roman" w:cs="Times New Roman"/>
          <w:spacing w:val="-16"/>
        </w:rPr>
        <w:t>==</w:t>
      </w:r>
      <w:r>
        <w:rPr>
          <w:rFonts w:hint="eastAsia" w:ascii="Times New Roman" w:hAnsi="Times New Roman" w:cs="Times New Roman"/>
        </w:rPr>
        <w:t>=</w:t>
      </w:r>
      <w:r>
        <w:rPr>
          <w:rFonts w:ascii="Times New Roman" w:hAnsi="Times New Roman" w:cs="Times New Roman"/>
        </w:rPr>
        <w:t>Fe(OH)</w:t>
      </w:r>
      <w:r>
        <w:rPr>
          <w:rFonts w:ascii="Times New Roman" w:hAnsi="Times New Roman" w:cs="Times New Roman"/>
          <w:vertAlign w:val="subscript"/>
        </w:rPr>
        <w:t>2</w:t>
      </w:r>
      <w:r>
        <w:rPr>
          <w:rFonts w:hAnsi="宋体" w:cs="Times New Roman"/>
        </w:rPr>
        <w:t>↓</w:t>
      </w:r>
      <w:r>
        <w:rPr>
          <w:rFonts w:ascii="Times New Roman" w:hAnsi="Times New Roman" w:cs="Times New Roman"/>
        </w:rPr>
        <w:t>(白色)；</w:t>
      </w:r>
    </w:p>
    <w:p>
      <w:pPr>
        <w:rPr>
          <w:rFonts w:hint="eastAsia" w:eastAsiaTheme="minorEastAsia"/>
          <w:color w:val="000000" w:themeColor="text1"/>
          <w:lang w:eastAsia="zh-CN"/>
          <w14:textFill>
            <w14:solidFill>
              <w14:schemeClr w14:val="tx1"/>
            </w14:solidFill>
          </w14:textFill>
        </w:rPr>
      </w:pPr>
      <w:r>
        <w:rPr>
          <w:rFonts w:hint="default" w:asciiTheme="minorEastAsia" w:hAnsiTheme="minorEastAsia" w:eastAsiaTheme="minorEastAsia" w:cstheme="minorEastAsia"/>
          <w:color w:val="000000" w:themeColor="text1"/>
          <w:lang w:val="en-US" w:eastAsia="zh-CN"/>
          <w14:textFill>
            <w14:solidFill>
              <w14:schemeClr w14:val="tx1"/>
            </w14:solidFill>
          </w14:textFill>
        </w:rPr>
        <w:t>2、白色沉淀在空气中迅速变成灰绿色，最后变成红褐色</w:t>
      </w:r>
      <w:r>
        <w:rPr>
          <w:rFonts w:hint="eastAsia" w:asciiTheme="minorEastAsia" w:hAnsiTheme="minorEastAsia" w:cstheme="minorEastAsia"/>
          <w:color w:val="000000" w:themeColor="text1"/>
          <w:lang w:val="en-US" w:eastAsia="zh-CN"/>
          <w14:textFill>
            <w14:solidFill>
              <w14:schemeClr w14:val="tx1"/>
            </w14:solidFill>
          </w14:textFill>
        </w:rPr>
        <w:t>：</w:t>
      </w:r>
      <w:r>
        <w:rPr>
          <w:rFonts w:ascii="Times New Roman" w:hAnsi="Times New Roman" w:cs="Times New Roman"/>
        </w:rPr>
        <w:t>4Fe(OH)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r>
        <w:rPr>
          <w:rFonts w:hint="eastAsia" w:ascii="Times New Roman" w:hAnsi="Times New Roman" w:cs="Times New Roman"/>
          <w:spacing w:val="-16"/>
        </w:rPr>
        <w:t>==</w:t>
      </w:r>
      <w:r>
        <w:rPr>
          <w:rFonts w:hint="eastAsia" w:ascii="Times New Roman" w:hAnsi="Times New Roman" w:cs="Times New Roman"/>
        </w:rPr>
        <w:t>=</w:t>
      </w:r>
      <w:r>
        <w:rPr>
          <w:rFonts w:ascii="Times New Roman" w:hAnsi="Times New Roman" w:cs="Times New Roman"/>
        </w:rPr>
        <w:t>4Fe(OH)</w:t>
      </w:r>
      <w:r>
        <w:rPr>
          <w:rFonts w:ascii="Times New Roman" w:hAnsi="Times New Roman" w:cs="Times New Roman"/>
          <w:vertAlign w:val="subscript"/>
        </w:rPr>
        <w:t>3</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【讲述】拓展：灰绿色沉淀具体成分是什么目前争议颇多。</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比较广泛的两种说法是：</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一、灰绿色物质是氢氧化亚铁胶核吸附溶液中大量亚铁离子得到的；</w:t>
      </w:r>
    </w:p>
    <w:p>
      <w:pP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二、灰绿色沉淀是因为既含亚铁又含铁的氢氧化物，两种价态的原子间发生电子转移引起吸光 。这是中间态，不稳定的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总结</w:t>
      </w:r>
      <w:r>
        <w:rPr>
          <w:rFonts w:hint="eastAsia"/>
          <w:color w:val="000000" w:themeColor="text1"/>
          <w14:textFill>
            <w14:solidFill>
              <w14:schemeClr w14:val="tx1"/>
            </w14:solidFill>
          </w14:textFill>
        </w:rPr>
        <w:t>】实验结论：在不同的反应条件下，FeSO4溶液与NaOH溶液反应的实验现象不同，得到的产物也不同。</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生产应用中，在制备物质时，要合理选择并控制好反应的条件。</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rFonts w:ascii="Times New Roman" w:hAnsi="Times New Roman" w:cs="Times New Roman"/>
        </w:rPr>
        <w:t>Fe(OH)</w:t>
      </w:r>
      <w:r>
        <w:rPr>
          <w:rFonts w:ascii="Times New Roman" w:hAnsi="Times New Roman" w:cs="Times New Roman"/>
          <w:vertAlign w:val="subscript"/>
        </w:rPr>
        <w:t>2</w:t>
      </w:r>
      <w:r>
        <w:rPr>
          <w:rFonts w:hint="eastAsia"/>
          <w:color w:val="000000" w:themeColor="text1"/>
          <w14:textFill>
            <w14:solidFill>
              <w14:schemeClr w14:val="tx1"/>
            </w14:solidFill>
          </w14:textFill>
        </w:rPr>
        <w:t>和</w:t>
      </w:r>
      <w:r>
        <w:rPr>
          <w:rFonts w:ascii="Times New Roman" w:hAnsi="Times New Roman" w:cs="Times New Roman"/>
        </w:rPr>
        <w:t>Fe(OH)</w:t>
      </w:r>
      <w:r>
        <w:rPr>
          <w:rFonts w:ascii="Times New Roman" w:hAnsi="Times New Roman" w:cs="Times New Roman"/>
          <w:vertAlign w:val="subscript"/>
        </w:rPr>
        <w:t>3</w:t>
      </w:r>
      <w:r>
        <w:rPr>
          <w:rFonts w:hint="eastAsia"/>
          <w:color w:val="000000" w:themeColor="text1"/>
          <w14:textFill>
            <w14:solidFill>
              <w14:schemeClr w14:val="tx1"/>
            </w14:solidFill>
          </w14:textFill>
        </w:rPr>
        <w:t>的制备</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【展示】</w:t>
      </w:r>
      <w:r>
        <w:rPr>
          <w:rFonts w:ascii="Times New Roman" w:hAnsi="Times New Roman" w:cs="Times New Roman"/>
        </w:rPr>
        <w:t>Fe(OH)</w:t>
      </w:r>
      <w:r>
        <w:rPr>
          <w:rFonts w:ascii="Times New Roman" w:hAnsi="Times New Roman" w:cs="Times New Roman"/>
          <w:vertAlign w:val="subscript"/>
        </w:rPr>
        <w:t>2</w:t>
      </w:r>
      <w:r>
        <w:rPr>
          <w:rFonts w:hint="eastAsia"/>
          <w:color w:val="000000" w:themeColor="text1"/>
          <w14:textFill>
            <w14:solidFill>
              <w14:schemeClr w14:val="tx1"/>
            </w14:solidFill>
          </w14:textFill>
        </w:rPr>
        <w:t>和</w:t>
      </w:r>
      <w:r>
        <w:rPr>
          <w:rFonts w:ascii="Times New Roman" w:hAnsi="Times New Roman" w:cs="Times New Roman"/>
        </w:rPr>
        <w:t>Fe(OH)</w:t>
      </w:r>
      <w:r>
        <w:rPr>
          <w:rFonts w:ascii="Times New Roman" w:hAnsi="Times New Roman" w:cs="Times New Roman"/>
          <w:vertAlign w:val="subscript"/>
        </w:rPr>
        <w:t>3</w:t>
      </w:r>
      <w:r>
        <w:rPr>
          <w:rFonts w:hint="eastAsia"/>
          <w:color w:val="000000" w:themeColor="text1"/>
          <w14:textFill>
            <w14:solidFill>
              <w14:schemeClr w14:val="tx1"/>
            </w14:solidFill>
          </w14:textFill>
        </w:rPr>
        <w:t>的制备</w:t>
      </w:r>
      <w:r>
        <w:rPr>
          <w:rFonts w:hint="eastAsia"/>
          <w:color w:val="000000" w:themeColor="text1"/>
          <w:lang w:eastAsia="zh-CN"/>
          <w14:textFill>
            <w14:solidFill>
              <w14:schemeClr w14:val="tx1"/>
            </w14:solidFill>
          </w14:textFill>
        </w:rPr>
        <w:t>实验视频。</w:t>
      </w:r>
    </w:p>
    <w:p>
      <w:pP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问</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思考：制备</w:t>
      </w:r>
      <w:r>
        <w:rPr>
          <w:rFonts w:ascii="Times New Roman" w:hAnsi="Times New Roman" w:cs="Times New Roman"/>
        </w:rPr>
        <w:t>Fe(OH)</w:t>
      </w:r>
      <w:r>
        <w:rPr>
          <w:rFonts w:ascii="Times New Roman" w:hAnsi="Times New Roman" w:cs="Times New Roman"/>
          <w:vertAlign w:val="subscript"/>
        </w:rPr>
        <w:t>2</w:t>
      </w:r>
      <w:r>
        <w:rPr>
          <w:rFonts w:hint="eastAsia"/>
          <w:color w:val="000000" w:themeColor="text1"/>
          <w14:textFill>
            <w14:solidFill>
              <w14:schemeClr w14:val="tx1"/>
            </w14:solidFill>
          </w14:textFill>
        </w:rPr>
        <w:t>需注意什么？</w:t>
      </w:r>
    </w:p>
    <w:p>
      <w:pP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【生】隔绝氧气</w:t>
      </w:r>
    </w:p>
    <w:p>
      <w:pP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问</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color w:val="000000" w:themeColor="text1"/>
          <w14:textFill>
            <w14:solidFill>
              <w14:schemeClr w14:val="tx1"/>
            </w14:solidFill>
          </w14:textFill>
        </w:rPr>
        <w:t>氧气会在哪些途径对制备</w:t>
      </w:r>
      <w:r>
        <w:rPr>
          <w:rFonts w:ascii="Times New Roman" w:hAnsi="Times New Roman" w:cs="Times New Roman"/>
        </w:rPr>
        <w:t>Fe(OH)</w:t>
      </w:r>
      <w:r>
        <w:rPr>
          <w:rFonts w:ascii="Times New Roman" w:hAnsi="Times New Roman" w:cs="Times New Roman"/>
          <w:vertAlign w:val="subscript"/>
        </w:rPr>
        <w:t>2</w:t>
      </w:r>
      <w:r>
        <w:rPr>
          <w:rFonts w:hint="eastAsia"/>
          <w:color w:val="000000" w:themeColor="text1"/>
          <w14:textFill>
            <w14:solidFill>
              <w14:schemeClr w14:val="tx1"/>
            </w14:solidFill>
          </w14:textFill>
        </w:rPr>
        <w:t>实验造成影响？</w:t>
      </w:r>
    </w:p>
    <w:p>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【生】</w:t>
      </w:r>
      <w:r>
        <w:rPr>
          <w:rFonts w:hint="eastAsia"/>
          <w:color w:val="000000" w:themeColor="text1"/>
          <w:lang w:val="en-US" w:eastAsia="zh-CN"/>
          <w14:textFill>
            <w14:solidFill>
              <w14:schemeClr w14:val="tx1"/>
            </w14:solidFill>
          </w14:textFill>
        </w:rPr>
        <w:t>1、配置溶液时的水中；</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2、溶液配置后露置于空气中；</w:t>
      </w:r>
    </w:p>
    <w:p>
      <w:pPr>
        <w:spacing w:line="240" w:lineRule="auto"/>
        <w:jc w:val="left"/>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3、滴加过程中；</w:t>
      </w:r>
    </w:p>
    <w:p>
      <w:pPr>
        <w:spacing w:line="240" w:lineRule="auto"/>
        <w:jc w:val="left"/>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4、生成的</w:t>
      </w:r>
      <w:r>
        <w:rPr>
          <w:rFonts w:ascii="Times New Roman" w:hAnsi="Times New Roman" w:cs="Times New Roman"/>
        </w:rPr>
        <w:t>Fe(OH)</w:t>
      </w:r>
      <w:r>
        <w:rPr>
          <w:rFonts w:ascii="Times New Roman" w:hAnsi="Times New Roman" w:cs="Times New Roman"/>
          <w:vertAlign w:val="subscript"/>
        </w:rPr>
        <w:t>2</w:t>
      </w:r>
      <w:r>
        <w:rPr>
          <w:rFonts w:hint="eastAsia" w:asciiTheme="minorEastAsia" w:hAnsiTheme="minorEastAsia" w:cstheme="minorEastAsia"/>
          <w:color w:val="000000" w:themeColor="text1"/>
          <w:lang w:val="en-US" w:eastAsia="zh-CN"/>
          <w14:textFill>
            <w14:solidFill>
              <w14:schemeClr w14:val="tx1"/>
            </w14:solidFill>
          </w14:textFill>
        </w:rPr>
        <w:t>接触空气。</w:t>
      </w:r>
    </w:p>
    <w:p>
      <w:pPr>
        <w:spacing w:line="240" w:lineRule="auto"/>
        <w:jc w:val="left"/>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问</w:t>
      </w:r>
      <w:r>
        <w:rPr>
          <w:rFonts w:hint="eastAsia"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lang w:val="en-US" w:eastAsia="zh-CN"/>
          <w14:textFill>
            <w14:solidFill>
              <w14:schemeClr w14:val="tx1"/>
            </w14:solidFill>
          </w14:textFill>
        </w:rPr>
        <w:t>思考：制备Fe(OH)2可以采取哪些措施？</w:t>
      </w:r>
    </w:p>
    <w:p>
      <w:pPr>
        <w:pStyle w:val="8"/>
        <w:tabs>
          <w:tab w:val="left" w:pos="3402"/>
        </w:tabs>
        <w:snapToGrid w:val="0"/>
        <w:spacing w:line="240" w:lineRule="auto"/>
        <w:jc w:val="left"/>
        <w:rPr>
          <w:rFonts w:hint="eastAsia" w:asciiTheme="minorEastAsia" w:hAnsiTheme="minorEastAsia" w:eastAsiaTheme="minorEastAsia" w:cstheme="minorEastAsia"/>
          <w:sz w:val="21"/>
          <w:szCs w:val="21"/>
        </w:rPr>
      </w:pPr>
      <w:r>
        <w:rPr>
          <w:rFonts w:hint="eastAsia"/>
          <w:color w:val="000000" w:themeColor="text1"/>
          <w14:textFill>
            <w14:solidFill>
              <w14:schemeClr w14:val="tx1"/>
            </w14:solidFill>
          </w14:textFill>
        </w:rPr>
        <w:t>【生】</w:t>
      </w:r>
      <w:r>
        <w:rPr>
          <w:rFonts w:hint="eastAsia" w:asciiTheme="minorEastAsia" w:hAnsiTheme="minorEastAsia" w:eastAsiaTheme="minorEastAsia" w:cstheme="minorEastAsia"/>
          <w:sz w:val="21"/>
          <w:szCs w:val="21"/>
        </w:rPr>
        <w:t>(1)Fe</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极易被氧化，所以FeSO</w:t>
      </w:r>
      <w:r>
        <w:rPr>
          <w:rFonts w:hint="eastAsia" w:asciiTheme="minorEastAsia" w:hAnsiTheme="minorEastAsia" w:eastAsiaTheme="minorEastAsia" w:cstheme="minorEastAsia"/>
          <w:sz w:val="21"/>
          <w:szCs w:val="21"/>
          <w:vertAlign w:val="subscript"/>
        </w:rPr>
        <w:t>4</w:t>
      </w:r>
      <w:r>
        <w:rPr>
          <w:rFonts w:hint="eastAsia" w:asciiTheme="minorEastAsia" w:hAnsiTheme="minorEastAsia" w:eastAsiaTheme="minorEastAsia" w:cstheme="minorEastAsia"/>
          <w:sz w:val="21"/>
          <w:szCs w:val="21"/>
        </w:rPr>
        <w:t>溶液要现用现配。</w:t>
      </w:r>
    </w:p>
    <w:p>
      <w:pPr>
        <w:pStyle w:val="8"/>
        <w:tabs>
          <w:tab w:val="left" w:pos="3402"/>
        </w:tabs>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(2)为了防止Fe</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被氧化，配制FeSO</w:t>
      </w:r>
      <w:r>
        <w:rPr>
          <w:rFonts w:hint="eastAsia" w:asciiTheme="minorEastAsia" w:hAnsiTheme="minorEastAsia" w:eastAsiaTheme="minorEastAsia" w:cstheme="minorEastAsia"/>
          <w:sz w:val="21"/>
          <w:szCs w:val="21"/>
          <w:vertAlign w:val="subscript"/>
        </w:rPr>
        <w:t>4</w:t>
      </w:r>
      <w:r>
        <w:rPr>
          <w:rFonts w:hint="eastAsia" w:asciiTheme="minorEastAsia" w:hAnsiTheme="minorEastAsia" w:eastAsiaTheme="minorEastAsia" w:cstheme="minorEastAsia"/>
          <w:sz w:val="21"/>
          <w:szCs w:val="21"/>
        </w:rPr>
        <w:t>溶液的蒸馏水和NaOH溶液要煮沸，尽可能除去O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w:t>
      </w:r>
    </w:p>
    <w:p>
      <w:pPr>
        <w:pStyle w:val="8"/>
        <w:tabs>
          <w:tab w:val="left" w:pos="3402"/>
        </w:tabs>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(3)为了防止滴加NaOH溶液时带入空气，可将吸有NaOH溶液的长滴管伸入FeSO</w:t>
      </w:r>
      <w:r>
        <w:rPr>
          <w:rFonts w:hint="eastAsia" w:asciiTheme="minorEastAsia" w:hAnsiTheme="minorEastAsia" w:eastAsiaTheme="minorEastAsia" w:cstheme="minorEastAsia"/>
          <w:sz w:val="21"/>
          <w:szCs w:val="21"/>
          <w:vertAlign w:val="subscript"/>
        </w:rPr>
        <w:t>4</w:t>
      </w:r>
      <w:r>
        <w:rPr>
          <w:rFonts w:hint="eastAsia" w:asciiTheme="minorEastAsia" w:hAnsiTheme="minorEastAsia" w:eastAsiaTheme="minorEastAsia" w:cstheme="minorEastAsia"/>
          <w:sz w:val="21"/>
          <w:szCs w:val="21"/>
        </w:rPr>
        <w:t>溶液的液面下，再挤出NaOH溶液。</w:t>
      </w:r>
    </w:p>
    <w:p>
      <w:pPr>
        <w:pStyle w:val="8"/>
        <w:tabs>
          <w:tab w:val="left" w:pos="3402"/>
        </w:tabs>
        <w:snapToGri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(4)为防止Fe</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被氧化，还可以向盛有FeSO</w:t>
      </w:r>
      <w:r>
        <w:rPr>
          <w:rFonts w:hint="eastAsia" w:asciiTheme="minorEastAsia" w:hAnsiTheme="minorEastAsia" w:eastAsiaTheme="minorEastAsia" w:cstheme="minorEastAsia"/>
          <w:sz w:val="21"/>
          <w:szCs w:val="21"/>
          <w:vertAlign w:val="subscript"/>
        </w:rPr>
        <w:t>4</w:t>
      </w:r>
      <w:r>
        <w:rPr>
          <w:rFonts w:hint="eastAsia" w:asciiTheme="minorEastAsia" w:hAnsiTheme="minorEastAsia" w:eastAsiaTheme="minorEastAsia" w:cstheme="minorEastAsia"/>
          <w:sz w:val="21"/>
          <w:szCs w:val="21"/>
        </w:rPr>
        <w:t>溶液的试管中加入少量的煤油或其他密度小于水而不溶于水的有机物，以隔绝空气。</w:t>
      </w:r>
    </w:p>
    <w:p>
      <w:pPr>
        <w:spacing w:line="240" w:lineRule="auto"/>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应用：</w:t>
      </w:r>
    </w:p>
    <w:p>
      <w:pPr>
        <w:spacing w:line="240" w:lineRule="auto"/>
        <w:rPr>
          <w:rFonts w:ascii="Times New Roman" w:hAnsi="Times New Roman" w:cs="Times New Roman"/>
        </w:rPr>
      </w:pPr>
      <w:r>
        <w:rPr>
          <w:rFonts w:hint="eastAsia" w:asciiTheme="minorEastAsia" w:hAnsiTheme="minorEastAsia" w:cstheme="minorEastAsia"/>
          <w:color w:val="000000" w:themeColor="text1"/>
          <w:lang w:val="en-US" w:eastAsia="zh-CN"/>
          <w14:textFill>
            <w14:solidFill>
              <w14:schemeClr w14:val="tx1"/>
            </w14:solidFill>
          </w14:textFill>
        </w:rPr>
        <w:t>例题：</w:t>
      </w:r>
      <w:r>
        <w:rPr>
          <w:rFonts w:ascii="Times New Roman" w:hAnsi="Times New Roman" w:cs="Times New Roman"/>
        </w:rPr>
        <w:t>氢氧化亚铁制备实验的改进</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方案一：有机覆盖层法</w:t>
      </w:r>
    </w:p>
    <w:p>
      <w:pPr>
        <w:pStyle w:val="8"/>
        <w:tabs>
          <w:tab w:val="left" w:pos="3402"/>
        </w:tabs>
        <w:snapToGrid w:val="0"/>
        <w:spacing w:line="240" w:lineRule="auto"/>
        <w:jc w:val="center"/>
        <w:rPr>
          <w:rFonts w:ascii="Times New Roman" w:hAnsi="Times New Roman" w:cs="Times New Roman"/>
        </w:rPr>
      </w:pPr>
      <w:r>
        <w:rPr>
          <w:rFonts w:ascii="Times New Roman" w:hAnsi="Times New Roman" w:cs="Times New Roman"/>
        </w:rPr>
        <w:drawing>
          <wp:inline distT="0" distB="0" distL="114300" distR="114300">
            <wp:extent cx="549910" cy="967105"/>
            <wp:effectExtent l="0" t="0" r="254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49910" cy="967105"/>
                    </a:xfrm>
                    <a:prstGeom prst="rect">
                      <a:avLst/>
                    </a:prstGeom>
                    <a:noFill/>
                    <a:ln>
                      <a:noFill/>
                    </a:ln>
                  </pic:spPr>
                </pic:pic>
              </a:graphicData>
            </a:graphic>
          </wp:inline>
        </w:drawing>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(1)配制NaOH和FeSO</w:t>
      </w:r>
      <w:r>
        <w:rPr>
          <w:rFonts w:ascii="Times New Roman" w:hAnsi="Times New Roman" w:cs="Times New Roman"/>
          <w:vertAlign w:val="subscript"/>
        </w:rPr>
        <w:t>4</w:t>
      </w:r>
      <w:r>
        <w:rPr>
          <w:rFonts w:ascii="Times New Roman" w:hAnsi="Times New Roman" w:cs="Times New Roman"/>
        </w:rPr>
        <w:t>溶液的蒸馏水要经过____________，目的是_____________。</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(2)在FeSO</w:t>
      </w:r>
      <w:r>
        <w:rPr>
          <w:rFonts w:ascii="Times New Roman" w:hAnsi="Times New Roman" w:cs="Times New Roman"/>
          <w:vertAlign w:val="subscript"/>
        </w:rPr>
        <w:t>4</w:t>
      </w:r>
      <w:r>
        <w:rPr>
          <w:rFonts w:ascii="Times New Roman" w:hAnsi="Times New Roman" w:cs="Times New Roman"/>
        </w:rPr>
        <w:t>溶液表面覆盖一层苯，作用是_____________________________。</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方案二：还原性气体保护法</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在如图所示的装置中，用NaOH溶液、铁屑、稀H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等试剂制备。</w:t>
      </w:r>
    </w:p>
    <w:p>
      <w:pPr>
        <w:pStyle w:val="8"/>
        <w:tabs>
          <w:tab w:val="left" w:pos="3402"/>
        </w:tabs>
        <w:snapToGrid w:val="0"/>
        <w:spacing w:line="240" w:lineRule="auto"/>
        <w:jc w:val="center"/>
        <w:rPr>
          <w:rFonts w:ascii="Times New Roman" w:hAnsi="Times New Roman" w:cs="Times New Roman"/>
        </w:rPr>
      </w:pPr>
      <w:r>
        <w:rPr>
          <w:rFonts w:ascii="Times New Roman" w:hAnsi="Times New Roman" w:cs="Times New Roman"/>
        </w:rPr>
        <w:drawing>
          <wp:inline distT="0" distB="0" distL="114300" distR="114300">
            <wp:extent cx="1115060" cy="1104900"/>
            <wp:effectExtent l="0" t="0" r="889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1115060" cy="1104900"/>
                    </a:xfrm>
                    <a:prstGeom prst="rect">
                      <a:avLst/>
                    </a:prstGeom>
                    <a:noFill/>
                    <a:ln>
                      <a:noFill/>
                    </a:ln>
                  </pic:spPr>
                </pic:pic>
              </a:graphicData>
            </a:graphic>
          </wp:inline>
        </w:drawing>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思考解答下列问题：</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(3)在试管</w:t>
      </w:r>
      <w:r>
        <w:rPr>
          <w:rFonts w:hAnsi="宋体" w:cs="Times New Roman"/>
        </w:rPr>
        <w:t>Ⅰ</w:t>
      </w:r>
      <w:r>
        <w:rPr>
          <w:rFonts w:ascii="Times New Roman" w:hAnsi="Times New Roman" w:cs="Times New Roman"/>
        </w:rPr>
        <w:t>里加入的试剂是_________________________________。</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(4)在试管</w:t>
      </w:r>
      <w:r>
        <w:rPr>
          <w:rFonts w:hAnsi="宋体" w:cs="Times New Roman"/>
        </w:rPr>
        <w:t>Ⅱ</w:t>
      </w:r>
      <w:r>
        <w:rPr>
          <w:rFonts w:ascii="Times New Roman" w:hAnsi="Times New Roman" w:cs="Times New Roman"/>
        </w:rPr>
        <w:t>里加入的试剂是______________________。</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(5)为了制得白色Fe(OH)</w:t>
      </w:r>
      <w:r>
        <w:rPr>
          <w:rFonts w:ascii="Times New Roman" w:hAnsi="Times New Roman" w:cs="Times New Roman"/>
          <w:vertAlign w:val="subscript"/>
        </w:rPr>
        <w:t>2</w:t>
      </w:r>
      <w:r>
        <w:rPr>
          <w:rFonts w:ascii="Times New Roman" w:hAnsi="Times New Roman" w:cs="Times New Roman"/>
        </w:rPr>
        <w:t>沉淀，在试管</w:t>
      </w:r>
      <w:r>
        <w:rPr>
          <w:rFonts w:hAnsi="宋体" w:cs="Times New Roman"/>
        </w:rPr>
        <w:t>Ⅰ</w:t>
      </w:r>
      <w:r>
        <w:rPr>
          <w:rFonts w:ascii="Times New Roman" w:hAnsi="Times New Roman" w:cs="Times New Roman"/>
        </w:rPr>
        <w:t>和试管</w:t>
      </w:r>
      <w:r>
        <w:rPr>
          <w:rFonts w:hAnsi="宋体" w:cs="Times New Roman"/>
        </w:rPr>
        <w:t>Ⅱ</w:t>
      </w:r>
      <w:r>
        <w:rPr>
          <w:rFonts w:ascii="Times New Roman" w:hAnsi="Times New Roman" w:cs="Times New Roman"/>
        </w:rPr>
        <w:t>中加入试剂，塞紧塞子后的实验步骤是______________。</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(6)这样生成的Fe(OH)</w:t>
      </w:r>
      <w:r>
        <w:rPr>
          <w:rFonts w:ascii="Times New Roman" w:hAnsi="Times New Roman" w:cs="Times New Roman"/>
          <w:vertAlign w:val="subscript"/>
        </w:rPr>
        <w:t>2</w:t>
      </w:r>
      <w:r>
        <w:rPr>
          <w:rFonts w:ascii="Times New Roman" w:hAnsi="Times New Roman" w:cs="Times New Roman"/>
        </w:rPr>
        <w:t>沉淀能较长时间保持白色，其理由是____________________。</w:t>
      </w:r>
    </w:p>
    <w:p>
      <w:pPr>
        <w:pStyle w:val="8"/>
        <w:tabs>
          <w:tab w:val="left" w:pos="3402"/>
        </w:tabs>
        <w:snapToGrid w:val="0"/>
        <w:spacing w:line="24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(1)加热煮沸　赶走溶解的氧气　(2)隔绝空气中的氧气　(3)稀H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、铁屑　(4)NaOH溶液　(5)打开止水夹a，待</w:t>
      </w:r>
      <w:r>
        <w:rPr>
          <w:rFonts w:hAnsi="宋体" w:cs="Times New Roman"/>
        </w:rPr>
        <w:t>Ⅰ</w:t>
      </w:r>
      <w:r>
        <w:rPr>
          <w:rFonts w:ascii="Times New Roman" w:hAnsi="Times New Roman" w:cs="Times New Roman"/>
        </w:rPr>
        <w:t>中反应生成的氢气排净装置中的空气后，再关闭止水夹a　(6)试管</w:t>
      </w:r>
      <w:r>
        <w:rPr>
          <w:rFonts w:hAnsi="宋体" w:cs="Times New Roman"/>
        </w:rPr>
        <w:t>Ⅰ</w:t>
      </w:r>
      <w:r>
        <w:rPr>
          <w:rFonts w:ascii="Times New Roman" w:hAnsi="Times New Roman" w:cs="Times New Roman"/>
        </w:rPr>
        <w:t>中反应生成的H</w:t>
      </w:r>
      <w:r>
        <w:rPr>
          <w:rFonts w:ascii="Times New Roman" w:hAnsi="Times New Roman" w:cs="Times New Roman"/>
          <w:vertAlign w:val="subscript"/>
        </w:rPr>
        <w:t>2</w:t>
      </w:r>
      <w:r>
        <w:rPr>
          <w:rFonts w:ascii="Times New Roman" w:hAnsi="Times New Roman" w:cs="Times New Roman"/>
        </w:rPr>
        <w:t>充满了试管</w:t>
      </w:r>
      <w:r>
        <w:rPr>
          <w:rFonts w:hAnsi="宋体" w:cs="Times New Roman"/>
        </w:rPr>
        <w:t>Ⅰ</w:t>
      </w:r>
      <w:r>
        <w:rPr>
          <w:rFonts w:ascii="Times New Roman" w:hAnsi="Times New Roman" w:cs="Times New Roman"/>
        </w:rPr>
        <w:t>和试管</w:t>
      </w:r>
      <w:r>
        <w:rPr>
          <w:rFonts w:hAnsi="宋体" w:cs="Times New Roman"/>
        </w:rPr>
        <w:t>Ⅱ</w:t>
      </w:r>
      <w:r>
        <w:rPr>
          <w:rFonts w:ascii="Times New Roman" w:hAnsi="Times New Roman" w:cs="Times New Roman"/>
        </w:rPr>
        <w:t>，且外界空气不容易进入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【讲述】生活向导</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铁元素与人体健康</w:t>
      </w:r>
    </w:p>
    <w:p>
      <w:pPr>
        <w:keepNext w:val="0"/>
        <w:keepLines w:val="0"/>
        <w:widowControl/>
        <w:suppressLineNumbers w:val="0"/>
        <w:jc w:val="left"/>
      </w:pPr>
      <w:r>
        <w:rPr>
          <w:rFonts w:ascii="FZKTK--GBK1-0" w:hAnsi="FZKTK--GBK1-0" w:eastAsia="FZKTK--GBK1-0" w:cs="FZKTK--GBK1-0"/>
          <w:color w:val="231F20"/>
          <w:kern w:val="0"/>
          <w:sz w:val="24"/>
          <w:szCs w:val="24"/>
          <w:lang w:val="en-US" w:eastAsia="zh-CN" w:bidi="ar"/>
        </w:rPr>
        <w:t xml:space="preserve">铁元素在人体膳食结构中分为血红素铁和非血红素铁。 </w:t>
      </w:r>
    </w:p>
    <w:p>
      <w:pPr>
        <w:keepNext w:val="0"/>
        <w:keepLines w:val="0"/>
        <w:widowControl/>
        <w:suppressLineNumbers w:val="0"/>
        <w:jc w:val="left"/>
      </w:pPr>
      <w:r>
        <w:rPr>
          <w:rFonts w:hint="default" w:ascii="FZKTK--GBK1-0" w:hAnsi="FZKTK--GBK1-0" w:eastAsia="FZKTK--GBK1-0" w:cs="FZKTK--GBK1-0"/>
          <w:color w:val="231F20"/>
          <w:kern w:val="0"/>
          <w:sz w:val="24"/>
          <w:szCs w:val="24"/>
          <w:lang w:val="en-US" w:eastAsia="zh-CN" w:bidi="ar"/>
        </w:rPr>
        <w:t xml:space="preserve">血红素铁是与血红蛋白、肌红蛋白中的卟啉结合的二价铁，而非血红素铁则主要以三价铁形式存在于植物中。血红素铁容易被人体吸收利用，而非血红素铁则需要将三价铁还原为二价铁才能被吸收。 </w:t>
      </w:r>
    </w:p>
    <w:p>
      <w:pPr>
        <w:keepNext w:val="0"/>
        <w:keepLines w:val="0"/>
        <w:widowControl/>
        <w:suppressLineNumbers w:val="0"/>
        <w:jc w:val="left"/>
      </w:pPr>
      <w:r>
        <w:rPr>
          <w:rFonts w:hint="default" w:ascii="FZKTK--GBK1-0" w:hAnsi="FZKTK--GBK1-0" w:eastAsia="FZKTK--GBK1-0" w:cs="FZKTK--GBK1-0"/>
          <w:color w:val="231F20"/>
          <w:kern w:val="0"/>
          <w:sz w:val="24"/>
          <w:szCs w:val="24"/>
          <w:lang w:val="en-US" w:eastAsia="zh-CN" w:bidi="ar"/>
        </w:rPr>
        <w:t>维生素</w:t>
      </w:r>
      <w:r>
        <w:rPr>
          <w:rFonts w:ascii="Times-Roman" w:hAnsi="Times-Roman" w:eastAsia="Times-Roman" w:cs="Times-Roman"/>
          <w:color w:val="231F20"/>
          <w:kern w:val="0"/>
          <w:sz w:val="24"/>
          <w:szCs w:val="24"/>
          <w:lang w:val="en-US" w:eastAsia="zh-CN" w:bidi="ar"/>
        </w:rPr>
        <w:t>C</w:t>
      </w:r>
      <w:r>
        <w:rPr>
          <w:rFonts w:hint="default" w:ascii="FZKTK--GBK1-0" w:hAnsi="FZKTK--GBK1-0" w:eastAsia="FZKTK--GBK1-0" w:cs="FZKTK--GBK1-0"/>
          <w:color w:val="231F20"/>
          <w:kern w:val="0"/>
          <w:sz w:val="24"/>
          <w:szCs w:val="24"/>
          <w:lang w:val="en-US" w:eastAsia="zh-CN" w:bidi="ar"/>
        </w:rPr>
        <w:t>具有还原性，能将三价铁转化为二价铁。因此，营养学家建议进食含铁的植物食品时，补充一定量的维生素</w:t>
      </w:r>
      <w:r>
        <w:rPr>
          <w:rFonts w:hint="default" w:ascii="Times-Roman" w:hAnsi="Times-Roman" w:eastAsia="Times-Roman" w:cs="Times-Roman"/>
          <w:color w:val="231F20"/>
          <w:kern w:val="0"/>
          <w:sz w:val="24"/>
          <w:szCs w:val="24"/>
          <w:lang w:val="en-US" w:eastAsia="zh-CN" w:bidi="ar"/>
        </w:rPr>
        <w:t>C</w:t>
      </w:r>
      <w:r>
        <w:rPr>
          <w:rFonts w:hint="default" w:ascii="FZKTK--GBK1-0" w:hAnsi="FZKTK--GBK1-0" w:eastAsia="FZKTK--GBK1-0" w:cs="FZKTK--GBK1-0"/>
          <w:color w:val="231F20"/>
          <w:kern w:val="0"/>
          <w:sz w:val="24"/>
          <w:szCs w:val="24"/>
          <w:lang w:val="en-US" w:eastAsia="zh-CN" w:bidi="ar"/>
        </w:rPr>
        <w:t>，以促进铁的吸收。为了预防缺铁性贫血，人们应合理进食含铁食物，如动物血、肝脏、骨髓、蛋黄、红枣、大豆、芝麻等。</w:t>
      </w:r>
    </w:p>
    <w:p>
      <w:pPr>
        <w:jc w:val="left"/>
        <w:rPr>
          <w:rFonts w:hint="eastAsia"/>
          <w:color w:val="000000" w:themeColor="text1"/>
          <w14:textFill>
            <w14:solidFill>
              <w14:schemeClr w14:val="tx1"/>
            </w14:solidFill>
          </w14:textFill>
        </w:rPr>
      </w:pP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【课堂小结】师生一起回顾和总结。</w:t>
      </w:r>
    </w:p>
    <w:p>
      <w:pPr>
        <w:numPr>
          <w:ilvl w:val="0"/>
          <w:numId w:val="2"/>
        </w:num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反应条件对反应产物的影响</w:t>
      </w:r>
    </w:p>
    <w:p>
      <w:pPr>
        <w:numPr>
          <w:ilvl w:val="0"/>
          <w:numId w:val="2"/>
        </w:numPr>
        <w:ind w:left="0" w:leftChars="0" w:firstLine="0" w:firstLineChars="0"/>
        <w:rPr>
          <w:rFonts w:hint="eastAsia"/>
          <w:color w:val="000000" w:themeColor="text1"/>
          <w14:textFill>
            <w14:solidFill>
              <w14:schemeClr w14:val="tx1"/>
            </w14:solidFill>
          </w14:textFill>
        </w:rPr>
      </w:pPr>
      <w:r>
        <w:rPr>
          <w:rFonts w:ascii="Times New Roman" w:hAnsi="Times New Roman" w:cs="Times New Roman"/>
        </w:rPr>
        <w:t>Fe(OH)</w:t>
      </w:r>
      <w:r>
        <w:rPr>
          <w:rFonts w:ascii="Times New Roman" w:hAnsi="Times New Roman" w:cs="Times New Roman"/>
          <w:vertAlign w:val="subscript"/>
        </w:rPr>
        <w:t>2</w:t>
      </w:r>
      <w:r>
        <w:rPr>
          <w:rFonts w:hint="eastAsia"/>
          <w:color w:val="000000" w:themeColor="text1"/>
          <w14:textFill>
            <w14:solidFill>
              <w14:schemeClr w14:val="tx1"/>
            </w14:solidFill>
          </w14:textFill>
        </w:rPr>
        <w:t>和</w:t>
      </w:r>
      <w:r>
        <w:rPr>
          <w:rFonts w:ascii="Times New Roman" w:hAnsi="Times New Roman" w:cs="Times New Roman"/>
        </w:rPr>
        <w:t>Fe(OH)</w:t>
      </w:r>
      <w:r>
        <w:rPr>
          <w:rFonts w:ascii="Times New Roman" w:hAnsi="Times New Roman" w:cs="Times New Roman"/>
          <w:vertAlign w:val="subscript"/>
        </w:rPr>
        <w:t>3</w:t>
      </w:r>
      <w:r>
        <w:rPr>
          <w:rFonts w:hint="eastAsia"/>
          <w:color w:val="000000" w:themeColor="text1"/>
          <w14:textFill>
            <w14:solidFill>
              <w14:schemeClr w14:val="tx1"/>
            </w14:solidFill>
          </w14:textFill>
        </w:rPr>
        <w:t>的制备</w:t>
      </w:r>
    </w:p>
    <w:p>
      <w:pPr>
        <w:numPr>
          <w:ilvl w:val="0"/>
          <w:numId w:val="0"/>
        </w:numPr>
        <w:ind w:leftChars="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重难点：在不同的反应条件下，FeSO4溶液与NaOH溶液反应实验、Fe(OH)2的制备注意事项。</w:t>
      </w:r>
    </w:p>
    <w:p>
      <w:pPr>
        <w:numPr>
          <w:ilvl w:val="0"/>
          <w:numId w:val="0"/>
        </w:numPr>
        <w:ind w:leftChars="0"/>
        <w:rPr>
          <w:rFonts w:hint="eastAsia" w:eastAsiaTheme="minorEastAsia"/>
          <w:color w:val="000000" w:themeColor="text1"/>
          <w:lang w:eastAsia="zh-CN"/>
          <w14:textFill>
            <w14:solidFill>
              <w14:schemeClr w14:val="tx1"/>
            </w14:solidFill>
          </w14:textFill>
        </w:rPr>
      </w:pPr>
    </w:p>
    <w:p>
      <w:pPr>
        <w:numPr>
          <w:ilvl w:val="0"/>
          <w:numId w:val="0"/>
        </w:num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【课堂练习】</w:t>
      </w:r>
    </w:p>
    <w:p>
      <w:pPr>
        <w:pStyle w:val="8"/>
        <w:tabs>
          <w:tab w:val="left" w:pos="3402"/>
        </w:tabs>
        <w:snapToGrid w:val="0"/>
        <w:spacing w:line="240" w:lineRule="auto"/>
        <w:rPr>
          <w:rFonts w:ascii="Times New Roman" w:hAnsi="Times New Roman" w:cs="Times New Roman"/>
        </w:rPr>
      </w:pPr>
      <w:r>
        <w:rPr>
          <w:rFonts w:hint="eastAsia"/>
          <w:lang w:val="en-US" w:eastAsia="zh-CN"/>
        </w:rPr>
        <w:t>1、</w:t>
      </w:r>
      <w:r>
        <w:rPr>
          <w:rFonts w:ascii="Times New Roman" w:hAnsi="Times New Roman" w:cs="Times New Roman"/>
        </w:rPr>
        <w:t>铁屑溶于过量稀硫酸，过滤后向滤液中加入过量氨水，有白色沉淀生成，过滤，在空气中加热沉淀至质量不再发生变化为止，得到红棕色残渣，上述白色沉淀和残渣分别是(　　)</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A．Fe(OH)</w:t>
      </w:r>
      <w:r>
        <w:rPr>
          <w:rFonts w:ascii="Times New Roman" w:hAnsi="Times New Roman" w:cs="Times New Roman"/>
          <w:vertAlign w:val="subscript"/>
        </w:rPr>
        <w:t>3</w:t>
      </w:r>
      <w:r>
        <w:rPr>
          <w:rFonts w:ascii="Times New Roman" w:hAnsi="Times New Roman" w:cs="Times New Roman"/>
        </w:rPr>
        <w:t>；Fe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B．Fe(OH)</w:t>
      </w:r>
      <w:r>
        <w:rPr>
          <w:rFonts w:ascii="Times New Roman" w:hAnsi="Times New Roman" w:cs="Times New Roman"/>
          <w:vertAlign w:val="subscript"/>
        </w:rPr>
        <w:t>2</w:t>
      </w:r>
      <w:r>
        <w:rPr>
          <w:rFonts w:ascii="Times New Roman" w:hAnsi="Times New Roman" w:cs="Times New Roman"/>
        </w:rPr>
        <w:t>；Fe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C．Fe(OH)</w:t>
      </w:r>
      <w:r>
        <w:rPr>
          <w:rFonts w:ascii="Times New Roman" w:hAnsi="Times New Roman" w:cs="Times New Roman"/>
          <w:vertAlign w:val="subscript"/>
        </w:rPr>
        <w:t>2</w:t>
      </w:r>
      <w:r>
        <w:rPr>
          <w:rFonts w:ascii="Times New Roman" w:hAnsi="Times New Roman" w:cs="Times New Roman"/>
        </w:rPr>
        <w:t>；Fe(OH)</w:t>
      </w:r>
      <w:r>
        <w:rPr>
          <w:rFonts w:ascii="Times New Roman" w:hAnsi="Times New Roman" w:cs="Times New Roman"/>
          <w:vertAlign w:val="subscript"/>
        </w:rPr>
        <w:t>3</w:t>
      </w:r>
      <w:r>
        <w:rPr>
          <w:rFonts w:ascii="Times New Roman" w:hAnsi="Times New Roman" w:cs="Times New Roman"/>
        </w:rPr>
        <w:t>、Fe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D．Fe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；Fe(OH)</w:t>
      </w:r>
      <w:r>
        <w:rPr>
          <w:rFonts w:ascii="Times New Roman" w:hAnsi="Times New Roman" w:cs="Times New Roman"/>
          <w:vertAlign w:val="subscript"/>
        </w:rPr>
        <w:t>3</w:t>
      </w:r>
    </w:p>
    <w:p>
      <w:pPr>
        <w:spacing w:line="240" w:lineRule="auto"/>
        <w:rPr>
          <w:rFonts w:hint="default" w:eastAsia="黑体"/>
          <w:lang w:val="en-US" w:eastAsia="zh-CN"/>
        </w:rPr>
      </w:pPr>
      <w:r>
        <w:rPr>
          <w:rFonts w:ascii="Times New Roman" w:hAnsi="Times New Roman" w:eastAsia="黑体" w:cs="Times New Roman"/>
          <w:color w:val="C00000"/>
        </w:rPr>
        <w:t>答案</w:t>
      </w:r>
      <w:r>
        <w:rPr>
          <w:rFonts w:hint="eastAsia" w:ascii="Times New Roman" w:hAnsi="Times New Roman" w:eastAsia="黑体" w:cs="Times New Roman"/>
          <w:color w:val="C00000"/>
          <w:lang w:eastAsia="zh-CN"/>
        </w:rPr>
        <w:t>：</w:t>
      </w:r>
      <w:r>
        <w:rPr>
          <w:rFonts w:hint="eastAsia" w:ascii="Times New Roman" w:hAnsi="Times New Roman" w:eastAsia="黑体" w:cs="Times New Roman"/>
          <w:color w:val="C00000"/>
          <w:lang w:val="en-US" w:eastAsia="zh-CN"/>
        </w:rPr>
        <w:t>B</w:t>
      </w:r>
    </w:p>
    <w:p>
      <w:pPr>
        <w:pStyle w:val="8"/>
        <w:tabs>
          <w:tab w:val="left" w:pos="3402"/>
        </w:tabs>
        <w:snapToGrid w:val="0"/>
        <w:spacing w:line="240" w:lineRule="auto"/>
        <w:rPr>
          <w:rFonts w:ascii="Times New Roman" w:hAnsi="Times New Roman" w:cs="Times New Roman"/>
        </w:rPr>
      </w:pPr>
      <w:r>
        <w:rPr>
          <w:rFonts w:hint="eastAsia"/>
          <w:lang w:val="en-US" w:eastAsia="zh-CN"/>
        </w:rPr>
        <w:t>2、</w:t>
      </w:r>
      <w:r>
        <w:rPr>
          <w:rFonts w:ascii="Times New Roman" w:hAnsi="Times New Roman" w:cs="Times New Roman"/>
        </w:rPr>
        <w:t>下列中学常见实验的现象或表述正确的是(　　)</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A．过量的铁投入到一定量的稀硝酸中，充分反应后取上层清液于试管中，滴加KSCN溶液，溶液</w:t>
      </w:r>
      <w:r>
        <w:rPr>
          <w:rFonts w:hint="eastAsia" w:ascii="Times New Roman" w:hAnsi="Times New Roman" w:cs="Times New Roman"/>
        </w:rPr>
        <w:t>不</w:t>
      </w:r>
      <w:r>
        <w:rPr>
          <w:rFonts w:ascii="Times New Roman" w:hAnsi="Times New Roman" w:cs="Times New Roman"/>
        </w:rPr>
        <w:t>显血红色</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B．制备氢氧化亚铁时，向硫酸亚铁溶液中滴加氢氧化钠溶液，边加边搅拌，即可制得白色的氢氧化亚铁</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C．检验红砖中的氧化铁成分，向红砖粉末中加入盐酸，充分反应后取上层清液于试管中，滴加KSCN溶液2～3滴即可</w:t>
      </w:r>
    </w:p>
    <w:p>
      <w:pPr>
        <w:pStyle w:val="8"/>
        <w:tabs>
          <w:tab w:val="left" w:pos="3402"/>
        </w:tabs>
        <w:snapToGrid w:val="0"/>
        <w:spacing w:line="240" w:lineRule="auto"/>
        <w:rPr>
          <w:rFonts w:ascii="Times New Roman" w:hAnsi="Times New Roman" w:cs="Times New Roman"/>
        </w:rPr>
      </w:pPr>
      <w:r>
        <w:rPr>
          <w:rFonts w:ascii="Times New Roman" w:hAnsi="Times New Roman" w:cs="Times New Roman"/>
        </w:rPr>
        <w:t>D．向CuSO</w:t>
      </w:r>
      <w:r>
        <w:rPr>
          <w:rFonts w:ascii="Times New Roman" w:hAnsi="Times New Roman" w:cs="Times New Roman"/>
          <w:vertAlign w:val="subscript"/>
        </w:rPr>
        <w:t>4</w:t>
      </w:r>
      <w:r>
        <w:rPr>
          <w:rFonts w:ascii="Times New Roman" w:hAnsi="Times New Roman" w:cs="Times New Roman"/>
        </w:rPr>
        <w:t>溶液中滴入过量NaOH溶液充分反应后，将混合液体倒入蒸发皿中充分加热煮沸，然后冷却过滤，得固体物质为Cu(OH)</w:t>
      </w:r>
      <w:r>
        <w:rPr>
          <w:rFonts w:ascii="Times New Roman" w:hAnsi="Times New Roman" w:cs="Times New Roman"/>
          <w:vertAlign w:val="subscript"/>
        </w:rPr>
        <w:t>2</w:t>
      </w:r>
    </w:p>
    <w:p>
      <w:pPr>
        <w:spacing w:line="240" w:lineRule="auto"/>
        <w:rPr>
          <w:rFonts w:ascii="Times New Roman" w:hAnsi="Times New Roman" w:eastAsia="黑体" w:cs="Times New Roman"/>
          <w:color w:val="C00000"/>
        </w:rPr>
      </w:pPr>
      <w:r>
        <w:rPr>
          <w:rFonts w:ascii="Times New Roman" w:hAnsi="Times New Roman" w:eastAsia="黑体" w:cs="Times New Roman"/>
          <w:color w:val="C00000"/>
        </w:rPr>
        <w:t>答案　</w:t>
      </w:r>
      <w:r>
        <w:rPr>
          <w:rFonts w:hint="eastAsia" w:ascii="Times New Roman" w:hAnsi="Times New Roman" w:eastAsia="黑体" w:cs="Times New Roman"/>
          <w:color w:val="C00000"/>
        </w:rPr>
        <w:t>A</w:t>
      </w:r>
      <w:r>
        <w:rPr>
          <w:rFonts w:ascii="Times New Roman" w:hAnsi="Times New Roman" w:eastAsia="黑体" w:cs="Times New Roman"/>
          <w:color w:val="C00000"/>
        </w:rPr>
        <w:t>C</w:t>
      </w:r>
    </w:p>
    <w:p>
      <w:pPr>
        <w:pStyle w:val="8"/>
        <w:tabs>
          <w:tab w:val="left" w:pos="3402"/>
        </w:tabs>
        <w:snapToGrid w:val="0"/>
        <w:spacing w:line="24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如下图所示装置可用来制取和观察Fe(OH)</w:t>
      </w:r>
      <w:r>
        <w:rPr>
          <w:rFonts w:ascii="Times New Roman" w:hAnsi="Times New Roman" w:cs="Times New Roman"/>
          <w:vertAlign w:val="subscript"/>
        </w:rPr>
        <w:t>2</w:t>
      </w:r>
      <w:r>
        <w:rPr>
          <w:rFonts w:ascii="Times New Roman" w:hAnsi="Times New Roman" w:cs="Times New Roman"/>
        </w:rPr>
        <w:t>在空气中被氧化时颜色的变化。实验时必须使用铁屑和6 mol·L</w:t>
      </w:r>
      <w:r>
        <w:rPr>
          <w:rFonts w:ascii="Times New Roman" w:hAnsi="Times New Roman" w:cs="Times New Roman"/>
          <w:vertAlign w:val="superscript"/>
        </w:rPr>
        <w:t>－1</w:t>
      </w:r>
      <w:r>
        <w:rPr>
          <w:rFonts w:ascii="Times New Roman" w:hAnsi="Times New Roman" w:cs="Times New Roman"/>
        </w:rPr>
        <w:t>的硫酸，其他试剂任选。</w:t>
      </w:r>
    </w:p>
    <w:p>
      <w:pPr>
        <w:pStyle w:val="8"/>
        <w:tabs>
          <w:tab w:val="left" w:pos="3402"/>
        </w:tabs>
        <w:snapToGrid w:val="0"/>
        <w:spacing w:line="240" w:lineRule="auto"/>
        <w:jc w:val="left"/>
        <w:rPr>
          <w:rFonts w:ascii="Times New Roman" w:hAnsi="Times New Roman" w:cs="Times New Roman"/>
        </w:rPr>
      </w:pPr>
      <w:r>
        <w:rPr>
          <w:rFonts w:ascii="Times New Roman" w:hAnsi="Times New Roman" w:cs="Times New Roman"/>
        </w:rPr>
        <w:drawing>
          <wp:inline distT="0" distB="0" distL="114300" distR="114300">
            <wp:extent cx="1628140" cy="1025525"/>
            <wp:effectExtent l="0" t="0" r="10160" b="31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1628140" cy="1025525"/>
                    </a:xfrm>
                    <a:prstGeom prst="rect">
                      <a:avLst/>
                    </a:prstGeom>
                    <a:noFill/>
                    <a:ln>
                      <a:noFill/>
                    </a:ln>
                  </pic:spPr>
                </pic:pic>
              </a:graphicData>
            </a:graphic>
          </wp:inline>
        </w:drawing>
      </w:r>
    </w:p>
    <w:p>
      <w:pPr>
        <w:pStyle w:val="8"/>
        <w:tabs>
          <w:tab w:val="left" w:pos="3402"/>
        </w:tabs>
        <w:snapToGrid w:val="0"/>
        <w:spacing w:line="240" w:lineRule="auto"/>
        <w:jc w:val="left"/>
        <w:rPr>
          <w:rFonts w:ascii="Times New Roman" w:hAnsi="Times New Roman" w:cs="Times New Roman"/>
        </w:rPr>
      </w:pPr>
      <w:r>
        <w:rPr>
          <w:rFonts w:ascii="Times New Roman" w:hAnsi="Times New Roman" w:cs="Times New Roman"/>
        </w:rPr>
        <w:t>填写下列空白：</w:t>
      </w:r>
    </w:p>
    <w:p>
      <w:pPr>
        <w:pStyle w:val="8"/>
        <w:tabs>
          <w:tab w:val="left" w:pos="3402"/>
        </w:tabs>
        <w:snapToGrid w:val="0"/>
        <w:spacing w:line="240" w:lineRule="auto"/>
        <w:jc w:val="left"/>
        <w:rPr>
          <w:rFonts w:ascii="Times New Roman" w:hAnsi="Times New Roman" w:cs="Times New Roman"/>
        </w:rPr>
      </w:pPr>
      <w:r>
        <w:rPr>
          <w:rFonts w:ascii="Times New Roman" w:hAnsi="Times New Roman" w:cs="Times New Roman"/>
        </w:rPr>
        <w:t>(1)B中盛一定量的NaOH溶液，A中应预先加入的试剂是____________，A中反应的离子方程式是__________________________________________________________。</w:t>
      </w:r>
    </w:p>
    <w:p>
      <w:pPr>
        <w:pStyle w:val="8"/>
        <w:tabs>
          <w:tab w:val="left" w:pos="3402"/>
        </w:tabs>
        <w:snapToGrid w:val="0"/>
        <w:spacing w:line="240" w:lineRule="auto"/>
        <w:jc w:val="left"/>
        <w:rPr>
          <w:rFonts w:ascii="Times New Roman" w:hAnsi="Times New Roman" w:cs="Times New Roman"/>
        </w:rPr>
      </w:pPr>
      <w:r>
        <w:rPr>
          <w:rFonts w:ascii="Times New Roman" w:hAnsi="Times New Roman" w:cs="Times New Roman"/>
        </w:rPr>
        <w:t>(2)实验开始时先将止水夹E________(填</w:t>
      </w:r>
      <w:r>
        <w:rPr>
          <w:rFonts w:hAnsi="宋体" w:cs="Times New Roman"/>
        </w:rPr>
        <w:t>“</w:t>
      </w:r>
      <w:r>
        <w:rPr>
          <w:rFonts w:ascii="Times New Roman" w:hAnsi="Times New Roman" w:cs="Times New Roman"/>
        </w:rPr>
        <w:t>打开</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关闭</w:t>
      </w:r>
      <w:r>
        <w:rPr>
          <w:rFonts w:hAnsi="宋体" w:cs="Times New Roman"/>
        </w:rPr>
        <w:t>”</w:t>
      </w:r>
      <w:r>
        <w:rPr>
          <w:rFonts w:ascii="Times New Roman" w:hAnsi="Times New Roman" w:cs="Times New Roman"/>
        </w:rPr>
        <w:t>)，C中收集到气体的主要成分是________________________________________________。</w:t>
      </w:r>
    </w:p>
    <w:p>
      <w:pPr>
        <w:pStyle w:val="8"/>
        <w:tabs>
          <w:tab w:val="left" w:pos="3402"/>
        </w:tabs>
        <w:snapToGrid w:val="0"/>
        <w:spacing w:line="240" w:lineRule="auto"/>
        <w:jc w:val="left"/>
        <w:rPr>
          <w:rFonts w:ascii="Times New Roman" w:hAnsi="Times New Roman" w:cs="Times New Roman"/>
        </w:rPr>
      </w:pPr>
      <w:r>
        <w:rPr>
          <w:rFonts w:ascii="Times New Roman" w:hAnsi="Times New Roman" w:cs="Times New Roman"/>
        </w:rPr>
        <w:t>(3)简述生成Fe(OH)</w:t>
      </w:r>
      <w:r>
        <w:rPr>
          <w:rFonts w:ascii="Times New Roman" w:hAnsi="Times New Roman" w:cs="Times New Roman"/>
          <w:vertAlign w:val="subscript"/>
        </w:rPr>
        <w:t>2</w:t>
      </w:r>
      <w:r>
        <w:rPr>
          <w:rFonts w:ascii="Times New Roman" w:hAnsi="Times New Roman" w:cs="Times New Roman"/>
        </w:rPr>
        <w:t>的操作过程：______________________________________________。</w:t>
      </w:r>
    </w:p>
    <w:p>
      <w:pPr>
        <w:pStyle w:val="8"/>
        <w:tabs>
          <w:tab w:val="left" w:pos="3402"/>
        </w:tabs>
        <w:snapToGrid w:val="0"/>
        <w:spacing w:line="240" w:lineRule="auto"/>
        <w:jc w:val="left"/>
        <w:rPr>
          <w:rFonts w:ascii="Times New Roman" w:hAnsi="Times New Roman" w:cs="Times New Roman"/>
        </w:rPr>
      </w:pPr>
      <w:r>
        <w:rPr>
          <w:rFonts w:ascii="Times New Roman" w:hAnsi="Times New Roman" w:cs="Times New Roman"/>
        </w:rPr>
        <w:t>(4)拔去装置B中的橡皮塞，使空气进入，写出有关反应的化学方程式：___________________________________________________________。</w:t>
      </w:r>
    </w:p>
    <w:p>
      <w:pPr>
        <w:pStyle w:val="8"/>
        <w:tabs>
          <w:tab w:val="left" w:pos="3402"/>
        </w:tabs>
        <w:snapToGrid w:val="0"/>
        <w:spacing w:line="240" w:lineRule="auto"/>
        <w:rPr>
          <w:rFonts w:ascii="Times New Roman" w:hAnsi="Times New Roman" w:cs="Times New Roman"/>
          <w:color w:val="C00000"/>
        </w:rPr>
      </w:pPr>
      <w:r>
        <w:rPr>
          <w:rFonts w:ascii="Times New Roman" w:hAnsi="Times New Roman" w:eastAsia="黑体" w:cs="Times New Roman"/>
          <w:color w:val="C00000"/>
        </w:rPr>
        <w:t>答案　</w:t>
      </w:r>
      <w:r>
        <w:rPr>
          <w:rFonts w:ascii="Times New Roman" w:hAnsi="Times New Roman" w:cs="Times New Roman"/>
          <w:color w:val="C00000"/>
        </w:rPr>
        <w:t>(1)铁屑　Fe＋2H</w:t>
      </w:r>
      <w:r>
        <w:rPr>
          <w:rFonts w:ascii="Times New Roman" w:hAnsi="Times New Roman" w:cs="Times New Roman"/>
          <w:color w:val="C00000"/>
          <w:vertAlign w:val="superscript"/>
        </w:rPr>
        <w:t>＋</w:t>
      </w:r>
      <w:r>
        <w:rPr>
          <w:rFonts w:hint="eastAsia" w:ascii="Times New Roman" w:hAnsi="Times New Roman" w:cs="Times New Roman"/>
          <w:color w:val="C00000"/>
          <w:spacing w:val="-16"/>
        </w:rPr>
        <w:t>==</w:t>
      </w:r>
      <w:r>
        <w:rPr>
          <w:rFonts w:hint="eastAsia" w:ascii="Times New Roman" w:hAnsi="Times New Roman" w:cs="Times New Roman"/>
          <w:color w:val="C00000"/>
        </w:rPr>
        <w:t>=</w:t>
      </w:r>
      <w:r>
        <w:rPr>
          <w:rFonts w:ascii="Times New Roman" w:hAnsi="Times New Roman" w:cs="Times New Roman"/>
          <w:color w:val="C00000"/>
        </w:rPr>
        <w:t>Fe</w:t>
      </w:r>
      <w:r>
        <w:rPr>
          <w:rFonts w:ascii="Times New Roman" w:hAnsi="Times New Roman" w:cs="Times New Roman"/>
          <w:color w:val="C00000"/>
          <w:vertAlign w:val="superscript"/>
        </w:rPr>
        <w:t>2＋</w:t>
      </w:r>
      <w:r>
        <w:rPr>
          <w:rFonts w:ascii="Times New Roman" w:hAnsi="Times New Roman" w:cs="Times New Roman"/>
          <w:color w:val="C00000"/>
        </w:rPr>
        <w:t>＋H</w:t>
      </w:r>
      <w:r>
        <w:rPr>
          <w:rFonts w:ascii="Times New Roman" w:hAnsi="Times New Roman" w:cs="Times New Roman"/>
          <w:color w:val="C00000"/>
          <w:vertAlign w:val="subscript"/>
        </w:rPr>
        <w:t>2</w:t>
      </w:r>
      <w:r>
        <w:rPr>
          <w:rFonts w:hAnsi="宋体" w:cs="Times New Roman"/>
          <w:color w:val="C00000"/>
        </w:rPr>
        <w:t>↑</w:t>
      </w:r>
    </w:p>
    <w:p>
      <w:pPr>
        <w:pStyle w:val="8"/>
        <w:tabs>
          <w:tab w:val="left" w:pos="3402"/>
        </w:tabs>
        <w:snapToGrid w:val="0"/>
        <w:spacing w:line="360" w:lineRule="auto"/>
        <w:rPr>
          <w:rFonts w:ascii="Times New Roman" w:hAnsi="Times New Roman" w:cs="Times New Roman"/>
          <w:color w:val="C00000"/>
        </w:rPr>
      </w:pPr>
      <w:r>
        <w:rPr>
          <w:rFonts w:ascii="Times New Roman" w:hAnsi="Times New Roman" w:cs="Times New Roman"/>
          <w:color w:val="C00000"/>
        </w:rPr>
        <w:t>(2)打开　H</w:t>
      </w:r>
      <w:r>
        <w:rPr>
          <w:rFonts w:ascii="Times New Roman" w:hAnsi="Times New Roman" w:cs="Times New Roman"/>
          <w:color w:val="C00000"/>
          <w:vertAlign w:val="subscript"/>
        </w:rPr>
        <w:t>2</w:t>
      </w:r>
    </w:p>
    <w:p>
      <w:pPr>
        <w:pStyle w:val="8"/>
        <w:tabs>
          <w:tab w:val="left" w:pos="3402"/>
        </w:tabs>
        <w:snapToGrid w:val="0"/>
        <w:spacing w:line="360" w:lineRule="auto"/>
        <w:rPr>
          <w:rFonts w:ascii="Times New Roman" w:hAnsi="Times New Roman" w:cs="Times New Roman"/>
          <w:color w:val="C00000"/>
        </w:rPr>
      </w:pPr>
      <w:r>
        <w:rPr>
          <w:rFonts w:ascii="Times New Roman" w:hAnsi="Times New Roman" w:cs="Times New Roman"/>
          <w:color w:val="C00000"/>
        </w:rPr>
        <w:t>(3)关闭止水夹E，使FeSO</w:t>
      </w:r>
      <w:r>
        <w:rPr>
          <w:rFonts w:ascii="Times New Roman" w:hAnsi="Times New Roman" w:cs="Times New Roman"/>
          <w:color w:val="C00000"/>
          <w:vertAlign w:val="subscript"/>
        </w:rPr>
        <w:t>4</w:t>
      </w:r>
      <w:r>
        <w:rPr>
          <w:rFonts w:ascii="Times New Roman" w:hAnsi="Times New Roman" w:cs="Times New Roman"/>
          <w:color w:val="C00000"/>
        </w:rPr>
        <w:t>溶液压入B瓶中进行反应</w:t>
      </w:r>
    </w:p>
    <w:p>
      <w:pPr>
        <w:pStyle w:val="8"/>
        <w:tabs>
          <w:tab w:val="left" w:pos="3402"/>
        </w:tabs>
        <w:snapToGrid w:val="0"/>
        <w:spacing w:line="360" w:lineRule="auto"/>
        <w:rPr>
          <w:rFonts w:ascii="Times New Roman" w:hAnsi="Times New Roman" w:cs="Times New Roman"/>
          <w:color w:val="C00000"/>
        </w:rPr>
      </w:pPr>
      <w:r>
        <w:rPr>
          <w:rFonts w:ascii="Times New Roman" w:hAnsi="Times New Roman" w:cs="Times New Roman"/>
          <w:color w:val="C00000"/>
        </w:rPr>
        <w:t>(4)4Fe(OH)</w:t>
      </w:r>
      <w:r>
        <w:rPr>
          <w:rFonts w:ascii="Times New Roman" w:hAnsi="Times New Roman" w:cs="Times New Roman"/>
          <w:color w:val="C00000"/>
          <w:vertAlign w:val="subscript"/>
        </w:rPr>
        <w:t>2</w:t>
      </w:r>
      <w:r>
        <w:rPr>
          <w:rFonts w:ascii="Times New Roman" w:hAnsi="Times New Roman" w:cs="Times New Roman"/>
          <w:color w:val="C00000"/>
        </w:rPr>
        <w:t>＋O</w:t>
      </w:r>
      <w:r>
        <w:rPr>
          <w:rFonts w:ascii="Times New Roman" w:hAnsi="Times New Roman" w:cs="Times New Roman"/>
          <w:color w:val="C00000"/>
          <w:vertAlign w:val="subscript"/>
        </w:rPr>
        <w:t>2</w:t>
      </w:r>
      <w:r>
        <w:rPr>
          <w:rFonts w:ascii="Times New Roman" w:hAnsi="Times New Roman" w:cs="Times New Roman"/>
          <w:color w:val="C00000"/>
        </w:rPr>
        <w:t>＋2H</w:t>
      </w:r>
      <w:r>
        <w:rPr>
          <w:rFonts w:ascii="Times New Roman" w:hAnsi="Times New Roman" w:cs="Times New Roman"/>
          <w:color w:val="C00000"/>
          <w:vertAlign w:val="subscript"/>
        </w:rPr>
        <w:t>2</w:t>
      </w:r>
      <w:r>
        <w:rPr>
          <w:rFonts w:ascii="Times New Roman" w:hAnsi="Times New Roman" w:cs="Times New Roman"/>
          <w:color w:val="C00000"/>
        </w:rPr>
        <w:t>O</w:t>
      </w:r>
      <w:r>
        <w:rPr>
          <w:rFonts w:hint="eastAsia" w:ascii="Times New Roman" w:hAnsi="Times New Roman" w:cs="Times New Roman"/>
          <w:color w:val="C00000"/>
          <w:spacing w:val="-16"/>
        </w:rPr>
        <w:t>==</w:t>
      </w:r>
      <w:r>
        <w:rPr>
          <w:rFonts w:hint="eastAsia" w:ascii="Times New Roman" w:hAnsi="Times New Roman" w:cs="Times New Roman"/>
          <w:color w:val="C00000"/>
        </w:rPr>
        <w:t>=</w:t>
      </w:r>
      <w:r>
        <w:rPr>
          <w:rFonts w:ascii="Times New Roman" w:hAnsi="Times New Roman" w:cs="Times New Roman"/>
          <w:color w:val="C00000"/>
        </w:rPr>
        <w:t>4Fe(OH)</w:t>
      </w:r>
      <w:r>
        <w:rPr>
          <w:rFonts w:ascii="Times New Roman" w:hAnsi="Times New Roman" w:cs="Times New Roman"/>
          <w:color w:val="C00000"/>
          <w:vertAlign w:val="subscript"/>
        </w:rPr>
        <w:t>3</w:t>
      </w:r>
    </w:p>
    <w:p>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NEU-BZ-S92">
    <w:altName w:val="宋体"/>
    <w:panose1 w:val="00000000000000000000"/>
    <w:charset w:val="86"/>
    <w:family w:val="auto"/>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IPAPANNEW">
    <w:altName w:val="PMingLiU-ExtB"/>
    <w:panose1 w:val="00000000000000000000"/>
    <w:charset w:val="00"/>
    <w:family w:val="auto"/>
    <w:pitch w:val="default"/>
    <w:sig w:usb0="00000000" w:usb1="00000000" w:usb2="00000021" w:usb3="00000000" w:csb0="00000197" w:csb1="00000000"/>
  </w:font>
  <w:font w:name="PMingLiU-ExtB">
    <w:panose1 w:val="02020500000000000000"/>
    <w:charset w:val="88"/>
    <w:family w:val="auto"/>
    <w:pitch w:val="default"/>
    <w:sig w:usb0="8000002F" w:usb1="02000008" w:usb2="00000000" w:usb3="00000000" w:csb0="00100001" w:csb1="00000000"/>
  </w:font>
  <w:font w:name="FZK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sz w:val="2"/>
        <w:szCs w:val="2"/>
      </w:rPr>
    </w:pPr>
    <w:r>
      <w:rPr>
        <w:color w:val="FFFFFF"/>
        <w:sz w:val="2"/>
        <w:szCs w:val="2"/>
      </w:rPr>
      <mc:AlternateContent>
        <mc:Choice Requires="wps">
          <w:drawing>
            <wp:anchor distT="0" distB="0" distL="114300" distR="114300" simplePos="0" relativeHeight="251665408" behindDoc="1" locked="0" layoutInCell="0" allowOverlap="1">
              <wp:simplePos x="0" y="0"/>
              <wp:positionH relativeFrom="margin">
                <wp:posOffset>2018665</wp:posOffset>
              </wp:positionH>
              <wp:positionV relativeFrom="margin">
                <wp:posOffset>5180330</wp:posOffset>
              </wp:positionV>
              <wp:extent cx="36195" cy="36195"/>
              <wp:effectExtent l="0" t="0" r="12065" b="3175"/>
              <wp:wrapNone/>
              <wp:docPr id="22" name="文本框 2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95" cy="36195"/>
                      </a:xfrm>
                      <a:prstGeom prst="rect">
                        <a:avLst/>
                      </a:prstGeom>
                    </wps:spPr>
                    <wps:txbx>
                      <w:txbxContent>
                        <w:p>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58.95pt;margin-top:407.9pt;height:2.85pt;width:2.85pt;mso-position-horizontal-relative:margin;mso-position-vertical-relative:margin;rotation:-2949120f;z-index:-251651072;mso-width-relative:page;mso-height-relative:page;" filled="f" stroked="f" coordsize="21600,21600" o:allowincell="f" o:gfxdata="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lDeBA2QAAAAsBAAAPAAAAAAAAAAEAIAAAACIAAABkcnMvZG93bnJldi54bWxQSwECFAAUAAAA&#10;CACHTuJAMUfZfSYCAAA3BAAADgAAAAAAAAABACAAAAAoAQAAZHJzL2Uyb0RvYy54bWxQSwUGAAAA&#10;AAYABgBZAQAAwAUAAAAA&#10;" adj="10800">
              <v:fill on="f" focussize="0,0"/>
              <v:stroke on="f"/>
              <v:imagedata o:title=""/>
              <o:lock v:ext="edit" text="t" aspectratio="f"/>
              <v:textbox style="mso-fit-shape-to-text:t;">
                <w:txbxContent>
                  <w:p>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v:textbox>
            </v:shape>
          </w:pict>
        </mc:Fallback>
      </mc:AlternateContent>
    </w:r>
    <w:r>
      <w:rPr>
        <w:color w:val="FFFFFF"/>
        <w:sz w:val="2"/>
        <w:szCs w:val="2"/>
      </w:rPr>
      <w:drawing>
        <wp:anchor distT="0" distB="0" distL="114300" distR="114300" simplePos="0" relativeHeight="25167052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lang w:val="en-US" w:eastAsia="zh-CN"/>
      </w:rPr>
      <w:t xml:space="preserve"> </w:t>
    </w:r>
    <w:r>
      <w:rPr>
        <w:rFonts w:hint="eastAsia"/>
        <w:color w:val="FFFFFF"/>
        <w:sz w:val="2"/>
        <w:szCs w:val="2"/>
      </w:rPr>
      <w:t>学科网（北京）股份有限公司</w:t>
    </w:r>
  </w:p>
  <w:p>
    <w:pPr>
      <w:pStyle w:val="94"/>
      <w:rPr>
        <w:sz w:val="2"/>
        <w:szCs w:val="2"/>
      </w:rPr>
    </w:pPr>
    <w:r>
      <w:rPr>
        <w:color w:val="FFFFFF"/>
        <w:sz w:val="2"/>
        <w:szCs w:val="2"/>
      </w:rPr>
      <mc:AlternateContent>
        <mc:Choice Requires="wps">
          <w:drawing>
            <wp:anchor distT="0" distB="0" distL="114300" distR="114300" simplePos="0" relativeHeight="251661312" behindDoc="1" locked="0" layoutInCell="0" allowOverlap="1">
              <wp:simplePos x="0" y="0"/>
              <wp:positionH relativeFrom="margin">
                <wp:posOffset>2018665</wp:posOffset>
              </wp:positionH>
              <wp:positionV relativeFrom="margin">
                <wp:posOffset>5180330</wp:posOffset>
              </wp:positionV>
              <wp:extent cx="36195" cy="36195"/>
              <wp:effectExtent l="0" t="0" r="12065" b="3175"/>
              <wp:wrapNone/>
              <wp:docPr id="20" name="文本框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95" cy="36195"/>
                      </a:xfrm>
                      <a:prstGeom prst="rect">
                        <a:avLst/>
                      </a:prstGeom>
                    </wps:spPr>
                    <wps:txbx>
                      <w:txbxContent>
                        <w:p>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58.95pt;margin-top:407.9pt;height:2.85pt;width:2.85pt;mso-position-horizontal-relative:margin;mso-position-vertical-relative:margin;rotation:-2949120f;z-index:-251655168;mso-width-relative:page;mso-height-relative:page;" filled="f" stroked="f" coordsize="21600,21600" o:allowincell="f" o:gfxdata="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UN4EDZAAAACwEAAA8AAAAAAAAAAQAgAAAAIgAAAGRycy9kb3ducmV2LnhtbFBLAQIUABQAAAAI&#10;AIdO4kDseZlLJQIAADcEAAAOAAAAAAAAAAEAIAAAACgBAABkcnMvZTJvRG9jLnhtbFBLBQYAAAAA&#10;BgAGAFkBAAC/BQAAAAA=&#10;" adj="10800">
              <v:fill on="f" focussize="0,0"/>
              <v:stroke on="f"/>
              <v:imagedata o:title=""/>
              <o:lock v:ext="edit" text="t" aspectratio="f"/>
              <v:textbox style="mso-fit-shape-to-text:t;">
                <w:txbxContent>
                  <w:p>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v:textbox>
            </v:shape>
          </w:pict>
        </mc:Fallback>
      </mc:AlternateContent>
    </w:r>
    <w:r>
      <w:rPr>
        <w:color w:val="FFFFFF"/>
        <w:sz w:val="2"/>
        <w:szCs w:val="2"/>
      </w:rPr>
      <w:drawing>
        <wp:anchor distT="0" distB="0" distL="114300" distR="114300" simplePos="0" relativeHeight="25166950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sz w:val="2"/>
        <w:szCs w:val="2"/>
      </w:rPr>
      <w:t>学科网（北京）股份有限公司</w:t>
    </w:r>
  </w:p>
  <w:p>
    <w:pPr>
      <w:pStyle w:val="100"/>
      <w:rPr>
        <w:sz w:val="2"/>
        <w:szCs w:val="2"/>
      </w:rPr>
    </w:pPr>
    <w:r>
      <w:rPr>
        <w:color w:val="FFFFFF"/>
        <w:sz w:val="2"/>
        <w:szCs w:val="2"/>
      </w:rPr>
      <w:pict>
        <v:shape id="_x0000_s2054" o:spid="_x0000_s2054" o:spt="136" type="#_x0000_t136" style="position:absolute;left:0pt;margin-left:158.95pt;margin-top:407.9pt;height:2.85pt;width:2.85pt;mso-position-horizontal-relative:margin;mso-position-vertical-relative:margin;z-index:-25164492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745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sz w:val="2"/>
        <w:szCs w:val="2"/>
      </w:rPr>
      <w:t>学科网（北京）股份有限公司</w:t>
    </w:r>
  </w:p>
  <w:p>
    <w:pPr>
      <w:tabs>
        <w:tab w:val="center" w:pos="4153"/>
        <w:tab w:val="right" w:pos="8306"/>
      </w:tabs>
      <w:snapToGrid w:val="0"/>
      <w:spacing w:after="0"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6"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85"/>
      <w:pBdr>
        <w:bottom w:val="none" w:color="auto" w:sz="0" w:space="0"/>
      </w:pBdr>
      <w:tabs>
        <w:tab w:val="clear" w:pos="4153"/>
        <w:tab w:val="clear" w:pos="8306"/>
      </w:tabs>
      <w:jc w:val="both"/>
      <w:rPr>
        <w:sz w:val="2"/>
        <w:szCs w:val="2"/>
      </w:rPr>
    </w:pPr>
    <w:r>
      <w:drawing>
        <wp:anchor distT="0" distB="0" distL="114300" distR="114300" simplePos="0" relativeHeight="251668480"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pic:spPr>
              </pic:pic>
            </a:graphicData>
          </a:graphic>
        </wp:anchor>
      </w:drawing>
    </w:r>
  </w:p>
  <w:p>
    <w:pPr>
      <w:pStyle w:val="91"/>
      <w:pBdr>
        <w:bottom w:val="none" w:color="auto" w:sz="0" w:space="0"/>
      </w:pBdr>
      <w:tabs>
        <w:tab w:val="clear" w:pos="4153"/>
        <w:tab w:val="clear" w:pos="8306"/>
      </w:tabs>
      <w:jc w:val="both"/>
      <w:rPr>
        <w:sz w:val="2"/>
        <w:szCs w:val="2"/>
      </w:rPr>
    </w:pPr>
    <w:r>
      <w:drawing>
        <wp:anchor distT="0" distB="0" distL="114300" distR="114300" simplePos="0" relativeHeight="25166643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pic:spPr>
              </pic:pic>
            </a:graphicData>
          </a:graphic>
        </wp:anchor>
      </w:drawing>
    </w:r>
  </w:p>
  <w:p>
    <w:pPr>
      <w:pStyle w:val="97"/>
      <w:pBdr>
        <w:bottom w:val="none" w:color="auto" w:sz="0" w:space="0"/>
      </w:pBdr>
      <w:tabs>
        <w:tab w:val="clear" w:pos="4153"/>
        <w:tab w:val="clear" w:pos="8306"/>
      </w:tabs>
      <w:jc w:val="both"/>
      <w:rPr>
        <w:sz w:val="2"/>
        <w:szCs w:val="2"/>
      </w:rPr>
    </w:pPr>
    <w:r>
      <w:drawing>
        <wp:anchor distT="0" distB="0" distL="114300" distR="114300" simplePos="0" relativeHeight="251663360"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pic:spPr>
              </pic:pic>
            </a:graphicData>
          </a:graphic>
        </wp:anchor>
      </w:drawing>
    </w:r>
  </w:p>
  <w:p>
    <w:pPr>
      <w:pBdr>
        <w:bottom w:val="none" w:color="auto" w:sz="0" w:space="1"/>
      </w:pBdr>
      <w:snapToGrid w:val="0"/>
      <w:spacing w:after="0" w:line="240" w:lineRule="auto"/>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4E246"/>
    <w:multiLevelType w:val="singleLevel"/>
    <w:tmpl w:val="BB94E246"/>
    <w:lvl w:ilvl="0" w:tentative="0">
      <w:start w:val="1"/>
      <w:numFmt w:val="chineseCounting"/>
      <w:suff w:val="nothing"/>
      <w:lvlText w:val="%1、"/>
      <w:lvlJc w:val="left"/>
      <w:rPr>
        <w:rFonts w:hint="eastAsia"/>
      </w:rPr>
    </w:lvl>
  </w:abstractNum>
  <w:abstractNum w:abstractNumId="1">
    <w:nsid w:val="6A4A1592"/>
    <w:multiLevelType w:val="singleLevel"/>
    <w:tmpl w:val="6A4A159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cxYzdkNGFhZDI3ZGE5NTEwMzIwMDVhNjA0MWQifQ=="/>
  </w:docVars>
  <w:rsids>
    <w:rsidRoot w:val="00363227"/>
    <w:rsid w:val="00003DB1"/>
    <w:rsid w:val="0001360E"/>
    <w:rsid w:val="00041561"/>
    <w:rsid w:val="00051F46"/>
    <w:rsid w:val="0007533A"/>
    <w:rsid w:val="000A4B4F"/>
    <w:rsid w:val="000B51BC"/>
    <w:rsid w:val="000C513B"/>
    <w:rsid w:val="000D38AA"/>
    <w:rsid w:val="000D7007"/>
    <w:rsid w:val="000E4A0D"/>
    <w:rsid w:val="001047B0"/>
    <w:rsid w:val="001370F8"/>
    <w:rsid w:val="00146953"/>
    <w:rsid w:val="0015097C"/>
    <w:rsid w:val="00171EDC"/>
    <w:rsid w:val="001744B8"/>
    <w:rsid w:val="00176C61"/>
    <w:rsid w:val="001A3B4F"/>
    <w:rsid w:val="001F4D89"/>
    <w:rsid w:val="00204ECB"/>
    <w:rsid w:val="00210CA7"/>
    <w:rsid w:val="002241B7"/>
    <w:rsid w:val="00236CC1"/>
    <w:rsid w:val="002372F7"/>
    <w:rsid w:val="0027067E"/>
    <w:rsid w:val="00271F1F"/>
    <w:rsid w:val="002771D2"/>
    <w:rsid w:val="0028531C"/>
    <w:rsid w:val="0028772D"/>
    <w:rsid w:val="00297116"/>
    <w:rsid w:val="002A3450"/>
    <w:rsid w:val="002D054B"/>
    <w:rsid w:val="002E56FE"/>
    <w:rsid w:val="002F7F7E"/>
    <w:rsid w:val="003064E9"/>
    <w:rsid w:val="003142F3"/>
    <w:rsid w:val="00332724"/>
    <w:rsid w:val="00340669"/>
    <w:rsid w:val="00363227"/>
    <w:rsid w:val="00377475"/>
    <w:rsid w:val="003A0D0E"/>
    <w:rsid w:val="003B2AA1"/>
    <w:rsid w:val="0040402F"/>
    <w:rsid w:val="00405319"/>
    <w:rsid w:val="004151FC"/>
    <w:rsid w:val="00415F5F"/>
    <w:rsid w:val="00433D93"/>
    <w:rsid w:val="00436EB5"/>
    <w:rsid w:val="0044270E"/>
    <w:rsid w:val="004506DD"/>
    <w:rsid w:val="0047331D"/>
    <w:rsid w:val="00486104"/>
    <w:rsid w:val="005001AD"/>
    <w:rsid w:val="00532A8E"/>
    <w:rsid w:val="005415F2"/>
    <w:rsid w:val="00547997"/>
    <w:rsid w:val="0056487D"/>
    <w:rsid w:val="00586464"/>
    <w:rsid w:val="005A028B"/>
    <w:rsid w:val="005A66BF"/>
    <w:rsid w:val="005B538A"/>
    <w:rsid w:val="005B6048"/>
    <w:rsid w:val="005D1A94"/>
    <w:rsid w:val="00605224"/>
    <w:rsid w:val="006431EF"/>
    <w:rsid w:val="00661B38"/>
    <w:rsid w:val="006706D0"/>
    <w:rsid w:val="006B2F4C"/>
    <w:rsid w:val="006C73FC"/>
    <w:rsid w:val="006D7ED5"/>
    <w:rsid w:val="006E406D"/>
    <w:rsid w:val="007450F3"/>
    <w:rsid w:val="00754D2A"/>
    <w:rsid w:val="007563C4"/>
    <w:rsid w:val="00761F7A"/>
    <w:rsid w:val="00764B9A"/>
    <w:rsid w:val="0079665E"/>
    <w:rsid w:val="007D6D31"/>
    <w:rsid w:val="007E3A57"/>
    <w:rsid w:val="007E4E7B"/>
    <w:rsid w:val="0080349F"/>
    <w:rsid w:val="00803911"/>
    <w:rsid w:val="00821368"/>
    <w:rsid w:val="00841E41"/>
    <w:rsid w:val="00842625"/>
    <w:rsid w:val="0085328A"/>
    <w:rsid w:val="00883E8D"/>
    <w:rsid w:val="008B56BC"/>
    <w:rsid w:val="009035F2"/>
    <w:rsid w:val="0090724F"/>
    <w:rsid w:val="00913910"/>
    <w:rsid w:val="009218FC"/>
    <w:rsid w:val="00930316"/>
    <w:rsid w:val="00934F41"/>
    <w:rsid w:val="009365D2"/>
    <w:rsid w:val="009644E6"/>
    <w:rsid w:val="009902C1"/>
    <w:rsid w:val="009C3D8B"/>
    <w:rsid w:val="009C69FF"/>
    <w:rsid w:val="00A0764E"/>
    <w:rsid w:val="00A07A88"/>
    <w:rsid w:val="00A37FB3"/>
    <w:rsid w:val="00A46DFA"/>
    <w:rsid w:val="00AA28B1"/>
    <w:rsid w:val="00AA3F20"/>
    <w:rsid w:val="00AC7987"/>
    <w:rsid w:val="00AE03BD"/>
    <w:rsid w:val="00B205AE"/>
    <w:rsid w:val="00B24D9B"/>
    <w:rsid w:val="00B43BE4"/>
    <w:rsid w:val="00B45099"/>
    <w:rsid w:val="00B5609F"/>
    <w:rsid w:val="00B64B2B"/>
    <w:rsid w:val="00B80D7A"/>
    <w:rsid w:val="00BB6D0B"/>
    <w:rsid w:val="00BF2518"/>
    <w:rsid w:val="00BF3A9D"/>
    <w:rsid w:val="00BF4AD7"/>
    <w:rsid w:val="00C00DAC"/>
    <w:rsid w:val="00C02FC6"/>
    <w:rsid w:val="00C2613D"/>
    <w:rsid w:val="00C266AE"/>
    <w:rsid w:val="00C27FD3"/>
    <w:rsid w:val="00C4530C"/>
    <w:rsid w:val="00C75E5A"/>
    <w:rsid w:val="00CB71EC"/>
    <w:rsid w:val="00D20569"/>
    <w:rsid w:val="00D30EE9"/>
    <w:rsid w:val="00D442E4"/>
    <w:rsid w:val="00D63981"/>
    <w:rsid w:val="00D723DF"/>
    <w:rsid w:val="00DA0F04"/>
    <w:rsid w:val="00DD0D58"/>
    <w:rsid w:val="00DE582F"/>
    <w:rsid w:val="00DE6D9E"/>
    <w:rsid w:val="00E37A66"/>
    <w:rsid w:val="00E628B3"/>
    <w:rsid w:val="00ED5E79"/>
    <w:rsid w:val="00ED6A87"/>
    <w:rsid w:val="00F13F06"/>
    <w:rsid w:val="00F1568A"/>
    <w:rsid w:val="00FA1C50"/>
    <w:rsid w:val="00FA6D8D"/>
    <w:rsid w:val="00FB3407"/>
    <w:rsid w:val="00FD0814"/>
    <w:rsid w:val="00FF4551"/>
    <w:rsid w:val="068B7D78"/>
    <w:rsid w:val="0B2D413B"/>
    <w:rsid w:val="0BBA3B11"/>
    <w:rsid w:val="0C182BD8"/>
    <w:rsid w:val="13DE5F65"/>
    <w:rsid w:val="19ED3F8F"/>
    <w:rsid w:val="2B6E5C59"/>
    <w:rsid w:val="2C2856C7"/>
    <w:rsid w:val="308952E3"/>
    <w:rsid w:val="35C8317F"/>
    <w:rsid w:val="3614790D"/>
    <w:rsid w:val="37516581"/>
    <w:rsid w:val="3B8D1F59"/>
    <w:rsid w:val="42E32949"/>
    <w:rsid w:val="443179E6"/>
    <w:rsid w:val="45A93971"/>
    <w:rsid w:val="4A1250C8"/>
    <w:rsid w:val="4B6D11D1"/>
    <w:rsid w:val="4C4031C7"/>
    <w:rsid w:val="4DCC706E"/>
    <w:rsid w:val="4F9E747B"/>
    <w:rsid w:val="512F739C"/>
    <w:rsid w:val="535B17AC"/>
    <w:rsid w:val="539A7547"/>
    <w:rsid w:val="54B33DFA"/>
    <w:rsid w:val="5A28440A"/>
    <w:rsid w:val="5B1412FB"/>
    <w:rsid w:val="5EC5585A"/>
    <w:rsid w:val="608C0F73"/>
    <w:rsid w:val="615B6A34"/>
    <w:rsid w:val="641A5BFB"/>
    <w:rsid w:val="6AA17289"/>
    <w:rsid w:val="6D612F2B"/>
    <w:rsid w:val="7476574A"/>
    <w:rsid w:val="77CC6143"/>
    <w:rsid w:val="7D511624"/>
    <w:rsid w:val="7D5A4F97"/>
    <w:rsid w:val="7F360E79"/>
    <w:rsid w:val="7F50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0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qFormat/>
    <w:uiPriority w:val="0"/>
    <w:pPr>
      <w:jc w:val="left"/>
    </w:pPr>
    <w:rPr>
      <w:rFonts w:ascii="Times New Roman" w:hAnsi="Times New Roman" w:eastAsia="宋体" w:cs="Times New Roman"/>
      <w:szCs w:val="24"/>
    </w:rPr>
  </w:style>
  <w:style w:type="paragraph" w:styleId="6">
    <w:name w:val="Body Text"/>
    <w:basedOn w:val="1"/>
    <w:link w:val="29"/>
    <w:unhideWhenUsed/>
    <w:qFormat/>
    <w:uiPriority w:val="1"/>
    <w:pPr>
      <w:spacing w:after="120"/>
    </w:pPr>
    <w:rPr>
      <w:rFonts w:ascii="Times New Roman" w:hAnsi="Times New Roman" w:eastAsia="宋体" w:cs="Times New Roman"/>
    </w:rPr>
  </w:style>
  <w:style w:type="paragraph" w:styleId="7">
    <w:name w:val="Body Text Indent"/>
    <w:basedOn w:val="1"/>
    <w:link w:val="31"/>
    <w:qFormat/>
    <w:uiPriority w:val="0"/>
    <w:pPr>
      <w:spacing w:line="160" w:lineRule="atLeast"/>
      <w:ind w:firstLine="1120" w:firstLineChars="400"/>
    </w:pPr>
    <w:rPr>
      <w:rFonts w:ascii="新宋体" w:hAnsi="新宋体" w:eastAsia="新宋体" w:cs="Times New Roman"/>
      <w:sz w:val="28"/>
      <w:szCs w:val="24"/>
    </w:rPr>
  </w:style>
  <w:style w:type="paragraph" w:styleId="8">
    <w:name w:val="Plain Text"/>
    <w:basedOn w:val="1"/>
    <w:link w:val="37"/>
    <w:qFormat/>
    <w:uiPriority w:val="0"/>
    <w:rPr>
      <w:rFonts w:ascii="宋体" w:hAnsi="Courier New" w:eastAsia="宋体" w:cs="Courier New"/>
      <w:szCs w:val="21"/>
    </w:rPr>
  </w:style>
  <w:style w:type="paragraph" w:styleId="9">
    <w:name w:val="Balloon Text"/>
    <w:basedOn w:val="1"/>
    <w:link w:val="25"/>
    <w:unhideWhenUsed/>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3"/>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3">
    <w:name w:val="Normal (Web)"/>
    <w:basedOn w:val="1"/>
    <w:link w:val="4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4"/>
    <w:qFormat/>
    <w:uiPriority w:val="1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qFormat/>
    <w:uiPriority w:val="0"/>
  </w:style>
  <w:style w:type="character" w:styleId="20">
    <w:name w:val="FollowedHyperlink"/>
    <w:qFormat/>
    <w:uiPriority w:val="0"/>
    <w:rPr>
      <w:color w:val="954F72"/>
      <w:u w:val="single"/>
    </w:rPr>
  </w:style>
  <w:style w:type="character" w:styleId="21">
    <w:name w:val="Hyperlink"/>
    <w:basedOn w:val="17"/>
    <w:unhideWhenUsed/>
    <w:qFormat/>
    <w:uiPriority w:val="99"/>
    <w:rPr>
      <w:color w:val="0000FF"/>
      <w:u w:val="single"/>
    </w:rPr>
  </w:style>
  <w:style w:type="character" w:styleId="22">
    <w:name w:val="annotation reference"/>
    <w:semiHidden/>
    <w:qFormat/>
    <w:uiPriority w:val="0"/>
    <w:rPr>
      <w:sz w:val="21"/>
      <w:szCs w:val="21"/>
    </w:r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character" w:customStyle="1" w:styleId="25">
    <w:name w:val="批注框文本 字符"/>
    <w:basedOn w:val="17"/>
    <w:link w:val="9"/>
    <w:qFormat/>
    <w:uiPriority w:val="0"/>
    <w:rPr>
      <w:sz w:val="18"/>
      <w:szCs w:val="18"/>
    </w:rPr>
  </w:style>
  <w:style w:type="paragraph" w:styleId="26">
    <w:name w:val="List Paragraph"/>
    <w:basedOn w:val="1"/>
    <w:qFormat/>
    <w:uiPriority w:val="34"/>
    <w:pPr>
      <w:ind w:firstLine="420" w:firstLineChars="200"/>
    </w:pPr>
  </w:style>
  <w:style w:type="character" w:customStyle="1" w:styleId="27">
    <w:name w:val="标题 1 字符"/>
    <w:basedOn w:val="17"/>
    <w:link w:val="2"/>
    <w:qFormat/>
    <w:uiPriority w:val="9"/>
    <w:rPr>
      <w:rFonts w:ascii="宋体" w:hAnsi="宋体" w:eastAsia="宋体" w:cs="Times New Roman"/>
      <w:b/>
      <w:kern w:val="44"/>
      <w:sz w:val="48"/>
      <w:szCs w:val="48"/>
    </w:rPr>
  </w:style>
  <w:style w:type="character" w:customStyle="1" w:styleId="28">
    <w:name w:val="标题 3 字符"/>
    <w:basedOn w:val="17"/>
    <w:link w:val="4"/>
    <w:qFormat/>
    <w:uiPriority w:val="0"/>
    <w:rPr>
      <w:rFonts w:ascii="Times New Roman" w:hAnsi="Times New Roman" w:eastAsia="宋体" w:cs="Times New Roman"/>
      <w:b/>
      <w:bCs/>
      <w:sz w:val="32"/>
      <w:szCs w:val="32"/>
    </w:rPr>
  </w:style>
  <w:style w:type="character" w:customStyle="1" w:styleId="29">
    <w:name w:val="正文文本 字符"/>
    <w:basedOn w:val="17"/>
    <w:link w:val="6"/>
    <w:qFormat/>
    <w:uiPriority w:val="99"/>
    <w:rPr>
      <w:rFonts w:ascii="Times New Roman" w:hAnsi="Times New Roman" w:eastAsia="宋体" w:cs="Times New Roman"/>
    </w:rPr>
  </w:style>
  <w:style w:type="character" w:customStyle="1" w:styleId="30">
    <w:name w:val="批注文字 字符"/>
    <w:basedOn w:val="17"/>
    <w:link w:val="5"/>
    <w:semiHidden/>
    <w:qFormat/>
    <w:uiPriority w:val="0"/>
    <w:rPr>
      <w:rFonts w:ascii="Times New Roman" w:hAnsi="Times New Roman" w:eastAsia="宋体" w:cs="Times New Roman"/>
      <w:szCs w:val="24"/>
    </w:rPr>
  </w:style>
  <w:style w:type="character" w:customStyle="1" w:styleId="31">
    <w:name w:val="正文文本缩进 字符"/>
    <w:basedOn w:val="17"/>
    <w:link w:val="7"/>
    <w:qFormat/>
    <w:uiPriority w:val="0"/>
    <w:rPr>
      <w:rFonts w:ascii="新宋体" w:hAnsi="新宋体" w:eastAsia="新宋体" w:cs="Times New Roman"/>
      <w:sz w:val="28"/>
      <w:szCs w:val="24"/>
    </w:rPr>
  </w:style>
  <w:style w:type="character" w:customStyle="1" w:styleId="32">
    <w:name w:val="纯文本 字符"/>
    <w:basedOn w:val="17"/>
    <w:qFormat/>
    <w:uiPriority w:val="0"/>
    <w:rPr>
      <w:rFonts w:hAnsi="Courier New" w:cs="Courier New" w:asciiTheme="minorEastAsia"/>
    </w:rPr>
  </w:style>
  <w:style w:type="character" w:customStyle="1" w:styleId="33">
    <w:name w:val="副标题 字符"/>
    <w:basedOn w:val="17"/>
    <w:link w:val="12"/>
    <w:qFormat/>
    <w:uiPriority w:val="11"/>
    <w:rPr>
      <w:rFonts w:ascii="Cambria" w:hAnsi="Cambria" w:eastAsia="宋体" w:cs="Times New Roman"/>
      <w:b/>
      <w:bCs/>
      <w:kern w:val="28"/>
      <w:sz w:val="32"/>
      <w:szCs w:val="32"/>
    </w:rPr>
  </w:style>
  <w:style w:type="character" w:customStyle="1" w:styleId="34">
    <w:name w:val="标题 字符"/>
    <w:basedOn w:val="17"/>
    <w:link w:val="14"/>
    <w:qFormat/>
    <w:uiPriority w:val="10"/>
    <w:rPr>
      <w:rFonts w:ascii="Cambria" w:hAnsi="Cambria" w:eastAsia="宋体" w:cs="Times New Roman"/>
      <w:b/>
      <w:bCs/>
      <w:sz w:val="32"/>
      <w:szCs w:val="32"/>
    </w:rPr>
  </w:style>
  <w:style w:type="character" w:customStyle="1" w:styleId="35">
    <w:name w:val="sub_title s0"/>
    <w:basedOn w:val="17"/>
    <w:qFormat/>
    <w:uiPriority w:val="0"/>
  </w:style>
  <w:style w:type="paragraph" w:customStyle="1" w:styleId="36">
    <w:name w:val="无间隔1"/>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7">
    <w:name w:val="纯文本 字符1"/>
    <w:link w:val="8"/>
    <w:qFormat/>
    <w:uiPriority w:val="0"/>
    <w:rPr>
      <w:rFonts w:ascii="宋体" w:hAnsi="Courier New" w:eastAsia="宋体" w:cs="Courier New"/>
      <w:szCs w:val="21"/>
    </w:rPr>
  </w:style>
  <w:style w:type="paragraph" w:customStyle="1" w:styleId="3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39">
    <w:name w:val="Char Char2"/>
    <w:qFormat/>
    <w:uiPriority w:val="0"/>
    <w:rPr>
      <w:rFonts w:ascii="宋体" w:hAnsi="Courier New" w:eastAsia="宋体" w:cs="Courier New"/>
      <w:kern w:val="2"/>
      <w:sz w:val="21"/>
      <w:szCs w:val="21"/>
      <w:lang w:val="en-US" w:eastAsia="zh-CN" w:bidi="ar-SA"/>
    </w:rPr>
  </w:style>
  <w:style w:type="paragraph" w:customStyle="1" w:styleId="40">
    <w:name w:val="列出段落"/>
    <w:basedOn w:val="1"/>
    <w:qFormat/>
    <w:uiPriority w:val="99"/>
    <w:pPr>
      <w:ind w:firstLine="420" w:firstLineChars="200"/>
    </w:pPr>
    <w:rPr>
      <w:rFonts w:ascii="Calibri" w:hAnsi="Calibri" w:eastAsia="宋体" w:cs="Times New Roman"/>
    </w:rPr>
  </w:style>
  <w:style w:type="character" w:customStyle="1" w:styleId="41">
    <w:name w:val="普通(网站) 字符"/>
    <w:link w:val="13"/>
    <w:qFormat/>
    <w:uiPriority w:val="0"/>
    <w:rPr>
      <w:rFonts w:ascii="宋体" w:hAnsi="宋体" w:eastAsia="宋体" w:cs="宋体"/>
      <w:kern w:val="0"/>
      <w:sz w:val="24"/>
      <w:szCs w:val="24"/>
    </w:rPr>
  </w:style>
  <w:style w:type="paragraph" w:customStyle="1" w:styleId="42">
    <w:name w:val="DefaultParagraph"/>
    <w:link w:val="54"/>
    <w:qFormat/>
    <w:uiPriority w:val="0"/>
    <w:pPr>
      <w:spacing w:after="200" w:line="276" w:lineRule="auto"/>
    </w:pPr>
    <w:rPr>
      <w:rFonts w:ascii="Calibri" w:hAnsi="Calibri" w:eastAsia="宋体" w:cs="Times New Roman"/>
      <w:kern w:val="2"/>
      <w:sz w:val="21"/>
      <w:szCs w:val="22"/>
      <w:lang w:val="en-US" w:eastAsia="zh-CN" w:bidi="ar-SA"/>
    </w:rPr>
  </w:style>
  <w:style w:type="character" w:customStyle="1" w:styleId="43">
    <w:name w:val="p141"/>
    <w:qFormat/>
    <w:uiPriority w:val="0"/>
    <w:rPr>
      <w:rFonts w:cs="Times New Roman"/>
      <w:sz w:val="24"/>
      <w:szCs w:val="24"/>
    </w:rPr>
  </w:style>
  <w:style w:type="paragraph" w:customStyle="1" w:styleId="44">
    <w:name w:val="1"/>
    <w:basedOn w:val="1"/>
    <w:qFormat/>
    <w:uiPriority w:val="0"/>
    <w:rPr>
      <w:rFonts w:ascii="Times New Roman" w:hAnsi="Times New Roman" w:eastAsia="宋体" w:cs="Times New Roman"/>
    </w:rPr>
  </w:style>
  <w:style w:type="character" w:customStyle="1" w:styleId="45">
    <w:name w:val="apple-style-span"/>
    <w:qFormat/>
    <w:uiPriority w:val="0"/>
    <w:rPr>
      <w:rFonts w:hint="default" w:ascii="Times New Roman" w:hAnsi="Times New Roman" w:cs="Times New Roman"/>
    </w:rPr>
  </w:style>
  <w:style w:type="character" w:customStyle="1" w:styleId="46">
    <w:name w:val="副标题 Char1"/>
    <w:qFormat/>
    <w:uiPriority w:val="0"/>
    <w:rPr>
      <w:rFonts w:ascii="Cambria" w:hAnsi="Cambria" w:cs="Times New Roman"/>
      <w:b/>
      <w:bCs/>
      <w:kern w:val="28"/>
      <w:sz w:val="32"/>
      <w:szCs w:val="32"/>
    </w:rPr>
  </w:style>
  <w:style w:type="character" w:customStyle="1" w:styleId="47">
    <w:name w:val="xb1"/>
    <w:qFormat/>
    <w:uiPriority w:val="0"/>
    <w:rPr>
      <w:sz w:val="14"/>
      <w:szCs w:val="14"/>
      <w:vertAlign w:val="subscript"/>
    </w:rPr>
  </w:style>
  <w:style w:type="character" w:customStyle="1" w:styleId="48">
    <w:name w:val="标题 Char1"/>
    <w:qFormat/>
    <w:uiPriority w:val="0"/>
    <w:rPr>
      <w:rFonts w:ascii="Cambria" w:hAnsi="Cambria" w:cs="Times New Roman"/>
      <w:b/>
      <w:bCs/>
      <w:kern w:val="2"/>
      <w:sz w:val="32"/>
      <w:szCs w:val="32"/>
    </w:rPr>
  </w:style>
  <w:style w:type="character" w:customStyle="1" w:styleId="49">
    <w:name w:val="列出段落 Char"/>
    <w:link w:val="50"/>
    <w:qFormat/>
    <w:locked/>
    <w:uiPriority w:val="99"/>
    <w:rPr>
      <w:rFonts w:ascii="Calibri" w:hAnsi="Calibri" w:cs="Calibri"/>
      <w:szCs w:val="21"/>
    </w:rPr>
  </w:style>
  <w:style w:type="paragraph" w:customStyle="1" w:styleId="50">
    <w:name w:val="列出段落1"/>
    <w:basedOn w:val="1"/>
    <w:link w:val="49"/>
    <w:qFormat/>
    <w:uiPriority w:val="99"/>
    <w:pPr>
      <w:ind w:firstLine="420" w:firstLineChars="200"/>
    </w:pPr>
    <w:rPr>
      <w:rFonts w:ascii="Calibri" w:hAnsi="Calibri" w:cs="Calibri"/>
      <w:szCs w:val="21"/>
    </w:rPr>
  </w:style>
  <w:style w:type="character" w:customStyle="1" w:styleId="51">
    <w:name w:val="apple-converted-space"/>
    <w:qFormat/>
    <w:uiPriority w:val="0"/>
  </w:style>
  <w:style w:type="character" w:customStyle="1" w:styleId="52">
    <w:name w:val="批注框文本 Char"/>
    <w:qFormat/>
    <w:uiPriority w:val="0"/>
    <w:rPr>
      <w:kern w:val="2"/>
      <w:sz w:val="18"/>
      <w:szCs w:val="18"/>
    </w:rPr>
  </w:style>
  <w:style w:type="character" w:customStyle="1" w:styleId="53">
    <w:name w:val="Char Char3"/>
    <w:qFormat/>
    <w:uiPriority w:val="0"/>
    <w:rPr>
      <w:rFonts w:ascii="宋体" w:hAnsi="Courier New" w:eastAsia="宋体" w:cs="Courier New"/>
      <w:szCs w:val="21"/>
    </w:rPr>
  </w:style>
  <w:style w:type="character" w:customStyle="1" w:styleId="54">
    <w:name w:val="DefaultParagraph Char Char"/>
    <w:link w:val="42"/>
    <w:qFormat/>
    <w:uiPriority w:val="0"/>
    <w:rPr>
      <w:rFonts w:ascii="Calibri" w:hAnsi="Calibri" w:eastAsia="宋体" w:cs="Times New Roman"/>
    </w:rPr>
  </w:style>
  <w:style w:type="character" w:customStyle="1" w:styleId="55">
    <w:name w:val="副标题 Char2"/>
    <w:qFormat/>
    <w:uiPriority w:val="0"/>
    <w:rPr>
      <w:rFonts w:ascii="Calibri Light" w:hAnsi="Calibri Light" w:cs="Times New Roman"/>
      <w:b/>
      <w:bCs/>
      <w:kern w:val="28"/>
      <w:sz w:val="32"/>
      <w:szCs w:val="32"/>
    </w:rPr>
  </w:style>
  <w:style w:type="character" w:customStyle="1" w:styleId="56">
    <w:name w:val="正文文本缩进 Char1"/>
    <w:qFormat/>
    <w:uiPriority w:val="0"/>
    <w:rPr>
      <w:kern w:val="2"/>
      <w:sz w:val="21"/>
      <w:szCs w:val="22"/>
    </w:rPr>
  </w:style>
  <w:style w:type="character" w:customStyle="1" w:styleId="57">
    <w:name w:val="标题 Char2"/>
    <w:qFormat/>
    <w:uiPriority w:val="0"/>
    <w:rPr>
      <w:rFonts w:ascii="Calibri Light" w:hAnsi="Calibri Light" w:cs="Times New Roman"/>
      <w:b/>
      <w:bCs/>
      <w:kern w:val="2"/>
      <w:sz w:val="32"/>
      <w:szCs w:val="32"/>
    </w:rPr>
  </w:style>
  <w:style w:type="paragraph" w:customStyle="1" w:styleId="58">
    <w:name w:val="p0"/>
    <w:basedOn w:val="1"/>
    <w:qFormat/>
    <w:uiPriority w:val="0"/>
    <w:pPr>
      <w:widowControl/>
    </w:pPr>
    <w:rPr>
      <w:rFonts w:ascii="Times New Roman" w:hAnsi="NEU-BZ-S92" w:eastAsia="宋体" w:cs="Times New Roman"/>
      <w:kern w:val="0"/>
      <w:szCs w:val="21"/>
    </w:rPr>
  </w:style>
  <w:style w:type="paragraph" w:customStyle="1" w:styleId="59">
    <w:name w:val="Char3"/>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60">
    <w:name w:val="Char2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61">
    <w:name w:val="Char Char Char Char Char Char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2">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Char3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4">
    <w:name w:val="Char Char Char Char Char Char Char Char Char"/>
    <w:basedOn w:val="1"/>
    <w:qFormat/>
    <w:uiPriority w:val="0"/>
    <w:pPr>
      <w:widowControl/>
      <w:spacing w:line="300" w:lineRule="auto"/>
      <w:ind w:firstLine="200" w:firstLineChars="200"/>
    </w:pPr>
    <w:rPr>
      <w:rFonts w:ascii="Times New Roman" w:hAnsi="NEU-BZ-S92" w:eastAsia="宋体" w:cs="Times New Roman"/>
      <w:kern w:val="0"/>
      <w:szCs w:val="20"/>
    </w:rPr>
  </w:style>
  <w:style w:type="paragraph" w:customStyle="1" w:styleId="65">
    <w:name w:val="页眉1"/>
    <w:qFormat/>
    <w:uiPriority w:val="0"/>
    <w:pPr>
      <w:pBdr>
        <w:bottom w:val="single" w:color="auto" w:sz="6" w:space="1"/>
      </w:pBdr>
      <w:tabs>
        <w:tab w:val="center" w:pos="4153"/>
        <w:tab w:val="right" w:pos="8306"/>
      </w:tabs>
      <w:snapToGrid w:val="0"/>
      <w:spacing w:after="200" w:line="276" w:lineRule="auto"/>
      <w:jc w:val="center"/>
    </w:pPr>
    <w:rPr>
      <w:rFonts w:ascii="Times New Roman" w:hAnsi="NEU-BZ-S92" w:eastAsia="宋体" w:cs="Times New Roman"/>
      <w:kern w:val="0"/>
      <w:sz w:val="18"/>
      <w:szCs w:val="18"/>
      <w:lang w:val="en-US" w:eastAsia="zh-CN" w:bidi="ar-SA"/>
    </w:rPr>
  </w:style>
  <w:style w:type="paragraph" w:customStyle="1" w:styleId="66">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列表段落1"/>
    <w:basedOn w:val="1"/>
    <w:qFormat/>
    <w:uiPriority w:val="0"/>
    <w:pPr>
      <w:ind w:firstLine="420" w:firstLineChars="200"/>
    </w:pPr>
    <w:rPr>
      <w:rFonts w:ascii="Calibri" w:hAnsi="Calibri" w:eastAsia="宋体" w:cs="Times New Roman"/>
    </w:rPr>
  </w:style>
  <w:style w:type="paragraph" w:customStyle="1" w:styleId="68">
    <w:name w:val="0"/>
    <w:basedOn w:val="1"/>
    <w:qFormat/>
    <w:uiPriority w:val="0"/>
    <w:pPr>
      <w:widowControl/>
      <w:snapToGrid w:val="0"/>
      <w:spacing w:line="312" w:lineRule="atLeast"/>
    </w:pPr>
    <w:rPr>
      <w:rFonts w:ascii="Times New Roman" w:hAnsi="NEU-BZ-S92" w:eastAsia="宋体" w:cs="Times New Roman"/>
      <w:kern w:val="0"/>
      <w:szCs w:val="20"/>
    </w:rPr>
  </w:style>
  <w:style w:type="paragraph" w:customStyle="1" w:styleId="69">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70">
    <w:name w:val="10"/>
    <w:qFormat/>
    <w:uiPriority w:val="0"/>
    <w:rPr>
      <w:rFonts w:hint="default" w:ascii="Times New Roman" w:hAnsi="Times New Roman" w:cs="Times New Roman"/>
    </w:rPr>
  </w:style>
  <w:style w:type="paragraph" w:customStyle="1" w:styleId="71">
    <w:name w:val="Normal_0"/>
    <w:basedOn w:val="1"/>
    <w:qFormat/>
    <w:uiPriority w:val="0"/>
    <w:rPr>
      <w:rFonts w:ascii="Times New Roman" w:hAnsi="Times New Roman" w:eastAsia="宋体" w:cs="Times New Roman"/>
      <w:szCs w:val="21"/>
    </w:rPr>
  </w:style>
  <w:style w:type="paragraph" w:customStyle="1" w:styleId="72">
    <w:name w:val="一级章节"/>
    <w:basedOn w:val="1"/>
    <w:qFormat/>
    <w:uiPriority w:val="0"/>
    <w:pPr>
      <w:widowControl/>
      <w:spacing w:line="285" w:lineRule="exact"/>
      <w:jc w:val="left"/>
      <w:outlineLvl w:val="1"/>
    </w:pPr>
    <w:rPr>
      <w:rFonts w:ascii="NEU-BZ-S92" w:hAnsi="NEU-BZ-S92" w:eastAsia="方正书宋_GBK" w:cs="Times New Roman"/>
      <w:color w:val="000000"/>
      <w:kern w:val="0"/>
      <w:sz w:val="19"/>
      <w:szCs w:val="19"/>
    </w:rPr>
  </w:style>
  <w:style w:type="paragraph" w:customStyle="1" w:styleId="73">
    <w:name w:val="明显引用1"/>
    <w:basedOn w:val="1"/>
    <w:next w:val="1"/>
    <w:link w:val="74"/>
    <w:qFormat/>
    <w:uiPriority w:val="30"/>
    <w:pPr>
      <w:pBdr>
        <w:top w:val="single" w:color="5B9BD5" w:sz="4" w:space="10"/>
        <w:bottom w:val="single" w:color="5B9BD5" w:sz="4" w:space="10"/>
      </w:pBdr>
      <w:spacing w:before="360" w:after="360"/>
      <w:ind w:left="864" w:right="864"/>
      <w:jc w:val="center"/>
    </w:pPr>
    <w:rPr>
      <w:rFonts w:ascii="Times New Roman" w:hAnsi="Times New Roman" w:eastAsia="宋体" w:cs="Times New Roman"/>
      <w:i/>
      <w:iCs/>
      <w:color w:val="5B9BD5"/>
    </w:rPr>
  </w:style>
  <w:style w:type="character" w:customStyle="1" w:styleId="74">
    <w:name w:val="明显引用 Char"/>
    <w:link w:val="73"/>
    <w:qFormat/>
    <w:uiPriority w:val="30"/>
    <w:rPr>
      <w:rFonts w:ascii="Times New Roman" w:hAnsi="Times New Roman" w:eastAsia="宋体" w:cs="Times New Roman"/>
      <w:i/>
      <w:iCs/>
      <w:color w:val="5B9BD5"/>
    </w:rPr>
  </w:style>
  <w:style w:type="paragraph" w:customStyle="1" w:styleId="75">
    <w:name w:val="纯文本_0"/>
    <w:basedOn w:val="62"/>
    <w:link w:val="76"/>
    <w:qFormat/>
    <w:locked/>
    <w:uiPriority w:val="0"/>
    <w:rPr>
      <w:rFonts w:ascii="宋体" w:hAnsi="Courier New"/>
      <w:szCs w:val="21"/>
      <w:lang w:val="zh-CN"/>
    </w:rPr>
  </w:style>
  <w:style w:type="character" w:customStyle="1" w:styleId="76">
    <w:name w:val="纯文本_0 Char"/>
    <w:link w:val="75"/>
    <w:qFormat/>
    <w:uiPriority w:val="0"/>
    <w:rPr>
      <w:rFonts w:ascii="宋体" w:hAnsi="Courier New" w:eastAsia="宋体" w:cs="Times New Roman"/>
      <w:szCs w:val="21"/>
      <w:lang w:val="zh-CN"/>
    </w:rPr>
  </w:style>
  <w:style w:type="paragraph" w:customStyle="1" w:styleId="77">
    <w:name w:val="Default"/>
    <w:qFormat/>
    <w:uiPriority w:val="0"/>
    <w:pPr>
      <w:widowControl w:val="0"/>
      <w:autoSpaceDE w:val="0"/>
      <w:autoSpaceDN w:val="0"/>
      <w:adjustRightInd w:val="0"/>
      <w:spacing w:after="200" w:line="276" w:lineRule="auto"/>
    </w:pPr>
    <w:rPr>
      <w:rFonts w:ascii="宋体" w:hAnsi="Times New Roman" w:eastAsia="宋体" w:cs="宋体"/>
      <w:color w:val="000000"/>
      <w:kern w:val="0"/>
      <w:sz w:val="24"/>
      <w:szCs w:val="24"/>
      <w:lang w:val="en-US" w:eastAsia="zh-CN" w:bidi="ar-SA"/>
    </w:rPr>
  </w:style>
  <w:style w:type="paragraph" w:customStyle="1" w:styleId="78">
    <w:name w:val="Normal_5_7"/>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Normal_1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Normal_5_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1">
    <w:name w:val="Normal_5_4"/>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Normal_0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Normal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页眉2"/>
    <w:basedOn w:val="86"/>
    <w:link w:val="8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86">
    <w:name w:val="正文1"/>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87">
    <w:name w:val="页眉 Char"/>
    <w:link w:val="85"/>
    <w:semiHidden/>
    <w:qFormat/>
    <w:uiPriority w:val="99"/>
    <w:rPr>
      <w:sz w:val="18"/>
      <w:szCs w:val="18"/>
    </w:rPr>
  </w:style>
  <w:style w:type="paragraph" w:customStyle="1" w:styleId="88">
    <w:name w:val="页脚1"/>
    <w:basedOn w:val="89"/>
    <w:link w:val="9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89">
    <w:name w:val="正文_1"/>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90">
    <w:name w:val="页脚 Char"/>
    <w:link w:val="88"/>
    <w:semiHidden/>
    <w:qFormat/>
    <w:uiPriority w:val="99"/>
    <w:rPr>
      <w:sz w:val="18"/>
      <w:szCs w:val="18"/>
    </w:rPr>
  </w:style>
  <w:style w:type="paragraph" w:customStyle="1" w:styleId="91">
    <w:name w:val="页眉3"/>
    <w:basedOn w:val="92"/>
    <w:link w:val="9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92">
    <w:name w:val="正文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93">
    <w:name w:val="页眉 Char_0"/>
    <w:link w:val="91"/>
    <w:semiHidden/>
    <w:qFormat/>
    <w:uiPriority w:val="99"/>
    <w:rPr>
      <w:sz w:val="18"/>
      <w:szCs w:val="18"/>
    </w:rPr>
  </w:style>
  <w:style w:type="paragraph" w:customStyle="1" w:styleId="94">
    <w:name w:val="页脚2"/>
    <w:basedOn w:val="95"/>
    <w:link w:val="96"/>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95">
    <w:name w:val="正文_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96">
    <w:name w:val="页脚 Char_0"/>
    <w:link w:val="94"/>
    <w:semiHidden/>
    <w:qFormat/>
    <w:uiPriority w:val="99"/>
    <w:rPr>
      <w:sz w:val="18"/>
      <w:szCs w:val="18"/>
    </w:rPr>
  </w:style>
  <w:style w:type="paragraph" w:customStyle="1" w:styleId="97">
    <w:name w:val="页眉_0"/>
    <w:basedOn w:val="98"/>
    <w:link w:val="9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customStyle="1" w:styleId="98">
    <w:name w:val="正文_3"/>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99">
    <w:name w:val="页眉 Char_1"/>
    <w:link w:val="97"/>
    <w:semiHidden/>
    <w:qFormat/>
    <w:uiPriority w:val="99"/>
    <w:rPr>
      <w:sz w:val="18"/>
      <w:szCs w:val="18"/>
    </w:rPr>
  </w:style>
  <w:style w:type="paragraph" w:customStyle="1" w:styleId="100">
    <w:name w:val="页脚_0"/>
    <w:basedOn w:val="101"/>
    <w:link w:val="102"/>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101">
    <w:name w:val="正文_4"/>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customStyle="1" w:styleId="102">
    <w:name w:val="页脚 Char_1"/>
    <w:link w:val="100"/>
    <w:semiHidden/>
    <w:qFormat/>
    <w:uiPriority w:val="99"/>
    <w:rPr>
      <w:sz w:val="18"/>
      <w:szCs w:val="18"/>
    </w:rPr>
  </w:style>
  <w:style w:type="character" w:customStyle="1" w:styleId="103">
    <w:name w:val="标题 2 字符"/>
    <w:basedOn w:val="17"/>
    <w:link w:val="3"/>
    <w:semiHidden/>
    <w:qFormat/>
    <w:uiPriority w:val="9"/>
    <w:rPr>
      <w:rFonts w:asciiTheme="majorHAnsi" w:hAnsiTheme="majorHAnsi" w:eastAsiaTheme="majorEastAsia" w:cstheme="majorBidi"/>
      <w:b/>
      <w:bCs/>
      <w:sz w:val="32"/>
      <w:szCs w:val="32"/>
    </w:rPr>
  </w:style>
  <w:style w:type="paragraph" w:customStyle="1" w:styleId="104">
    <w:name w:val="Normal_0_16"/>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5">
    <w:name w:val="Normal_1_6"/>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6">
    <w:name w:val="Normal_5_1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styleId="107">
    <w:name w:val="Placeholder Text"/>
    <w:basedOn w:val="1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学科网(Zxxk.Com)</Company>
  <Pages>7</Pages>
  <Words>2322</Words>
  <Characters>3133</Characters>
  <Lines>17</Lines>
  <Paragraphs>4</Paragraphs>
  <TotalTime>1</TotalTime>
  <ScaleCrop>false</ScaleCrop>
  <LinksUpToDate>false</LinksUpToDate>
  <CharactersWithSpaces>3159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2021-09-10T02:00:00Z</dcterms:created>
  <dc:creator>学科网(Zxxk.Com)</dc:creator>
  <cp:lastModifiedBy>魔女</cp:lastModifiedBy>
  <dcterms:modified xsi:type="dcterms:W3CDTF">2022-05-23T02:13:20Z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665048BBFA33424897B9F04A2DBCD65A</vt:lpwstr>
  </property>
</Properties>
</file>