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833008" w:rsidRPr="00D26DF0" w:rsidP="00D26DF0" w14:paraId="25626D5C" w14:textId="6FA752CD">
      <w:pPr>
        <w:adjustRightInd w:val="0"/>
        <w:snapToGrid w:val="0"/>
        <w:spacing w:line="360" w:lineRule="auto"/>
        <w:jc w:val="right"/>
        <w:rPr>
          <w:snapToGrid w:val="0"/>
        </w:rPr>
      </w:pPr>
      <w:bookmarkStart w:id="0" w:name="_GoBack"/>
      <w:bookmarkEnd w:id="0"/>
    </w:p>
    <w:p w:rsidR="00833008" w:rsidRPr="00D26DF0" w:rsidP="00D26DF0" w14:paraId="4C0A1EBD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rFonts w:eastAsia="方正兰亭中粗黑_GBK" w:hint="eastAsia"/>
          <w:snapToGrid w:val="0"/>
          <w:sz w:val="44"/>
        </w:rPr>
        <w:t>专题</w:t>
      </w:r>
      <w:r w:rsidRPr="00D26DF0">
        <w:rPr>
          <w:rFonts w:ascii="NEU-F6-S92" w:hAnsi="NEU-F6-S92"/>
          <w:snapToGrid w:val="0"/>
          <w:sz w:val="44"/>
        </w:rPr>
        <w:t>8</w:t>
      </w:r>
      <w:r w:rsidRPr="00D26DF0">
        <w:rPr>
          <w:snapToGrid w:val="0"/>
          <w:sz w:val="44"/>
        </w:rPr>
        <w:t>　</w:t>
      </w:r>
      <w:r w:rsidRPr="00D26DF0">
        <w:rPr>
          <w:rFonts w:eastAsia="方正兰亭中粗黑_GBK" w:hint="eastAsia"/>
          <w:snapToGrid w:val="0"/>
          <w:sz w:val="44"/>
        </w:rPr>
        <w:t>有机化合物的获得与应用</w:t>
      </w:r>
    </w:p>
    <w:p w:rsidR="00833008" w:rsidRPr="00D26DF0" w:rsidP="00D26DF0" w14:paraId="3B4A1AF7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rFonts w:eastAsia="方正兰亭细黑_GBK" w:hint="eastAsia"/>
          <w:snapToGrid w:val="0"/>
          <w:sz w:val="36"/>
        </w:rPr>
        <w:t>第二单元</w:t>
      </w:r>
      <w:r w:rsidRPr="00D26DF0">
        <w:rPr>
          <w:snapToGrid w:val="0"/>
          <w:sz w:val="36"/>
        </w:rPr>
        <w:t>　</w:t>
      </w:r>
      <w:r w:rsidRPr="00D26DF0">
        <w:rPr>
          <w:rFonts w:eastAsia="方正兰亭细黑_GBK" w:hint="eastAsia"/>
          <w:snapToGrid w:val="0"/>
          <w:sz w:val="36"/>
        </w:rPr>
        <w:t>食品中的有机化合物</w:t>
      </w:r>
    </w:p>
    <w:p w:rsidR="00833008" w:rsidRPr="00D26DF0" w:rsidP="00D26DF0" w14:paraId="24F95B8F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rFonts w:eastAsia="方正兰亭中粗黑_GBK" w:hint="eastAsia"/>
          <w:snapToGrid w:val="0"/>
          <w:sz w:val="28"/>
        </w:rPr>
        <w:t>第</w:t>
      </w:r>
      <w:r w:rsidRPr="00D26DF0">
        <w:rPr>
          <w:rFonts w:ascii="NEU-F2-S92" w:hAnsi="NEU-F2-S92"/>
          <w:snapToGrid w:val="0"/>
          <w:sz w:val="28"/>
        </w:rPr>
        <w:t>1</w:t>
      </w:r>
      <w:r w:rsidRPr="00D26DF0">
        <w:rPr>
          <w:rFonts w:eastAsia="方正兰亭中粗黑_GBK" w:hint="eastAsia"/>
          <w:snapToGrid w:val="0"/>
          <w:sz w:val="28"/>
        </w:rPr>
        <w:t>课时</w:t>
      </w:r>
      <w:r w:rsidRPr="00D26DF0">
        <w:rPr>
          <w:snapToGrid w:val="0"/>
          <w:sz w:val="28"/>
        </w:rPr>
        <w:t>　</w:t>
      </w:r>
      <w:r w:rsidRPr="00D26DF0">
        <w:rPr>
          <w:rFonts w:eastAsia="方正兰亭中粗黑_GBK" w:hint="eastAsia"/>
          <w:snapToGrid w:val="0"/>
          <w:sz w:val="28"/>
        </w:rPr>
        <w:t>乙醇</w:t>
      </w:r>
    </w:p>
    <w:p w:rsidR="00833008" w:rsidRPr="00D26DF0" w:rsidP="00D26DF0" w14:paraId="1142FF04" w14:textId="0120630F">
      <w:pPr>
        <w:adjustRightInd w:val="0"/>
        <w:snapToGrid w:val="0"/>
        <w:spacing w:line="360" w:lineRule="auto"/>
        <w:rPr>
          <w:snapToGrid w:val="0"/>
        </w:rPr>
      </w:pPr>
    </w:p>
    <w:p w:rsidR="00833008" w:rsidRPr="00D26DF0" w:rsidP="00D26DF0" w14:paraId="523DF9E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下列有关乙醇的表述正确的是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2EA89DEF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hint="eastAsia"/>
          <w:snapToGrid w:val="0"/>
        </w:rPr>
        <w:t>乙醇分子中含有甲基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甲基的电子式为</w:t>
      </w:r>
      <w:r w:rsidRPr="00D26DF0">
        <w:rPr>
          <w:rFonts w:hint="eastAsia"/>
          <w:noProof/>
          <w:snapToGrid w:val="0"/>
        </w:rPr>
        <w:drawing>
          <wp:inline distT="0" distB="0" distL="0" distR="0">
            <wp:extent cx="398656" cy="4953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19101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15BFA83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t>乙醇的结构简式为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6</w:t>
      </w:r>
      <w:r w:rsidRPr="00D26DF0">
        <w:rPr>
          <w:snapToGrid w:val="0"/>
        </w:rPr>
        <w:t>O</w:t>
      </w:r>
    </w:p>
    <w:p w:rsidR="00833008" w:rsidRPr="00D26DF0" w:rsidP="00D26DF0" w14:paraId="74A48637" w14:textId="77777777">
      <w:pPr>
        <w:adjustRightInd w:val="0"/>
        <w:snapToGrid w:val="0"/>
        <w:spacing w:line="360" w:lineRule="auto"/>
        <w:rPr>
          <w:rFonts w:ascii="方正宋三_GBK" w:hAnsi="方正宋三_GBK"/>
          <w:snapToGrid w:val="0"/>
        </w:rPr>
      </w:pPr>
      <w:r w:rsidRPr="00D26DF0">
        <w:rPr>
          <w:snapToGrid w:val="0"/>
        </w:rPr>
        <w:t>C.</w:t>
      </w:r>
      <w:r w:rsidRPr="00D26DF0">
        <w:rPr>
          <w:rFonts w:hint="eastAsia"/>
          <w:snapToGrid w:val="0"/>
        </w:rPr>
        <w:t>乙醇分子中羟基的电子式为</w:t>
      </w:r>
      <w:r w:rsidRPr="00D26DF0">
        <w:rPr>
          <w:rFonts w:hint="eastAsia"/>
          <w:noProof/>
          <w:snapToGrid w:val="0"/>
        </w:rPr>
        <w:drawing>
          <wp:inline distT="0" distB="0" distL="0" distR="0">
            <wp:extent cx="535077" cy="23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21355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7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66BDD61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乙醇分子的空间填充模型为</w:t>
      </w:r>
      <w:r w:rsidRPr="00D26DF0">
        <w:rPr>
          <w:noProof/>
          <w:snapToGrid w:val="0"/>
        </w:rPr>
        <w:drawing>
          <wp:inline distT="0" distB="0" distL="0" distR="0">
            <wp:extent cx="444785" cy="304800"/>
            <wp:effectExtent l="0" t="0" r="0" b="0"/>
            <wp:docPr id="315" name="20AW42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83079" name="20AW429.EPS"/>
                    <pic:cNvPicPr/>
                  </pic:nvPicPr>
                  <pic:blipFill>
                    <a:blip xmlns:r="http://schemas.openxmlformats.org/officeDocument/2006/relationships"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1BCA9EE6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2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有机物</w:t>
      </w:r>
      <w:r w:rsidRPr="00D26DF0">
        <w:rPr>
          <w:snapToGrid w:val="0"/>
        </w:rPr>
        <w:t>Ⅰ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Ⅱ</w:t>
      </w:r>
      <w:r w:rsidRPr="00D26DF0">
        <w:rPr>
          <w:rFonts w:hint="eastAsia"/>
          <w:snapToGrid w:val="0"/>
        </w:rPr>
        <w:t>的结构式如下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下列说法中不正确的是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473EAB08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noProof/>
          <w:snapToGrid w:val="0"/>
        </w:rPr>
        <w:drawing>
          <wp:inline distT="0" distB="0" distL="0" distR="0">
            <wp:extent cx="992760" cy="608965"/>
            <wp:effectExtent l="0" t="0" r="0" b="635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12135" name="图片 316"/>
                    <pic:cNvPicPr/>
                  </pic:nvPicPr>
                  <pic:blipFill>
                    <a:blip xmlns:r="http://schemas.openxmlformats.org/officeDocument/2006/relationships"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76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noProof/>
          <w:snapToGrid w:val="0"/>
        </w:rPr>
        <w:drawing>
          <wp:inline distT="0" distB="0" distL="0" distR="0">
            <wp:extent cx="992760" cy="608965"/>
            <wp:effectExtent l="0" t="0" r="0" b="635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14733" name="图片 317"/>
                    <pic:cNvPicPr/>
                  </pic:nvPicPr>
                  <pic:blipFill>
                    <a:blip xmlns:r="http://schemas.openxmlformats.org/officeDocument/2006/relationships"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76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4A3424B4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snapToGrid w:val="0"/>
        </w:rPr>
        <w:t>Ⅰ</w:t>
      </w:r>
      <w:r w:rsidRPr="00D26DF0">
        <w:rPr>
          <w:snapToGrid w:val="0"/>
        </w:rPr>
        <w:t>　　　　　　　　　</w:t>
      </w:r>
      <w:r w:rsidRPr="00D26DF0">
        <w:rPr>
          <w:snapToGrid w:val="0"/>
        </w:rPr>
        <w:t>Ⅱ</w:t>
      </w:r>
    </w:p>
    <w:p w:rsidR="00833008" w:rsidRPr="00D26DF0" w:rsidP="00D26DF0" w14:paraId="4D70DC37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A.Ⅰ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Ⅱ</w:t>
      </w:r>
      <w:r w:rsidRPr="00D26DF0">
        <w:rPr>
          <w:rFonts w:hint="eastAsia"/>
          <w:snapToGrid w:val="0"/>
        </w:rPr>
        <w:t>是同分异构体</w:t>
      </w:r>
    </w:p>
    <w:p w:rsidR="00833008" w:rsidRPr="00D26DF0" w:rsidP="00D26DF0" w14:paraId="7DBD071D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B.Ⅰ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Ⅱ</w:t>
      </w:r>
      <w:r w:rsidRPr="00D26DF0">
        <w:rPr>
          <w:rFonts w:hint="eastAsia"/>
          <w:snapToGrid w:val="0"/>
        </w:rPr>
        <w:t>物理性质有所不同</w:t>
      </w:r>
    </w:p>
    <w:p w:rsidR="00833008" w:rsidRPr="00D26DF0" w:rsidP="00D26DF0" w14:paraId="57C6DB4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C.Ⅰ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Ⅱ</w:t>
      </w:r>
      <w:r w:rsidRPr="00D26DF0">
        <w:rPr>
          <w:rFonts w:hint="eastAsia"/>
          <w:snapToGrid w:val="0"/>
        </w:rPr>
        <w:t>化学性质相同</w:t>
      </w:r>
    </w:p>
    <w:p w:rsidR="00833008" w:rsidRPr="00D26DF0" w:rsidP="00D26DF0" w14:paraId="02D6CA1A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D.Ⅰ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Ⅱ</w:t>
      </w:r>
      <w:r w:rsidRPr="00D26DF0">
        <w:rPr>
          <w:rFonts w:hint="eastAsia"/>
          <w:snapToGrid w:val="0"/>
        </w:rPr>
        <w:t>含</w:t>
      </w:r>
      <w:r w:rsidRPr="00D26DF0">
        <w:rPr>
          <w:rFonts w:ascii="NEU-BZ-S92" w:hAnsi="NEU-BZ-S92"/>
          <w:snapToGrid w:val="0"/>
          <w:vertAlign w:val="superscript"/>
        </w:rPr>
        <w:t>12</w:t>
      </w:r>
      <w:r w:rsidRPr="00D26DF0">
        <w:rPr>
          <w:snapToGrid w:val="0"/>
        </w:rPr>
        <w:t>C</w:t>
      </w:r>
      <w:r w:rsidRPr="00D26DF0">
        <w:rPr>
          <w:rFonts w:hint="eastAsia"/>
          <w:snapToGrid w:val="0"/>
        </w:rPr>
        <w:t>的质量分数相同</w:t>
      </w:r>
    </w:p>
    <w:p w:rsidR="00833008" w:rsidRPr="00D26DF0" w:rsidP="00D26DF0" w14:paraId="0513E75E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3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酒后驾车是引发交通事故的重要原因。以前交警对驾驶员进行呼气酒精检测所用装置的原理是橙色的酸性</w:t>
      </w:r>
      <w:r w:rsidRPr="00D26DF0">
        <w:rPr>
          <w:snapToGrid w:val="0"/>
        </w:rPr>
        <w:t>K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Cr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  <w:r w:rsidRPr="00D26DF0">
        <w:rPr>
          <w:rFonts w:ascii="NEU-BZ-S92" w:hAnsi="NEU-BZ-S92"/>
          <w:snapToGrid w:val="0"/>
          <w:vertAlign w:val="subscript"/>
        </w:rPr>
        <w:t>7</w:t>
      </w:r>
      <w:r w:rsidRPr="00D26DF0">
        <w:rPr>
          <w:rFonts w:hint="eastAsia"/>
          <w:snapToGrid w:val="0"/>
        </w:rPr>
        <w:t>水溶液遇乙醇迅速生成绿色的</w:t>
      </w:r>
      <w:r w:rsidRPr="00D26DF0">
        <w:rPr>
          <w:snapToGrid w:val="0"/>
        </w:rPr>
        <w:t>Cr</w:t>
      </w:r>
      <w:r w:rsidRPr="00D26DF0">
        <w:rPr>
          <w:rFonts w:ascii="NEU-BZ-S92" w:hAnsi="NEU-BZ-S92"/>
          <w:snapToGrid w:val="0"/>
          <w:vertAlign w:val="superscript"/>
        </w:rPr>
        <w:t>3</w:t>
      </w:r>
      <w:r w:rsidRPr="00D26DF0">
        <w:rPr>
          <w:snapToGrid w:val="0"/>
          <w:vertAlign w:val="superscript"/>
        </w:rPr>
        <w:t>+</w:t>
      </w:r>
      <w:r w:rsidRPr="00D26DF0">
        <w:rPr>
          <w:rFonts w:hint="eastAsia"/>
          <w:snapToGrid w:val="0"/>
        </w:rPr>
        <w:t>。下列对乙醇的描述与此测定原理有关的是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679FC329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①</w:t>
      </w:r>
      <w:r w:rsidRPr="00D26DF0">
        <w:rPr>
          <w:rFonts w:hint="eastAsia"/>
          <w:snapToGrid w:val="0"/>
        </w:rPr>
        <w:t>乙醇沸点低</w:t>
      </w:r>
      <w:r w:rsidRPr="00D26DF0">
        <w:rPr>
          <w:snapToGrid w:val="0"/>
        </w:rPr>
        <w:t>　　</w:t>
      </w:r>
      <w:r w:rsidRPr="00D26DF0">
        <w:rPr>
          <w:snapToGrid w:val="0"/>
        </w:rPr>
        <w:t>②</w:t>
      </w:r>
      <w:r w:rsidRPr="00D26DF0">
        <w:rPr>
          <w:rFonts w:hint="eastAsia"/>
          <w:snapToGrid w:val="0"/>
        </w:rPr>
        <w:t>乙醇密度比水小</w:t>
      </w:r>
    </w:p>
    <w:p w:rsidR="00833008" w:rsidRPr="00D26DF0" w:rsidP="00D26DF0" w14:paraId="770EEDB3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③</w:t>
      </w:r>
      <w:r w:rsidRPr="00D26DF0">
        <w:rPr>
          <w:rFonts w:hint="eastAsia"/>
          <w:snapToGrid w:val="0"/>
        </w:rPr>
        <w:t>乙醇有还原性</w:t>
      </w:r>
      <w:r w:rsidRPr="00D26DF0">
        <w:rPr>
          <w:snapToGrid w:val="0"/>
        </w:rPr>
        <w:t>　</w:t>
      </w:r>
      <w:r w:rsidRPr="00D26DF0">
        <w:rPr>
          <w:snapToGrid w:val="0"/>
        </w:rPr>
        <w:t>④</w:t>
      </w:r>
      <w:r w:rsidRPr="00D26DF0">
        <w:rPr>
          <w:rFonts w:hint="eastAsia"/>
          <w:snapToGrid w:val="0"/>
        </w:rPr>
        <w:t>乙醇是烃的含氧衍生物</w:t>
      </w:r>
    </w:p>
    <w:p w:rsidR="00833008" w:rsidRPr="00D26DF0" w:rsidP="00D26DF0" w14:paraId="12C1D993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A.②④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B.②③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C.①③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D.①④</w:t>
      </w:r>
    </w:p>
    <w:p w:rsidR="00833008" w:rsidRPr="00D26DF0" w:rsidP="00D26DF0" w14:paraId="31C4A57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eastAsia="方正兰亭中粗黑_GBK" w:hint="eastAsia"/>
          <w:snapToGrid w:val="0"/>
          <w:sz w:val="22"/>
        </w:rPr>
        <w:t>知识点二</w:t>
      </w:r>
      <w:r w:rsidRPr="00D26DF0">
        <w:rPr>
          <w:snapToGrid w:val="0"/>
          <w:sz w:val="22"/>
        </w:rPr>
        <w:t>　</w:t>
      </w:r>
      <w:r w:rsidRPr="00D26DF0">
        <w:rPr>
          <w:rFonts w:eastAsia="方正兰亭中粗黑_GBK" w:hint="eastAsia"/>
          <w:snapToGrid w:val="0"/>
          <w:sz w:val="22"/>
        </w:rPr>
        <w:t>乙醇的化学性质</w:t>
      </w:r>
    </w:p>
    <w:p w:rsidR="00833008" w:rsidRPr="00D26DF0" w:rsidP="00D26DF0" w14:paraId="600C572A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4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下列关于乙醇的说法中正确的是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5478C20B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hint="eastAsia"/>
          <w:snapToGrid w:val="0"/>
        </w:rPr>
        <w:t>乙醇在水溶液中能电离出少量的</w:t>
      </w:r>
      <w:r w:rsidRPr="00D26DF0">
        <w:rPr>
          <w:snapToGrid w:val="0"/>
        </w:rPr>
        <w:t>H</w:t>
      </w:r>
      <w:r w:rsidRPr="00D26DF0">
        <w:rPr>
          <w:snapToGrid w:val="0"/>
          <w:vertAlign w:val="superscript"/>
        </w:rPr>
        <w:t>+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所以乙醇是电解质</w:t>
      </w:r>
    </w:p>
    <w:p w:rsidR="00833008" w:rsidRPr="00D26DF0" w:rsidP="00D26DF0" w14:paraId="37B90D6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t>乙醇结构中有—</w:t>
      </w:r>
      <w:r w:rsidRPr="00D26DF0">
        <w:rPr>
          <w:snapToGrid w:val="0"/>
        </w:rPr>
        <w:t>OH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所以乙醇显碱性</w:t>
      </w:r>
    </w:p>
    <w:p w:rsidR="00833008" w:rsidRPr="00D26DF0" w:rsidP="00D26DF0" w14:paraId="514396A9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hint="eastAsia"/>
          <w:snapToGrid w:val="0"/>
        </w:rPr>
        <w:t>乙醇分子中只有—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rFonts w:hint="eastAsia"/>
          <w:snapToGrid w:val="0"/>
        </w:rPr>
        <w:t>上的氢原子可被钠置换出来</w:t>
      </w:r>
    </w:p>
    <w:p w:rsidR="00833008" w:rsidRPr="00D26DF0" w:rsidP="00D26DF0" w14:paraId="28F7A95D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乙醇是一种很好的溶剂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能溶解许多无机化合物和有机化合物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人们用白酒浸泡中药制成药酒就是利用了这一性质</w:t>
      </w:r>
    </w:p>
    <w:p w:rsidR="00833008" w:rsidRPr="00D26DF0" w:rsidP="00D26DF0" w14:paraId="402911B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5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向装有乙醇的烧杯中投入一小块金属钠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下列对实验现象的描述中正确的是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0298F3B8" w14:textId="2D241954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hint="eastAsia"/>
          <w:snapToGrid w:val="0"/>
        </w:rPr>
        <w:t>钠块沉在乙醇液面的下面</w:t>
      </w:r>
    </w:p>
    <w:p w:rsidR="00833008" w:rsidRPr="00D26DF0" w:rsidP="00D26DF0" w14:paraId="40CA9EB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t>钠熔化成小球</w:t>
      </w:r>
    </w:p>
    <w:p w:rsidR="00833008" w:rsidRPr="00D26DF0" w:rsidP="00D26DF0" w14:paraId="38373676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hint="eastAsia"/>
          <w:snapToGrid w:val="0"/>
        </w:rPr>
        <w:t>钠块在乙醇的液面上游动</w:t>
      </w:r>
    </w:p>
    <w:p w:rsidR="00833008" w:rsidRPr="00D26DF0" w:rsidP="00D26DF0" w14:paraId="393119E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向烧杯中滴入几滴酚酞变红色</w:t>
      </w:r>
    </w:p>
    <w:p w:rsidR="00833008" w:rsidRPr="00D26DF0" w:rsidP="00D26DF0" w14:paraId="2BBB358B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6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在探究乙醇的有关实验中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得出的结论正确的是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4801D6AF" w14:textId="77777777">
      <w:pPr>
        <w:adjustRightInd w:val="0"/>
        <w:snapToGrid w:val="0"/>
        <w:spacing w:line="360" w:lineRule="auto"/>
        <w:rPr>
          <w:snapToGrid w:val="0"/>
        </w:rPr>
      </w:pPr>
    </w:p>
    <w:tbl>
      <w:tblPr>
        <w:tblW w:w="3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74"/>
        <w:gridCol w:w="2900"/>
      </w:tblGrid>
      <w:tr w14:paraId="523F8582" w14:textId="77777777" w:rsidTr="00D26DF0">
        <w:tblPrEx>
          <w:tblW w:w="349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3008" w:rsidRPr="00D26DF0" w:rsidP="00D26DF0" w14:paraId="0995D277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rFonts w:eastAsia="方正兰亭黑_GBK" w:hint="eastAsia"/>
                <w:snapToGrid w:val="0"/>
                <w:sz w:val="17"/>
              </w:rPr>
              <w:t>选项</w:t>
            </w:r>
          </w:p>
        </w:tc>
        <w:tc>
          <w:tcPr>
            <w:tcW w:w="22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53B7DF5E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rFonts w:eastAsia="方正兰亭黑_GBK" w:hint="eastAsia"/>
                <w:snapToGrid w:val="0"/>
                <w:sz w:val="17"/>
              </w:rPr>
              <w:t>实验步骤及现象</w:t>
            </w:r>
          </w:p>
        </w:tc>
        <w:tc>
          <w:tcPr>
            <w:tcW w:w="289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50010592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rFonts w:eastAsia="方正兰亭黑_GBK" w:hint="eastAsia"/>
                <w:snapToGrid w:val="0"/>
                <w:sz w:val="17"/>
              </w:rPr>
              <w:t>实验结论</w:t>
            </w:r>
          </w:p>
        </w:tc>
      </w:tr>
      <w:tr w14:paraId="28B5861A" w14:textId="77777777" w:rsidTr="00D26DF0">
        <w:tblPrEx>
          <w:tblW w:w="3495" w:type="pct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3008" w:rsidRPr="00D26DF0" w:rsidP="00D26DF0" w14:paraId="69F1B367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A</w:t>
            </w:r>
          </w:p>
        </w:tc>
        <w:tc>
          <w:tcPr>
            <w:tcW w:w="22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787C54D3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在酒精试样中加入少量</w:t>
            </w:r>
            <w:r w:rsidRPr="00D26DF0">
              <w:rPr>
                <w:snapToGrid w:val="0"/>
                <w:sz w:val="17"/>
              </w:rPr>
              <w:t>CuSO</w:t>
            </w:r>
            <w:r w:rsidRPr="00D26DF0">
              <w:rPr>
                <w:rFonts w:ascii="NEU-BZ-S92" w:hAnsi="NEU-BZ-S92"/>
                <w:snapToGrid w:val="0"/>
                <w:sz w:val="17"/>
                <w:vertAlign w:val="subscript"/>
              </w:rPr>
              <w:t>4</w:t>
            </w:r>
            <w:r w:rsidRPr="00D26DF0">
              <w:rPr>
                <w:rFonts w:eastAsia="NEU-BZ-S92" w:hint="eastAsia"/>
                <w:snapToGrid w:val="0"/>
                <w:sz w:val="17"/>
              </w:rPr>
              <w:t>·</w:t>
            </w:r>
            <w:r w:rsidRPr="00D26DF0">
              <w:rPr>
                <w:rFonts w:ascii="NEU-BZ-S92" w:hAnsi="NEU-BZ-S92"/>
                <w:snapToGrid w:val="0"/>
                <w:sz w:val="17"/>
              </w:rPr>
              <w:t>5</w:t>
            </w:r>
            <w:r w:rsidRPr="00D26DF0">
              <w:rPr>
                <w:snapToGrid w:val="0"/>
                <w:sz w:val="17"/>
              </w:rPr>
              <w:t>H</w:t>
            </w:r>
            <w:r w:rsidRPr="00D26DF0">
              <w:rPr>
                <w:rFonts w:ascii="NEU-BZ-S92" w:hAnsi="NEU-BZ-S92"/>
                <w:snapToGrid w:val="0"/>
                <w:sz w:val="17"/>
                <w:vertAlign w:val="subscript"/>
              </w:rPr>
              <w:t>2</w:t>
            </w:r>
            <w:r w:rsidRPr="00D26DF0">
              <w:rPr>
                <w:snapToGrid w:val="0"/>
                <w:sz w:val="17"/>
              </w:rPr>
              <w:t>O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搅拌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试管底部有蓝色晶体</w:t>
            </w:r>
          </w:p>
        </w:tc>
        <w:tc>
          <w:tcPr>
            <w:tcW w:w="289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54CF1DC2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酒精试样中一定含有水</w:t>
            </w:r>
          </w:p>
        </w:tc>
      </w:tr>
      <w:tr w14:paraId="16091F7C" w14:textId="77777777" w:rsidTr="00D26DF0">
        <w:tblPrEx>
          <w:tblW w:w="3495" w:type="pct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3008" w:rsidRPr="00D26DF0" w:rsidP="00D26DF0" w14:paraId="56E65921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B</w:t>
            </w:r>
          </w:p>
        </w:tc>
        <w:tc>
          <w:tcPr>
            <w:tcW w:w="22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5DF61DFB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在乙醇燃烧火焰上方罩一冷的干燥烧杯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内壁有水珠出现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另罩一内壁涂有澄清石灰水的烧杯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内壁出现白色沉淀</w:t>
            </w:r>
          </w:p>
        </w:tc>
        <w:tc>
          <w:tcPr>
            <w:tcW w:w="289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45E8FB9A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乙醇由</w:t>
            </w:r>
            <w:r w:rsidRPr="00D26DF0">
              <w:rPr>
                <w:snapToGrid w:val="0"/>
                <w:sz w:val="17"/>
              </w:rPr>
              <w:t>C</w:t>
            </w:r>
            <w:r w:rsidRPr="00D26DF0">
              <w:rPr>
                <w:rFonts w:hint="eastAsia"/>
                <w:snapToGrid w:val="0"/>
                <w:sz w:val="17"/>
              </w:rPr>
              <w:t>、</w:t>
            </w:r>
            <w:r w:rsidRPr="00D26DF0">
              <w:rPr>
                <w:snapToGrid w:val="0"/>
                <w:sz w:val="17"/>
              </w:rPr>
              <w:t>H</w:t>
            </w:r>
            <w:r w:rsidRPr="00D26DF0">
              <w:rPr>
                <w:rFonts w:hint="eastAsia"/>
                <w:snapToGrid w:val="0"/>
                <w:sz w:val="17"/>
              </w:rPr>
              <w:t>、</w:t>
            </w:r>
            <w:r w:rsidRPr="00D26DF0">
              <w:rPr>
                <w:snapToGrid w:val="0"/>
                <w:sz w:val="17"/>
              </w:rPr>
              <w:t>O</w:t>
            </w:r>
            <w:r w:rsidRPr="00D26DF0">
              <w:rPr>
                <w:rFonts w:hint="eastAsia"/>
                <w:snapToGrid w:val="0"/>
                <w:sz w:val="17"/>
              </w:rPr>
              <w:t>三种元素组成</w:t>
            </w:r>
          </w:p>
        </w:tc>
      </w:tr>
      <w:tr w14:paraId="0C9AD6F4" w14:textId="77777777" w:rsidTr="00D26DF0">
        <w:tblPrEx>
          <w:tblW w:w="3495" w:type="pct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3008" w:rsidRPr="00D26DF0" w:rsidP="00D26DF0" w14:paraId="77099808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C</w:t>
            </w:r>
          </w:p>
        </w:tc>
        <w:tc>
          <w:tcPr>
            <w:tcW w:w="22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461A6FC1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将灼烧后表面变黑的螺旋状铜丝伸入约</w:t>
            </w:r>
            <w:r w:rsidRPr="00D26DF0">
              <w:rPr>
                <w:rFonts w:ascii="NEU-BZ-S92" w:hAnsi="NEU-BZ-S92"/>
                <w:snapToGrid w:val="0"/>
                <w:sz w:val="17"/>
              </w:rPr>
              <w:t>50</w:t>
            </w:r>
            <w:r w:rsidRPr="00D26DF0">
              <w:rPr>
                <w:rFonts w:hint="eastAsia"/>
                <w:snapToGrid w:val="0"/>
                <w:sz w:val="17"/>
              </w:rPr>
              <w:t xml:space="preserve"> </w:t>
            </w:r>
            <w:r w:rsidRPr="00D26DF0">
              <w:rPr>
                <w:snapToGrid w:val="0"/>
                <w:sz w:val="17"/>
              </w:rPr>
              <w:t>℃</w:t>
            </w:r>
            <w:r w:rsidRPr="00D26DF0">
              <w:rPr>
                <w:rFonts w:hint="eastAsia"/>
                <w:snapToGrid w:val="0"/>
                <w:sz w:val="17"/>
              </w:rPr>
              <w:t>的乙醇中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铜丝能保持红热一段时间</w:t>
            </w:r>
          </w:p>
        </w:tc>
        <w:tc>
          <w:tcPr>
            <w:tcW w:w="289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7F3E1AE6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乙醇催化氧化反应是放热反应</w:t>
            </w:r>
          </w:p>
        </w:tc>
      </w:tr>
      <w:tr w14:paraId="08670A77" w14:textId="77777777" w:rsidTr="00D26DF0">
        <w:tblPrEx>
          <w:tblW w:w="3495" w:type="pct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3008" w:rsidRPr="00D26DF0" w:rsidP="00D26DF0" w14:paraId="2B35099C" w14:textId="77777777">
            <w:pPr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D</w:t>
            </w:r>
          </w:p>
        </w:tc>
        <w:tc>
          <w:tcPr>
            <w:tcW w:w="22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2CBE7DA4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在</w:t>
            </w:r>
            <w:r w:rsidRPr="00D26DF0">
              <w:rPr>
                <w:rFonts w:ascii="NEU-BZ-S92" w:hAnsi="NEU-BZ-S92"/>
                <w:snapToGrid w:val="0"/>
                <w:sz w:val="17"/>
              </w:rPr>
              <w:t>0</w:t>
            </w:r>
            <w:r w:rsidRPr="00D26DF0">
              <w:rPr>
                <w:snapToGrid w:val="0"/>
                <w:sz w:val="17"/>
              </w:rPr>
              <w:t>.</w:t>
            </w:r>
            <w:r w:rsidRPr="00D26DF0">
              <w:rPr>
                <w:rFonts w:ascii="NEU-BZ-S92" w:hAnsi="NEU-BZ-S92"/>
                <w:snapToGrid w:val="0"/>
                <w:sz w:val="17"/>
              </w:rPr>
              <w:t>01</w:t>
            </w:r>
            <w:r w:rsidRPr="00D26DF0">
              <w:rPr>
                <w:rFonts w:hint="eastAsia"/>
                <w:snapToGrid w:val="0"/>
                <w:sz w:val="17"/>
              </w:rPr>
              <w:t xml:space="preserve"> </w:t>
            </w:r>
            <w:r w:rsidRPr="00D26DF0">
              <w:rPr>
                <w:snapToGrid w:val="0"/>
                <w:sz w:val="17"/>
              </w:rPr>
              <w:t>mol</w:t>
            </w:r>
            <w:r w:rsidRPr="00D26DF0">
              <w:rPr>
                <w:rFonts w:hint="eastAsia"/>
                <w:snapToGrid w:val="0"/>
                <w:sz w:val="17"/>
              </w:rPr>
              <w:t>金属钠中加入过量的乙醇充分反应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收集到标准状况下气体</w:t>
            </w:r>
            <w:r w:rsidRPr="00D26DF0">
              <w:rPr>
                <w:rFonts w:ascii="NEU-BZ-S92" w:hAnsi="NEU-BZ-S92"/>
                <w:snapToGrid w:val="0"/>
                <w:sz w:val="17"/>
              </w:rPr>
              <w:t>112</w:t>
            </w:r>
            <w:r w:rsidRPr="00D26DF0">
              <w:rPr>
                <w:rFonts w:hint="eastAsia"/>
                <w:snapToGrid w:val="0"/>
                <w:sz w:val="17"/>
              </w:rPr>
              <w:t xml:space="preserve"> </w:t>
            </w:r>
            <w:r w:rsidRPr="00D26DF0">
              <w:rPr>
                <w:snapToGrid w:val="0"/>
                <w:sz w:val="17"/>
              </w:rPr>
              <w:t>mL</w:t>
            </w:r>
          </w:p>
        </w:tc>
        <w:tc>
          <w:tcPr>
            <w:tcW w:w="289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33008" w:rsidRPr="00D26DF0" w:rsidP="00D26DF0" w14:paraId="22E6B97F" w14:textId="77777777">
            <w:pPr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D26DF0">
              <w:rPr>
                <w:snapToGrid w:val="0"/>
                <w:sz w:val="17"/>
              </w:rPr>
              <w:t>　</w:t>
            </w:r>
            <w:r w:rsidRPr="00D26DF0">
              <w:rPr>
                <w:rFonts w:hint="eastAsia"/>
                <w:snapToGrid w:val="0"/>
                <w:sz w:val="17"/>
              </w:rPr>
              <w:t>乙醇分子中有</w:t>
            </w:r>
            <w:r w:rsidRPr="00D26DF0">
              <w:rPr>
                <w:rFonts w:ascii="NEU-BZ-S92" w:hAnsi="NEU-BZ-S92"/>
                <w:snapToGrid w:val="0"/>
                <w:sz w:val="17"/>
              </w:rPr>
              <w:t>1</w:t>
            </w:r>
            <w:r w:rsidRPr="00D26DF0">
              <w:rPr>
                <w:rFonts w:hint="eastAsia"/>
                <w:snapToGrid w:val="0"/>
                <w:sz w:val="17"/>
              </w:rPr>
              <w:t>个氢原子与氧原子相连</w:t>
            </w:r>
            <w:r w:rsidRPr="00D26DF0">
              <w:rPr>
                <w:rFonts w:ascii="方正宋三_GBK" w:hAnsi="方正宋三_GBK"/>
                <w:snapToGrid w:val="0"/>
                <w:sz w:val="17"/>
              </w:rPr>
              <w:t>,</w:t>
            </w:r>
            <w:r w:rsidRPr="00D26DF0">
              <w:rPr>
                <w:rFonts w:hint="eastAsia"/>
                <w:snapToGrid w:val="0"/>
                <w:sz w:val="17"/>
              </w:rPr>
              <w:t>其余与碳原子相连</w:t>
            </w:r>
          </w:p>
        </w:tc>
      </w:tr>
    </w:tbl>
    <w:p w:rsidR="00833008" w:rsidRPr="00D26DF0" w:rsidP="00D26DF0" w14:paraId="74093C16" w14:textId="77777777">
      <w:pPr>
        <w:adjustRightInd w:val="0"/>
        <w:snapToGrid w:val="0"/>
        <w:spacing w:line="360" w:lineRule="auto"/>
        <w:rPr>
          <w:snapToGrid w:val="0"/>
        </w:rPr>
      </w:pPr>
    </w:p>
    <w:p w:rsidR="00833008" w:rsidRPr="00D26DF0" w:rsidP="00D26DF0" w14:paraId="2153156D" w14:textId="5B5A86FD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7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某同学设计如图装置进行乙醇氧化反应的探究实验。下列有关说法不正确的是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0B69ACC6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noProof/>
          <w:snapToGrid w:val="0"/>
        </w:rPr>
        <w:drawing>
          <wp:inline distT="0" distB="0" distL="0" distR="0">
            <wp:extent cx="1517298" cy="935355"/>
            <wp:effectExtent l="0" t="0" r="6985" b="0"/>
            <wp:docPr id="318" name="20AW43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84863" name="20AW430.EPS"/>
                    <pic:cNvPicPr/>
                  </pic:nvPicPr>
                  <pic:blipFill>
                    <a:blip xmlns:r="http://schemas.openxmlformats.org/officeDocument/2006/relationships"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298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136F00DC" w14:textId="5CEC7CBD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hint="eastAsia"/>
          <w:snapToGrid w:val="0"/>
        </w:rPr>
        <w:t>热水的作用是促使乙醇挥发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为硬质玻璃管内提供乙醇蒸气</w:t>
      </w:r>
    </w:p>
    <w:p w:rsidR="00833008" w:rsidRPr="00D26DF0" w:rsidP="00D26DF0" w14:paraId="2480AD59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t>通入乙醇蒸气反应的过程中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撤离酒精灯后反应仍能进行</w:t>
      </w:r>
    </w:p>
    <w:p w:rsidR="00833008" w:rsidRPr="00D26DF0" w:rsidP="00D26DF0" w14:paraId="7786F65C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hint="eastAsia"/>
          <w:snapToGrid w:val="0"/>
        </w:rPr>
        <w:t>在硬质玻璃管内发生的主反应为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OH+O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noProof/>
          <w:snapToGrid w:val="0"/>
        </w:rPr>
        <w:drawing>
          <wp:inline distT="0" distB="0" distL="0" distR="0">
            <wp:extent cx="234576" cy="286385"/>
            <wp:effectExtent l="0" t="0" r="0" b="0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60516" name="图片 319"/>
                    <pic:cNvPicPr/>
                  </pic:nvPicPr>
                  <pic:blipFill>
                    <a:blip xmlns:r="http://schemas.openxmlformats.org/officeDocument/2006/relationships"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6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CHO+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</w:p>
    <w:p w:rsidR="00833008" w:rsidRPr="00D26DF0" w:rsidP="00D26DF0" w14:paraId="0FA62F1F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实验结束时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先停止加热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再关闭活塞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b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最后将导管移出水面</w:t>
      </w:r>
    </w:p>
    <w:p w:rsidR="00833008" w:rsidRPr="00D26DF0" w:rsidP="00D26DF0" w14:paraId="756A69F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8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将</w:t>
      </w:r>
      <w:r w:rsidRPr="00D26DF0">
        <w:rPr>
          <w:i/>
          <w:snapToGrid w:val="0"/>
        </w:rPr>
        <w:t>m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  <w:r w:rsidRPr="00D26DF0">
        <w:rPr>
          <w:rFonts w:hint="eastAsia"/>
          <w:snapToGrid w:val="0"/>
        </w:rPr>
        <w:t>光亮的铜丝在酒精灯上加热后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迅速插入下列溶液中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然后取出干燥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如此反复几次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最后取出铜丝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洗涤、干燥后称其质量为</w:t>
      </w:r>
      <w:r w:rsidRPr="00D26DF0">
        <w:rPr>
          <w:i/>
          <w:snapToGrid w:val="0"/>
        </w:rPr>
        <w:t>n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  <w:r w:rsidRPr="00D26DF0">
        <w:rPr>
          <w:rFonts w:hint="eastAsia"/>
          <w:snapToGrid w:val="0"/>
        </w:rPr>
        <w:t>。下列所插入的物质与铜丝质量关系不相符的是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0E6F067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hint="eastAsia"/>
          <w:snapToGrid w:val="0"/>
        </w:rPr>
        <w:t>无水乙醇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i/>
          <w:snapToGrid w:val="0"/>
        </w:rPr>
        <w:t>m=n</w:t>
      </w:r>
      <w:r w:rsidRPr="00D26DF0">
        <w:rPr>
          <w:rFonts w:hint="eastAsia"/>
          <w:snapToGrid w:val="0"/>
        </w:rPr>
        <w:tab/>
        <w:t xml:space="preserve">    </w:t>
      </w: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t>澄清石灰水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i/>
          <w:snapToGrid w:val="0"/>
        </w:rPr>
        <w:t>m&lt;n</w:t>
      </w:r>
    </w:p>
    <w:p w:rsidR="00833008" w:rsidRPr="00D26DF0" w:rsidP="00D26DF0" w14:paraId="5456C00B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C.NaHSO</w:t>
      </w:r>
      <w:r w:rsidRPr="00D26DF0">
        <w:rPr>
          <w:rFonts w:ascii="NEU-BZ-S92" w:hAnsi="NEU-BZ-S92"/>
          <w:snapToGrid w:val="0"/>
          <w:vertAlign w:val="subscript"/>
        </w:rPr>
        <w:t>4</w:t>
      </w:r>
      <w:r w:rsidRPr="00D26DF0">
        <w:rPr>
          <w:rFonts w:hint="eastAsia"/>
          <w:snapToGrid w:val="0"/>
        </w:rPr>
        <w:t>溶液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i/>
          <w:snapToGrid w:val="0"/>
        </w:rPr>
        <w:t>m&lt;n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稀盐酸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i/>
          <w:snapToGrid w:val="0"/>
        </w:rPr>
        <w:t>m&gt;n</w:t>
      </w:r>
    </w:p>
    <w:p w:rsidR="00D46D53" w:rsidP="00D26DF0" w14:paraId="28BA20ED" w14:textId="77777777">
      <w:pPr>
        <w:adjustRightInd w:val="0"/>
        <w:snapToGrid w:val="0"/>
        <w:spacing w:line="360" w:lineRule="auto"/>
        <w:rPr>
          <w:rFonts w:ascii="NEU-FZ-S92" w:hAnsi="NEU-FZ-S92"/>
          <w:snapToGrid w:val="0"/>
        </w:rPr>
      </w:pPr>
      <w:r>
        <w:rPr>
          <w:rFonts w:ascii="NEU-FZ-S92" w:hAnsi="NEU-FZ-S92"/>
          <w:snapToGrid w:val="0"/>
        </w:rPr>
        <w:t>三</w:t>
      </w:r>
      <w:r>
        <w:rPr>
          <w:rFonts w:ascii="NEU-FZ-S92" w:hAnsi="NEU-FZ-S92" w:hint="eastAsia"/>
          <w:snapToGrid w:val="0"/>
        </w:rPr>
        <w:t>、</w:t>
      </w:r>
      <w:r>
        <w:rPr>
          <w:rFonts w:ascii="NEU-FZ-S92" w:hAnsi="NEU-FZ-S92"/>
          <w:snapToGrid w:val="0"/>
        </w:rPr>
        <w:t>解答题</w:t>
      </w:r>
    </w:p>
    <w:p w:rsidR="00833008" w:rsidRPr="00D26DF0" w:rsidP="00D26DF0" w14:paraId="1F12392B" w14:textId="078DF134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9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如图是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分子的球棍模型和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分子的空间填充模型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回答下列问题</w:t>
      </w:r>
      <w:r w:rsidRPr="00D26DF0">
        <w:rPr>
          <w:rFonts w:ascii="方正宋三_GBK" w:hAnsi="方正宋三_GBK"/>
          <w:snapToGrid w:val="0"/>
        </w:rPr>
        <w:t>:</w:t>
      </w:r>
    </w:p>
    <w:p w:rsidR="00833008" w:rsidRPr="00D26DF0" w:rsidP="00D26DF0" w14:paraId="1927F1ED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noProof/>
          <w:snapToGrid w:val="0"/>
        </w:rPr>
        <w:drawing>
          <wp:inline distT="0" distB="0" distL="0" distR="0">
            <wp:extent cx="901700" cy="450850"/>
            <wp:effectExtent l="0" t="0" r="0" b="6350"/>
            <wp:docPr id="320" name="20AW43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12155" name="20AW431.EPS"/>
                    <pic:cNvPicPr/>
                  </pic:nvPicPr>
                  <pic:blipFill>
                    <a:blip xmlns:r="http://schemas.openxmlformats.org/officeDocument/2006/relationships"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3341C8BC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的关系是</w:t>
      </w:r>
      <w:r w:rsidRPr="00D26DF0">
        <w:rPr>
          <w:snapToGrid w:val="0"/>
          <w:u w:val="single" w:color="000000"/>
        </w:rPr>
        <w:t>　　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7DBEA691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写出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分子在催化剂存在条件下加热和氧气反应的化学方程式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snapToGrid w:val="0"/>
          <w:u w:val="single" w:color="000000"/>
        </w:rPr>
        <w:t>　　　　　　　　　　　　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1608F37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3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写出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分子和金属钠反应的化学方程式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        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70705678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4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在加热条件下能够和</w:t>
      </w:r>
      <w:r w:rsidRPr="00D26DF0">
        <w:rPr>
          <w:snapToGrid w:val="0"/>
        </w:rPr>
        <w:t>HBr</w:t>
      </w:r>
      <w:r w:rsidRPr="00D26DF0">
        <w:rPr>
          <w:rFonts w:hint="eastAsia"/>
          <w:snapToGrid w:val="0"/>
        </w:rPr>
        <w:t>发生反应生成溴乙烷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该反应类型是</w:t>
      </w:r>
      <w:r w:rsidRPr="00D26DF0">
        <w:rPr>
          <w:snapToGrid w:val="0"/>
          <w:u w:val="single" w:color="000000"/>
        </w:rPr>
        <w:t>　　　　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20B235AD" w14:textId="777A349A">
      <w:pPr>
        <w:adjustRightInd w:val="0"/>
        <w:snapToGrid w:val="0"/>
        <w:spacing w:line="360" w:lineRule="auto"/>
        <w:jc w:val="center"/>
        <w:rPr>
          <w:snapToGrid w:val="0"/>
        </w:rPr>
      </w:pPr>
    </w:p>
    <w:p w:rsidR="00D46D53" w:rsidP="00D26DF0" w14:paraId="4F2C3002" w14:textId="5284EF2B">
      <w:pPr>
        <w:adjustRightInd w:val="0"/>
        <w:snapToGrid w:val="0"/>
        <w:spacing w:line="360" w:lineRule="auto"/>
        <w:rPr>
          <w:rFonts w:ascii="NEU-FZ-S92" w:hAnsi="NEU-FZ-S92"/>
          <w:snapToGrid w:val="0"/>
        </w:rPr>
      </w:pPr>
    </w:p>
    <w:p w:rsidR="00833008" w:rsidRPr="00D26DF0" w:rsidP="00D26DF0" w14:paraId="6FC1FFE4" w14:textId="6D3AAC5E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10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香叶醇是合成玫瑰香油的主要原料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其结构简式为</w:t>
      </w:r>
      <w:r w:rsidRPr="00D26DF0">
        <w:rPr>
          <w:noProof/>
          <w:snapToGrid w:val="0"/>
        </w:rPr>
        <w:drawing>
          <wp:inline distT="0" distB="0" distL="0" distR="0">
            <wp:extent cx="670271" cy="572770"/>
            <wp:effectExtent l="0" t="0" r="0" b="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19161" name="图片 322"/>
                    <pic:cNvPicPr/>
                  </pic:nvPicPr>
                  <pic:blipFill>
                    <a:blip xmlns:r="http://schemas.openxmlformats.org/officeDocument/2006/relationships"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71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下列有关香叶醇的叙述正确的是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0082CA1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hint="eastAsia"/>
          <w:snapToGrid w:val="0"/>
        </w:rPr>
        <w:t>香叶醇的分子式为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10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18</w:t>
      </w:r>
      <w:r w:rsidRPr="00D26DF0">
        <w:rPr>
          <w:snapToGrid w:val="0"/>
        </w:rPr>
        <w:t>O</w:t>
      </w:r>
    </w:p>
    <w:p w:rsidR="00833008" w:rsidRPr="00D26DF0" w:rsidP="00D26DF0" w14:paraId="348E819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t>不能使溴的四氯化碳溶液褪色</w:t>
      </w:r>
    </w:p>
    <w:p w:rsidR="00833008" w:rsidRPr="00D26DF0" w:rsidP="00D26DF0" w14:paraId="5A0E0CB1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hint="eastAsia"/>
          <w:snapToGrid w:val="0"/>
        </w:rPr>
        <w:t>不能使酸性高锰酸钾溶液褪色</w:t>
      </w:r>
    </w:p>
    <w:p w:rsidR="00833008" w:rsidRPr="00D26DF0" w:rsidP="00D26DF0" w14:paraId="6809C64A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能发生加成反应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不能发生取代反应</w:t>
      </w:r>
    </w:p>
    <w:p w:rsidR="00833008" w:rsidRPr="00D26DF0" w:rsidP="00D26DF0" w14:paraId="5A090143" w14:textId="21B3E710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11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有机物的结构可用键线式简化表示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如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rFonts w:hint="eastAsia"/>
          <w:snapToGrid w:val="0"/>
        </w:rPr>
        <w:t>—</w:t>
      </w:r>
      <w:r w:rsidRPr="00D26DF0">
        <w:rPr>
          <w:snapToGrid w:val="0"/>
        </w:rPr>
        <w:t>CH</w:t>
      </w:r>
      <w:r w:rsidRPr="00D26DF0">
        <w:rPr>
          <w:noProof/>
          <w:snapToGrid w:val="0"/>
        </w:rPr>
        <w:drawing>
          <wp:inline distT="0" distB="0" distL="0" distR="0">
            <wp:extent cx="130810" cy="130810"/>
            <wp:effectExtent l="0" t="0" r="2540" b="2540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51283" name="图片 323"/>
                    <pic:cNvPicPr/>
                  </pic:nvPicPr>
                  <pic:blipFill>
                    <a:blip xmlns:r="http://schemas.openxmlformats.org/officeDocument/2006/relationships"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snapToGrid w:val="0"/>
        </w:rPr>
        <w:t>CH</w:t>
      </w:r>
      <w:r w:rsidRPr="00D26DF0">
        <w:rPr>
          <w:rFonts w:hint="eastAsia"/>
          <w:snapToGrid w:val="0"/>
        </w:rPr>
        <w:t>—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rFonts w:hint="eastAsia"/>
          <w:snapToGrid w:val="0"/>
        </w:rPr>
        <w:t>可表示为</w:t>
      </w:r>
      <w:r w:rsidRPr="00D26DF0">
        <w:rPr>
          <w:noProof/>
          <w:snapToGrid w:val="0"/>
        </w:rPr>
        <w:drawing>
          <wp:inline distT="0" distB="0" distL="0" distR="0">
            <wp:extent cx="379592" cy="151765"/>
            <wp:effectExtent l="0" t="0" r="1905" b="635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20708" name="图片 324"/>
                    <pic:cNvPicPr/>
                  </pic:nvPicPr>
                  <pic:blipFill>
                    <a:blip xmlns:r="http://schemas.openxmlformats.org/officeDocument/2006/relationships"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92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有机物萜品醇可作为消毒剂、抗氧化剂和溶剂。已知</w:t>
      </w:r>
      <w:r w:rsidRPr="00D26DF0">
        <w:rPr>
          <w:snapToGrid w:val="0"/>
        </w:rPr>
        <w:t>α-</w:t>
      </w:r>
      <w:r w:rsidRPr="00D26DF0">
        <w:rPr>
          <w:rFonts w:hint="eastAsia"/>
          <w:snapToGrid w:val="0"/>
        </w:rPr>
        <w:t>萜品醇的键线式如图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则下列说法中不正确的是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26825543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noProof/>
          <w:snapToGrid w:val="0"/>
        </w:rPr>
        <w:drawing>
          <wp:inline distT="0" distB="0" distL="0" distR="0">
            <wp:extent cx="332077" cy="572770"/>
            <wp:effectExtent l="0" t="0" r="0" b="0"/>
            <wp:docPr id="325" name="20AW43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28090" name="20AW433.EPS"/>
                    <pic:cNvPicPr/>
                  </pic:nvPicPr>
                  <pic:blipFill>
                    <a:blip xmlns:r="http://schemas.openxmlformats.org/officeDocument/2006/relationships"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77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35418AB1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mol</w:t>
      </w:r>
      <w:r w:rsidRPr="00D26DF0">
        <w:rPr>
          <w:rFonts w:hint="eastAsia"/>
          <w:snapToGrid w:val="0"/>
        </w:rPr>
        <w:t>该物质最多能和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mol</w:t>
      </w:r>
      <w:r w:rsidRPr="00D26DF0">
        <w:rPr>
          <w:rFonts w:hint="eastAsia"/>
          <w:snapToGrid w:val="0"/>
        </w:rPr>
        <w:t>氢气发生加成反应</w:t>
      </w:r>
    </w:p>
    <w:p w:rsidR="00833008" w:rsidRPr="00D26DF0" w:rsidP="00D26DF0" w14:paraId="2E7267EB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B.</w:t>
      </w:r>
      <w:r w:rsidRPr="00D26DF0">
        <w:rPr>
          <w:rFonts w:hint="eastAsia"/>
          <w:snapToGrid w:val="0"/>
        </w:rPr>
        <w:drawing>
          <wp:inline>
            <wp:extent cx="254000" cy="254000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2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rFonts w:hint="eastAsia"/>
          <w:snapToGrid w:val="0"/>
        </w:rPr>
        <w:t>分子中含有的官能团为羟基和碳碳双键</w:t>
      </w:r>
    </w:p>
    <w:p w:rsidR="00833008" w:rsidRPr="00D26DF0" w:rsidP="00D26DF0" w14:paraId="76095E03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hint="eastAsia"/>
          <w:snapToGrid w:val="0"/>
        </w:rPr>
        <w:t>该物质能和金属钾反应产生氢气</w:t>
      </w:r>
    </w:p>
    <w:p w:rsidR="00833008" w:rsidRPr="00D26DF0" w:rsidP="00D26DF0" w14:paraId="60688968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D.</w:t>
      </w:r>
      <w:r w:rsidRPr="00D26DF0">
        <w:rPr>
          <w:rFonts w:hint="eastAsia"/>
          <w:snapToGrid w:val="0"/>
        </w:rPr>
        <w:t>分子式为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9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10</w:t>
      </w:r>
      <w:r w:rsidRPr="00D26DF0">
        <w:rPr>
          <w:snapToGrid w:val="0"/>
        </w:rPr>
        <w:t>O</w:t>
      </w:r>
    </w:p>
    <w:p w:rsidR="00833008" w:rsidRPr="00D26DF0" w:rsidP="00D26DF0" w14:paraId="256C3F69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12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相同的反应物若使用不同的催化剂和反应温度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可得到不同的产物。如</w:t>
      </w:r>
      <w:r w:rsidRPr="00D26DF0">
        <w:rPr>
          <w:rFonts w:ascii="方正宋三_GBK" w:hAnsi="方正宋三_GBK"/>
          <w:snapToGrid w:val="0"/>
        </w:rPr>
        <w:t>:</w:t>
      </w:r>
    </w:p>
    <w:p w:rsidR="00833008" w:rsidRPr="00D26DF0" w:rsidP="00D26DF0" w14:paraId="44C976D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snapToGrid w:val="0"/>
        </w:rPr>
        <w:t>OH</w:t>
      </w:r>
      <w:r w:rsidRPr="00D26DF0">
        <w:rPr>
          <w:noProof/>
          <w:snapToGrid w:val="0"/>
        </w:rPr>
        <w:drawing>
          <wp:inline distT="0" distB="0" distL="0" distR="0">
            <wp:extent cx="423461" cy="286385"/>
            <wp:effectExtent l="0" t="0" r="0" b="0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2295" name="图片 326"/>
                    <pic:cNvPicPr/>
                  </pic:nvPicPr>
                  <pic:blipFill>
                    <a:blip xmlns:r="http://schemas.openxmlformats.org/officeDocument/2006/relationships"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61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CHO+H</w:t>
      </w:r>
      <w:r w:rsidRPr="00D26DF0">
        <w:rPr>
          <w:rFonts w:ascii="NEU-BZ-S92" w:hAnsi="NEU-BZ-S92"/>
          <w:snapToGrid w:val="0"/>
          <w:vertAlign w:val="subscript"/>
        </w:rPr>
        <w:t>2</w:t>
      </w:r>
    </w:p>
    <w:p w:rsidR="00833008" w:rsidRPr="00D26DF0" w:rsidP="00D26DF0" w14:paraId="7FDFD0F7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snapToGrid w:val="0"/>
        </w:rPr>
        <w:t>OH</w:t>
      </w:r>
      <w:r w:rsidRPr="00D26DF0">
        <w:rPr>
          <w:noProof/>
          <w:snapToGrid w:val="0"/>
        </w:rPr>
        <w:drawing>
          <wp:inline distT="0" distB="0" distL="0" distR="0">
            <wp:extent cx="641816" cy="288925"/>
            <wp:effectExtent l="0" t="0" r="6350" b="0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42441" name="图片 327"/>
                    <pic:cNvPicPr/>
                  </pic:nvPicPr>
                  <pic:blipFill>
                    <a:blip xmlns:r="http://schemas.openxmlformats.org/officeDocument/2006/relationships"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16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noProof/>
          <w:snapToGrid w:val="0"/>
        </w:rPr>
        <w:drawing>
          <wp:inline distT="0" distB="0" distL="0" distR="0">
            <wp:extent cx="130810" cy="130810"/>
            <wp:effectExtent l="0" t="0" r="2540" b="2540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76788" name="图片 328"/>
                    <pic:cNvPicPr/>
                  </pic:nvPicPr>
                  <pic:blipFill>
                    <a:blip xmlns:r="http://schemas.openxmlformats.org/officeDocument/2006/relationships"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snapToGrid w:val="0"/>
        </w:rPr>
        <w:t>CH</w:t>
      </w:r>
      <w:r w:rsidRPr="00D26DF0">
        <w:rPr>
          <w:rFonts w:hint="eastAsia"/>
          <w:snapToGrid w:val="0"/>
        </w:rPr>
        <w:t>—</w:t>
      </w:r>
      <w:r w:rsidRPr="00D26DF0">
        <w:rPr>
          <w:snapToGrid w:val="0"/>
        </w:rPr>
        <w:t>CH</w:t>
      </w:r>
      <w:r w:rsidRPr="00D26DF0">
        <w:rPr>
          <w:noProof/>
          <w:snapToGrid w:val="0"/>
        </w:rPr>
        <w:drawing>
          <wp:inline distT="0" distB="0" distL="0" distR="0">
            <wp:extent cx="130810" cy="130810"/>
            <wp:effectExtent l="0" t="0" r="2540" b="2540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67870" name="图片 329"/>
                    <pic:cNvPicPr/>
                  </pic:nvPicPr>
                  <pic:blipFill>
                    <a:blip xmlns:r="http://schemas.openxmlformats.org/officeDocument/2006/relationships"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+H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+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</w:p>
    <w:p w:rsidR="00833008" w:rsidRPr="00D26DF0" w:rsidP="00D26DF0" w14:paraId="486097E7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snapToGrid w:val="0"/>
        </w:rPr>
        <w:t>OH</w:t>
      </w:r>
      <w:r w:rsidRPr="00D26DF0">
        <w:rPr>
          <w:noProof/>
          <w:snapToGrid w:val="0"/>
        </w:rPr>
        <w:drawing>
          <wp:inline distT="0" distB="0" distL="0" distR="0">
            <wp:extent cx="422967" cy="288925"/>
            <wp:effectExtent l="0" t="0" r="0" b="0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20354" name="图片 330"/>
                    <pic:cNvPicPr/>
                  </pic:nvPicPr>
                  <pic:blipFill>
                    <a:blip xmlns:r="http://schemas.openxmlformats.org/officeDocument/2006/relationships"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7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snapToGrid w:val="0"/>
        </w:rPr>
        <w:t>OC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snapToGrid w:val="0"/>
        </w:rPr>
        <w:t>+H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</w:p>
    <w:p w:rsidR="00833008" w:rsidRPr="00D26DF0" w:rsidP="00D26DF0" w14:paraId="3CB062A4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hint="eastAsia"/>
          <w:snapToGrid w:val="0"/>
        </w:rPr>
        <w:t>又知</w:t>
      </w:r>
      <w:r w:rsidRPr="00D26DF0">
        <w:rPr>
          <w:snapToGrid w:val="0"/>
        </w:rPr>
        <w:t>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snapToGrid w:val="0"/>
        </w:rPr>
        <w:t>OH</w:t>
      </w:r>
      <w:r w:rsidRPr="00D26DF0">
        <w:rPr>
          <w:rFonts w:hint="eastAsia"/>
          <w:snapToGrid w:val="0"/>
        </w:rPr>
        <w:t>在活性铜催化下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可生成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COOC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5</w:t>
      </w:r>
      <w:r w:rsidRPr="00D26DF0">
        <w:rPr>
          <w:rFonts w:hint="eastAsia"/>
          <w:snapToGrid w:val="0"/>
        </w:rPr>
        <w:t>及其他产物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则其他产物可能为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55C512BB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rFonts w:hint="eastAsia"/>
          <w:snapToGrid w:val="0"/>
        </w:rPr>
        <w:tab/>
        <w:t xml:space="preserve">    </w:t>
      </w:r>
      <w:r w:rsidRPr="00D26DF0">
        <w:rPr>
          <w:snapToGrid w:val="0"/>
        </w:rPr>
        <w:t>B.CO</w:t>
      </w:r>
      <w:r w:rsidRPr="00D26DF0">
        <w:rPr>
          <w:rFonts w:ascii="NEU-BZ-S92" w:hAnsi="NEU-BZ-S92"/>
          <w:snapToGrid w:val="0"/>
          <w:vertAlign w:val="subscript"/>
        </w:rPr>
        <w:t>2</w:t>
      </w:r>
    </w:p>
    <w:p w:rsidR="00833008" w:rsidRPr="00D26DF0" w:rsidP="00D26DF0" w14:paraId="046C720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D.H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</w:p>
    <w:p w:rsidR="00833008" w:rsidRPr="00D26DF0" w:rsidP="00D26DF0" w14:paraId="4F5ED46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13</w:t>
      </w:r>
      <w:r w:rsidRPr="00D26DF0">
        <w:rPr>
          <w:snapToGrid w:val="0"/>
        </w:rPr>
        <w:t>.CH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OH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HOCH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OH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HOCH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CH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OH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OH</w:t>
      </w:r>
      <w:r w:rsidRPr="00D26DF0">
        <w:rPr>
          <w:rFonts w:hint="eastAsia"/>
          <w:snapToGrid w:val="0"/>
        </w:rPr>
        <w:t>分别与足量的金属钠反应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在相同条件下产生相同体积的氢气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则消耗醇的物质的量之比为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0406475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B.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3</w:t>
      </w:r>
    </w:p>
    <w:p w:rsidR="00833008" w:rsidRPr="00D26DF0" w:rsidP="00D26DF0" w14:paraId="7FEA72C5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ascii="NEU-BZ-S92" w:hAnsi="NEU-BZ-S92"/>
          <w:snapToGrid w:val="0"/>
        </w:rPr>
        <w:t>6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3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D.</w:t>
      </w:r>
      <w:r w:rsidRPr="00D26DF0">
        <w:rPr>
          <w:rFonts w:ascii="NEU-BZ-S92" w:hAnsi="NEU-BZ-S92"/>
          <w:snapToGrid w:val="0"/>
        </w:rPr>
        <w:t>3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∶</w:t>
      </w:r>
      <w:r w:rsidRPr="00D26DF0">
        <w:rPr>
          <w:rFonts w:ascii="NEU-BZ-S92" w:hAnsi="NEU-BZ-S92"/>
          <w:snapToGrid w:val="0"/>
        </w:rPr>
        <w:t>1</w:t>
      </w:r>
    </w:p>
    <w:p w:rsidR="00833008" w:rsidRPr="00D26DF0" w:rsidP="00D26DF0" w14:paraId="6041DDEF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14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一定量的乙醇在不足量氧气中燃烧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得到</w:t>
      </w:r>
      <w:r w:rsidRPr="00D26DF0">
        <w:rPr>
          <w:snapToGrid w:val="0"/>
        </w:rPr>
        <w:t>CO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CO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g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的混合气体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其质量为</w:t>
      </w:r>
      <w:r w:rsidRPr="00D26DF0">
        <w:rPr>
          <w:rFonts w:ascii="NEU-BZ-S92" w:hAnsi="NEU-BZ-S92"/>
          <w:snapToGrid w:val="0"/>
        </w:rPr>
        <w:t>27</w:t>
      </w:r>
      <w:r w:rsidRPr="00D26DF0">
        <w:rPr>
          <w:snapToGrid w:val="0"/>
        </w:rPr>
        <w:t>.</w:t>
      </w:r>
      <w:r w:rsidRPr="00D26DF0">
        <w:rPr>
          <w:rFonts w:ascii="NEU-BZ-S92" w:hAnsi="NEU-BZ-S92"/>
          <w:snapToGrid w:val="0"/>
        </w:rPr>
        <w:t>6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将所得混合气体通过盛有浓硫酸的洗气瓶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洗气瓶质量增加</w:t>
      </w:r>
      <w:r w:rsidRPr="00D26DF0">
        <w:rPr>
          <w:rFonts w:ascii="NEU-BZ-S92" w:hAnsi="NEU-BZ-S92"/>
          <w:snapToGrid w:val="0"/>
        </w:rPr>
        <w:t>10</w:t>
      </w:r>
      <w:r w:rsidRPr="00D26DF0">
        <w:rPr>
          <w:snapToGrid w:val="0"/>
        </w:rPr>
        <w:t>.</w:t>
      </w:r>
      <w:r w:rsidRPr="00D26DF0">
        <w:rPr>
          <w:rFonts w:ascii="NEU-BZ-S92" w:hAnsi="NEU-BZ-S92"/>
          <w:snapToGrid w:val="0"/>
        </w:rPr>
        <w:t>8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则</w:t>
      </w:r>
      <w:r w:rsidRPr="00D26DF0">
        <w:rPr>
          <w:snapToGrid w:val="0"/>
        </w:rPr>
        <w:t>CO</w:t>
      </w:r>
      <w:r w:rsidRPr="00D26DF0">
        <w:rPr>
          <w:rFonts w:hint="eastAsia"/>
          <w:snapToGrid w:val="0"/>
        </w:rPr>
        <w:t>的质量为</w:t>
      </w:r>
      <w:r w:rsidRPr="00D26DF0">
        <w:rPr>
          <w:snapToGrid w:val="0"/>
        </w:rPr>
        <w:tab/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snapToGrid w:val="0"/>
        </w:rPr>
        <w:t>　　</w:t>
      </w:r>
      <w:r w:rsidRPr="00D26DF0">
        <w:rPr>
          <w:rFonts w:ascii="方正宋三_GBK" w:hAnsi="方正宋三_GBK"/>
          <w:snapToGrid w:val="0"/>
        </w:rPr>
        <w:t>)</w:t>
      </w:r>
    </w:p>
    <w:p w:rsidR="00833008" w:rsidRPr="00D26DF0" w:rsidP="00D26DF0" w14:paraId="59EC0917" w14:textId="2640DEE6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A.</w:t>
      </w:r>
      <w:r w:rsidRPr="00D26DF0">
        <w:rPr>
          <w:rFonts w:ascii="NEU-BZ-S92" w:hAnsi="NEU-BZ-S92"/>
          <w:snapToGrid w:val="0"/>
        </w:rPr>
        <w:t>4</w:t>
      </w:r>
      <w:r w:rsidRPr="00D26DF0">
        <w:rPr>
          <w:snapToGrid w:val="0"/>
        </w:rPr>
        <w:t>.</w:t>
      </w:r>
      <w:r w:rsidRPr="00D26DF0">
        <w:rPr>
          <w:rFonts w:ascii="NEU-BZ-S92" w:hAnsi="NEU-BZ-S92"/>
          <w:snapToGrid w:val="0"/>
        </w:rPr>
        <w:t>4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B.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snapToGrid w:val="0"/>
        </w:rPr>
        <w:t>.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</w:p>
    <w:p w:rsidR="00833008" w:rsidRPr="00D26DF0" w:rsidP="00D26DF0" w14:paraId="4F25AD71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C.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snapToGrid w:val="0"/>
        </w:rPr>
        <w:t>.</w:t>
      </w:r>
      <w:r w:rsidRPr="00D26DF0">
        <w:rPr>
          <w:rFonts w:ascii="NEU-BZ-S92" w:hAnsi="NEU-BZ-S92"/>
          <w:snapToGrid w:val="0"/>
        </w:rPr>
        <w:t>4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  <w:r w:rsidRPr="00D26DF0">
        <w:rPr>
          <w:rFonts w:hint="eastAsia"/>
          <w:snapToGrid w:val="0"/>
        </w:rPr>
        <w:tab/>
      </w:r>
      <w:r w:rsidRPr="00D26DF0">
        <w:rPr>
          <w:snapToGrid w:val="0"/>
        </w:rPr>
        <w:t>D.</w:t>
      </w:r>
      <w:r w:rsidRPr="00D26DF0">
        <w:rPr>
          <w:rFonts w:ascii="NEU-BZ-S92" w:hAnsi="NEU-BZ-S92"/>
          <w:snapToGrid w:val="0"/>
        </w:rPr>
        <w:t>3</w:t>
      </w:r>
      <w:r w:rsidRPr="00D26DF0">
        <w:rPr>
          <w:snapToGrid w:val="0"/>
        </w:rPr>
        <w:t>.</w:t>
      </w:r>
      <w:r w:rsidRPr="00D26DF0">
        <w:rPr>
          <w:rFonts w:ascii="NEU-BZ-S92" w:hAnsi="NEU-BZ-S92"/>
          <w:snapToGrid w:val="0"/>
        </w:rPr>
        <w:t>6</w:t>
      </w:r>
      <w:r w:rsidRPr="00D26DF0">
        <w:rPr>
          <w:rFonts w:hint="eastAsia"/>
          <w:snapToGrid w:val="0"/>
        </w:rPr>
        <w:t xml:space="preserve"> </w:t>
      </w:r>
      <w:r w:rsidRPr="00D26DF0">
        <w:rPr>
          <w:snapToGrid w:val="0"/>
        </w:rPr>
        <w:t>g</w:t>
      </w:r>
    </w:p>
    <w:p w:rsidR="00D46D53" w:rsidP="00D26DF0" w14:paraId="46796EE4" w14:textId="50D831B8">
      <w:pPr>
        <w:adjustRightInd w:val="0"/>
        <w:snapToGrid w:val="0"/>
        <w:spacing w:line="360" w:lineRule="auto"/>
        <w:rPr>
          <w:rFonts w:ascii="NEU-FZ-S92" w:hAnsi="NEU-FZ-S92"/>
          <w:snapToGrid w:val="0"/>
        </w:rPr>
      </w:pPr>
    </w:p>
    <w:p w:rsidR="00833008" w:rsidRPr="00D26DF0" w:rsidP="00D26DF0" w14:paraId="737BAC14" w14:textId="3BA00AC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15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有关催化剂的催化机理等问题可以从“乙醇催化氧化实验”得到一些认识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某教师设计了如图所示装置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hint="eastAsia"/>
          <w:snapToGrid w:val="0"/>
        </w:rPr>
        <w:t>夹持装置等已省略</w:t>
      </w:r>
      <w:r w:rsidRPr="00D26DF0">
        <w:rPr>
          <w:rFonts w:ascii="方正宋三_GBK" w:hAnsi="方正宋三_GBK"/>
          <w:snapToGrid w:val="0"/>
        </w:rPr>
        <w:t>),</w:t>
      </w:r>
      <w:r w:rsidRPr="00D26DF0">
        <w:rPr>
          <w:rFonts w:hint="eastAsia"/>
          <w:snapToGrid w:val="0"/>
        </w:rPr>
        <w:t>其实验操作为先按图安装好装置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关闭活塞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c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在铜丝的中间部分加热片刻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然后打开活塞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c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通过控制活塞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和</w:t>
      </w:r>
      <w:r w:rsidRPr="00D26DF0">
        <w:rPr>
          <w:snapToGrid w:val="0"/>
        </w:rPr>
        <w:t>b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而有节奏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hint="eastAsia"/>
          <w:snapToGrid w:val="0"/>
        </w:rPr>
        <w:t>间歇性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地通入气体。在</w:t>
      </w:r>
      <w:r w:rsidRPr="00D26DF0">
        <w:rPr>
          <w:snapToGrid w:val="0"/>
        </w:rPr>
        <w:t>M</w:t>
      </w:r>
      <w:r w:rsidRPr="00D26DF0">
        <w:rPr>
          <w:rFonts w:hint="eastAsia"/>
          <w:snapToGrid w:val="0"/>
        </w:rPr>
        <w:t>处观察到明显的实验现象。试回答以下问题</w:t>
      </w:r>
      <w:r w:rsidRPr="00D26DF0">
        <w:rPr>
          <w:rFonts w:ascii="方正宋三_GBK" w:hAnsi="方正宋三_GBK"/>
          <w:snapToGrid w:val="0"/>
        </w:rPr>
        <w:t>:</w:t>
      </w:r>
    </w:p>
    <w:p w:rsidR="00833008" w:rsidRPr="00D26DF0" w:rsidP="00D26DF0" w14:paraId="6A8567E9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noProof/>
          <w:snapToGrid w:val="0"/>
        </w:rPr>
        <w:drawing>
          <wp:inline distT="0" distB="0" distL="0" distR="0">
            <wp:extent cx="2129730" cy="1148715"/>
            <wp:effectExtent l="0" t="0" r="4445" b="0"/>
            <wp:docPr id="332" name="20aw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21750" name="20aw434.jpg"/>
                    <pic:cNvPicPr/>
                  </pic:nvPicPr>
                  <pic:blipFill>
                    <a:blip xmlns:r="http://schemas.openxmlformats.org/officeDocument/2006/relationships"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3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0D8DE06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写出</w:t>
      </w:r>
      <w:r w:rsidRPr="00D26DF0">
        <w:rPr>
          <w:snapToGrid w:val="0"/>
        </w:rPr>
        <w:t>A</w:t>
      </w:r>
      <w:r w:rsidRPr="00D26DF0">
        <w:rPr>
          <w:rFonts w:hint="eastAsia"/>
          <w:snapToGrid w:val="0"/>
        </w:rPr>
        <w:t>中发生反应的化学方程式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snapToGrid w:val="0"/>
          <w:u w:val="single" w:color="000000"/>
        </w:rPr>
        <w:t>　　　　　　　　　　　　　　　　</w:t>
      </w:r>
      <w:r w:rsidRPr="00D26DF0">
        <w:rPr>
          <w:rFonts w:hint="eastAsia"/>
          <w:snapToGrid w:val="0"/>
        </w:rPr>
        <w:t>。</w:t>
      </w:r>
      <w:r w:rsidRPr="00D26DF0">
        <w:rPr>
          <w:snapToGrid w:val="0"/>
        </w:rPr>
        <w:t>B</w:t>
      </w:r>
      <w:r w:rsidRPr="00D26DF0">
        <w:rPr>
          <w:rFonts w:hint="eastAsia"/>
          <w:snapToGrid w:val="0"/>
        </w:rPr>
        <w:t>的作用是</w:t>
      </w:r>
      <w:r w:rsidRPr="00D26DF0">
        <w:rPr>
          <w:snapToGrid w:val="0"/>
          <w:u w:val="single" w:color="000000"/>
        </w:rPr>
        <w:t>　　　　　　</w:t>
      </w:r>
      <w:r w:rsidRPr="00D26DF0">
        <w:rPr>
          <w:rFonts w:ascii="方正宋三_GBK" w:hAnsi="方正宋三_GBK"/>
          <w:snapToGrid w:val="0"/>
        </w:rPr>
        <w:t>;</w:t>
      </w:r>
      <w:r w:rsidRPr="00D26DF0">
        <w:rPr>
          <w:snapToGrid w:val="0"/>
        </w:rPr>
        <w:t>C</w:t>
      </w:r>
      <w:r w:rsidRPr="00D26DF0">
        <w:rPr>
          <w:rFonts w:hint="eastAsia"/>
          <w:snapToGrid w:val="0"/>
        </w:rPr>
        <w:t>中热水的作用是</w:t>
      </w:r>
      <w:r w:rsidRPr="00D26DF0">
        <w:rPr>
          <w:snapToGrid w:val="0"/>
          <w:u w:val="single" w:color="000000"/>
        </w:rPr>
        <w:t>　　　　　　　　　　　　　　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16E573CE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写出</w:t>
      </w:r>
      <w:r w:rsidRPr="00D26DF0">
        <w:rPr>
          <w:snapToGrid w:val="0"/>
        </w:rPr>
        <w:t>M</w:t>
      </w:r>
      <w:r w:rsidRPr="00D26DF0">
        <w:rPr>
          <w:rFonts w:hint="eastAsia"/>
          <w:snapToGrid w:val="0"/>
        </w:rPr>
        <w:t>处发生反应的化学方程式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         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7B9870C3" w14:textId="6B6B07D8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3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从</w:t>
      </w:r>
      <w:r w:rsidRPr="00D26DF0">
        <w:rPr>
          <w:snapToGrid w:val="0"/>
        </w:rPr>
        <w:t>M</w:t>
      </w:r>
      <w:r w:rsidRPr="00D26DF0">
        <w:rPr>
          <w:rFonts w:hint="eastAsia"/>
          <w:snapToGrid w:val="0"/>
        </w:rPr>
        <w:t>管中可观察到的现象为</w:t>
      </w:r>
      <w:r w:rsidRPr="00D26DF0">
        <w:rPr>
          <w:snapToGrid w:val="0"/>
          <w:u w:val="single" w:color="000000"/>
        </w:rPr>
        <w:t> 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        </w:t>
      </w:r>
      <w:r w:rsidRPr="00D26DF0">
        <w:rPr>
          <w:rFonts w:ascii="方正宋三_GBK" w:hAnsi="方正宋三_GBK"/>
          <w:snapToGrid w:val="0"/>
        </w:rPr>
        <w:t>, </w:t>
      </w:r>
      <w:r w:rsidRPr="00D26DF0">
        <w:rPr>
          <w:rFonts w:hint="eastAsia"/>
          <w:snapToGrid w:val="0"/>
        </w:rPr>
        <w:t>从中可认识到该实验过程中催化剂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hint="eastAsia"/>
          <w:snapToGrid w:val="0"/>
        </w:rPr>
        <w:t>填“参加”或“不参加”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化学反应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还可以认识到催化剂起催化作用需要一定的</w:t>
      </w:r>
      <w:r w:rsidRPr="00D26DF0">
        <w:rPr>
          <w:snapToGrid w:val="0"/>
          <w:u w:val="single" w:color="000000"/>
        </w:rPr>
        <w:t>　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222ADB42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4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实验进行一段时间后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如果撤掉酒精灯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反应</w:t>
      </w:r>
      <w:r w:rsidRPr="00D26DF0">
        <w:rPr>
          <w:snapToGrid w:val="0"/>
          <w:u w:val="single" w:color="000000"/>
        </w:rPr>
        <w:t>　　　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hint="eastAsia"/>
          <w:snapToGrid w:val="0"/>
        </w:rPr>
        <w:t>填“能”或“不能”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继续进行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其原因是</w:t>
      </w:r>
      <w:r w:rsidRPr="00D26DF0">
        <w:rPr>
          <w:snapToGrid w:val="0"/>
          <w:u w:val="single" w:color="000000"/>
        </w:rPr>
        <w:t>　　　　　　　　　　　　　　　　　　　　　　　　　　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612A348A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NEU-FZ-S92" w:hAnsi="NEU-FZ-S92"/>
          <w:snapToGrid w:val="0"/>
        </w:rPr>
        <w:t>16</w:t>
      </w:r>
      <w:r w:rsidRPr="00D26DF0">
        <w:rPr>
          <w:snapToGrid w:val="0"/>
        </w:rPr>
        <w:t>.</w:t>
      </w:r>
      <w:r w:rsidRPr="00D26DF0">
        <w:rPr>
          <w:rFonts w:hint="eastAsia"/>
          <w:snapToGrid w:val="0"/>
        </w:rPr>
        <w:t>某校化学兴趣小组的学生为了验证乙醇的分子结构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设计如下实验程序</w:t>
      </w:r>
      <w:r w:rsidRPr="00D26DF0">
        <w:rPr>
          <w:rFonts w:ascii="方正宋三_GBK" w:hAnsi="方正宋三_GBK"/>
          <w:snapToGrid w:val="0"/>
        </w:rPr>
        <w:t>:</w:t>
      </w:r>
      <w:r w:rsidRPr="00D26DF0">
        <w:rPr>
          <w:rFonts w:hint="eastAsia"/>
          <w:snapToGrid w:val="0"/>
        </w:rPr>
        <w:t>乙醇的组成元素的测定、分子式的测定、分子结构的测定。</w:t>
      </w:r>
    </w:p>
    <w:p w:rsidR="00833008" w:rsidRPr="00D26DF0" w:rsidP="00D26DF0" w14:paraId="2B2E6980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1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确定乙醇中含有</w:t>
      </w:r>
      <w:r w:rsidRPr="00D26DF0">
        <w:rPr>
          <w:snapToGrid w:val="0"/>
        </w:rPr>
        <w:t>C</w:t>
      </w:r>
      <w:r w:rsidRPr="00D26DF0">
        <w:rPr>
          <w:rFonts w:hint="eastAsia"/>
          <w:snapToGrid w:val="0"/>
        </w:rPr>
        <w:t>、</w:t>
      </w:r>
      <w:r w:rsidRPr="00D26DF0">
        <w:rPr>
          <w:snapToGrid w:val="0"/>
        </w:rPr>
        <w:t>H</w:t>
      </w:r>
      <w:r w:rsidRPr="00D26DF0">
        <w:rPr>
          <w:rFonts w:hint="eastAsia"/>
          <w:snapToGrid w:val="0"/>
        </w:rPr>
        <w:t>两种元素。简要说明其具体操作</w:t>
      </w:r>
      <w:r w:rsidRPr="00D26DF0">
        <w:rPr>
          <w:rFonts w:ascii="方正宋三_GBK" w:hAnsi="方正宋三_GBK"/>
          <w:snapToGrid w:val="0"/>
        </w:rPr>
        <w:t>:</w:t>
      </w:r>
    </w:p>
    <w:p w:rsidR="00833008" w:rsidRPr="00D26DF0" w:rsidP="00D26DF0" w14:paraId="2E922566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①</w:t>
      </w:r>
      <w:r w:rsidRPr="00D26DF0">
        <w:rPr>
          <w:rFonts w:hint="eastAsia"/>
          <w:snapToGrid w:val="0"/>
        </w:rPr>
        <w:t>证明含有氢元素的操作是</w:t>
      </w:r>
      <w:r w:rsidRPr="00D26DF0">
        <w:rPr>
          <w:snapToGrid w:val="0"/>
          <w:u w:val="single" w:color="000000"/>
        </w:rPr>
        <w:t> 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                      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37B181FD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②</w:t>
      </w:r>
      <w:r w:rsidRPr="00D26DF0">
        <w:rPr>
          <w:rFonts w:hint="eastAsia"/>
          <w:snapToGrid w:val="0"/>
        </w:rPr>
        <w:t>证明含有碳元素的操作是</w:t>
      </w:r>
      <w:r w:rsidRPr="00D26DF0">
        <w:rPr>
          <w:snapToGrid w:val="0"/>
          <w:u w:val="single" w:color="000000"/>
        </w:rPr>
        <w:t> 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               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2FD488C6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要用燃烧分析产物证实乙醇中还含有氧元素时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需要取得一些实验数据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这些数据应该是</w:t>
      </w:r>
      <w:r w:rsidRPr="00D26DF0">
        <w:rPr>
          <w:snapToGrid w:val="0"/>
          <w:u w:val="single" w:color="000000"/>
        </w:rPr>
        <w:t> 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                                  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078FE0CF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3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为测定乙醇的分子式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除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2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中数据外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还需不需要测定乙醇的相对分子质量</w:t>
      </w:r>
      <w:r w:rsidRPr="00D26DF0">
        <w:rPr>
          <w:rFonts w:ascii="方正宋三_GBK" w:hAnsi="方正宋三_GBK"/>
          <w:snapToGrid w:val="0"/>
        </w:rPr>
        <w:t>?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833008" w:rsidRPr="00D26DF0" w:rsidP="00D26DF0" w14:paraId="35B0269D" w14:textId="3F52398C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ascii="NEU-BZ-S92" w:hAnsi="NEU-BZ-S92"/>
          <w:snapToGrid w:val="0"/>
        </w:rPr>
        <w:t>4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为测定乙醇分子结构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用无水乙醇和金属钠反应收集氢气的方法</w:t>
      </w:r>
      <w:r w:rsidRPr="00D26DF0">
        <w:rPr>
          <w:rFonts w:ascii="方正宋三_GBK" w:hAnsi="方正宋三_GBK"/>
          <w:snapToGrid w:val="0"/>
        </w:rPr>
        <w:t>,</w:t>
      </w:r>
      <w:r w:rsidRPr="00D26DF0">
        <w:rPr>
          <w:rFonts w:hint="eastAsia"/>
          <w:snapToGrid w:val="0"/>
        </w:rPr>
        <w:t>选用了如图所示的仪器</w:t>
      </w:r>
      <w:r w:rsidRPr="00D26DF0">
        <w:rPr>
          <w:rFonts w:ascii="方正宋三_GBK" w:hAnsi="方正宋三_GBK"/>
          <w:snapToGrid w:val="0"/>
        </w:rPr>
        <w:t>(</w:t>
      </w:r>
      <w:r w:rsidRPr="00D26DF0">
        <w:rPr>
          <w:rFonts w:hint="eastAsia"/>
          <w:snapToGrid w:val="0"/>
        </w:rPr>
        <w:t>有的仪器有双孔橡皮塞</w:t>
      </w:r>
      <w:r w:rsidRPr="00D26DF0">
        <w:rPr>
          <w:rFonts w:ascii="方正宋三_GBK" w:hAnsi="方正宋三_GBK"/>
          <w:snapToGrid w:val="0"/>
        </w:rPr>
        <w:t>)</w:t>
      </w:r>
      <w:r w:rsidRPr="00D26DF0">
        <w:rPr>
          <w:rFonts w:hint="eastAsia"/>
          <w:snapToGrid w:val="0"/>
        </w:rPr>
        <w:t>。</w:t>
      </w:r>
    </w:p>
    <w:p w:rsidR="00833008" w:rsidRPr="00D26DF0" w:rsidP="00D26DF0" w14:paraId="41C61E77" w14:textId="77777777">
      <w:pPr>
        <w:adjustRightInd w:val="0"/>
        <w:snapToGrid w:val="0"/>
        <w:spacing w:line="360" w:lineRule="auto"/>
        <w:jc w:val="center"/>
        <w:rPr>
          <w:snapToGrid w:val="0"/>
        </w:rPr>
      </w:pPr>
      <w:r w:rsidRPr="00D26DF0">
        <w:rPr>
          <w:noProof/>
          <w:snapToGrid w:val="0"/>
        </w:rPr>
        <w:drawing>
          <wp:inline distT="0" distB="0" distL="0" distR="0">
            <wp:extent cx="1188134" cy="709930"/>
            <wp:effectExtent l="0" t="0" r="0" b="0"/>
            <wp:docPr id="333" name="20AW43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25428" name="20AW435.EPS"/>
                    <pic:cNvPicPr/>
                  </pic:nvPicPr>
                  <pic:blipFill>
                    <a:blip xmlns:r="http://schemas.openxmlformats.org/officeDocument/2006/relationships"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34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DF0">
        <w:rPr>
          <w:noProof/>
          <w:snapToGrid w:val="0"/>
        </w:rPr>
        <w:drawing>
          <wp:inline distT="0" distB="0" distL="0" distR="0">
            <wp:extent cx="1045238" cy="624840"/>
            <wp:effectExtent l="0" t="0" r="2540" b="3810"/>
            <wp:docPr id="334" name="20AW43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71294" name="20AW436.EPS"/>
                    <pic:cNvPicPr/>
                  </pic:nvPicPr>
                  <pic:blipFill>
                    <a:blip xmlns:r="http://schemas.openxmlformats.org/officeDocument/2006/relationships" r:embed="rId2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3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08" w:rsidRPr="00D26DF0" w:rsidP="00D26DF0" w14:paraId="4DEE24B1" w14:textId="77777777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①</w:t>
      </w:r>
      <w:r w:rsidRPr="00D26DF0">
        <w:rPr>
          <w:rFonts w:hint="eastAsia"/>
          <w:snapToGrid w:val="0"/>
        </w:rPr>
        <w:t>装置的连接顺序是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接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接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接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接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接</w:t>
      </w:r>
      <w:r w:rsidRPr="00D26DF0">
        <w:rPr>
          <w:snapToGrid w:val="0"/>
          <w:u w:val="single" w:color="000000"/>
        </w:rPr>
        <w:t>　　　　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D46D53" w:rsidP="00D26DF0" w14:paraId="44028992" w14:textId="602B1488">
      <w:pPr>
        <w:adjustRightInd w:val="0"/>
        <w:snapToGrid w:val="0"/>
        <w:spacing w:line="360" w:lineRule="auto"/>
        <w:rPr>
          <w:snapToGrid w:val="0"/>
        </w:rPr>
      </w:pPr>
      <w:r w:rsidRPr="00D26DF0">
        <w:rPr>
          <w:snapToGrid w:val="0"/>
        </w:rPr>
        <w:t>②</w:t>
      </w:r>
      <w:r w:rsidRPr="00D26DF0">
        <w:rPr>
          <w:rFonts w:hint="eastAsia"/>
          <w:snapToGrid w:val="0"/>
        </w:rPr>
        <w:t>由实验证明乙醇的分子结构是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2</w:t>
      </w:r>
      <w:r w:rsidRPr="00D26DF0">
        <w:rPr>
          <w:snapToGrid w:val="0"/>
        </w:rPr>
        <w:t>OH</w:t>
      </w:r>
      <w:r w:rsidRPr="00D26DF0">
        <w:rPr>
          <w:rFonts w:hint="eastAsia"/>
          <w:snapToGrid w:val="0"/>
        </w:rPr>
        <w:t>而不是</w:t>
      </w:r>
      <w:r w:rsidRPr="00D26DF0">
        <w:rPr>
          <w:snapToGrid w:val="0"/>
        </w:rPr>
        <w:t>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snapToGrid w:val="0"/>
        </w:rPr>
        <w:t>OCH</w:t>
      </w:r>
      <w:r w:rsidRPr="00D26DF0">
        <w:rPr>
          <w:rFonts w:ascii="NEU-BZ-S92" w:hAnsi="NEU-BZ-S92"/>
          <w:snapToGrid w:val="0"/>
          <w:vertAlign w:val="subscript"/>
        </w:rPr>
        <w:t>3</w:t>
      </w:r>
      <w:r w:rsidRPr="00D26DF0">
        <w:rPr>
          <w:rFonts w:hint="eastAsia"/>
          <w:snapToGrid w:val="0"/>
        </w:rPr>
        <w:t>的理由是</w:t>
      </w:r>
      <w:r w:rsidRPr="00D26DF0">
        <w:rPr>
          <w:snapToGrid w:val="0"/>
          <w:u w:val="single" w:color="000000"/>
        </w:rPr>
        <w:t> </w:t>
      </w:r>
      <w:r w:rsidRPr="00D26DF0">
        <w:rPr>
          <w:snapToGrid w:val="0"/>
          <w:u w:val="single" w:color="000000"/>
        </w:rPr>
        <w:t>　</w:t>
      </w:r>
      <w:r w:rsidRPr="00D26DF0">
        <w:rPr>
          <w:rFonts w:hint="eastAsia"/>
          <w:snapToGrid w:val="0"/>
          <w:u w:val="single" w:color="000000"/>
        </w:rPr>
        <w:t xml:space="preserve">              </w:t>
      </w:r>
      <w:r w:rsidRPr="00D26DF0">
        <w:rPr>
          <w:rFonts w:hint="eastAsia"/>
          <w:snapToGrid w:val="0"/>
        </w:rPr>
        <w:t>。</w:t>
      </w:r>
      <w:r w:rsidRPr="00D26DF0">
        <w:rPr>
          <w:rFonts w:hint="eastAsia"/>
          <w:snapToGrid w:val="0"/>
        </w:rPr>
        <w:t> </w:t>
      </w:r>
    </w:p>
    <w:p w:rsidR="00D46D53" w14:paraId="6FBFA1A3" w14:textId="77777777">
      <w:pPr>
        <w:spacing w:line="240" w:lineRule="auto"/>
        <w:rPr>
          <w:snapToGrid w:val="0"/>
        </w:rPr>
      </w:pPr>
      <w:r>
        <w:rPr>
          <w:snapToGrid w:val="0"/>
        </w:rPr>
        <w:br w:type="page"/>
      </w:r>
    </w:p>
    <w:p w:rsidR="00D46D53" w:rsidP="00D46D53" w14:paraId="337F6C45" w14:textId="77777777">
      <w:pPr>
        <w:adjustRightInd w:val="0"/>
        <w:snapToGrid w:val="0"/>
        <w:spacing w:line="360" w:lineRule="auto"/>
        <w:jc w:val="center"/>
        <w:rPr>
          <w:rFonts w:ascii="NEU-BZ-S92" w:hAnsi="NEU-BZ-S92"/>
          <w:snapToGrid w:val="0"/>
        </w:rPr>
      </w:pPr>
      <w:r>
        <w:rPr>
          <w:rFonts w:ascii="NEU-BZ-S92" w:hAnsi="NEU-BZ-S92"/>
          <w:snapToGrid w:val="0"/>
        </w:rPr>
        <w:t>答案</w:t>
      </w:r>
    </w:p>
    <w:p w:rsidR="00D46D53" w:rsidRPr="00753443" w:rsidP="00D46D53" w14:paraId="3A695946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</w:t>
      </w:r>
      <w:r w:rsidRPr="00753443">
        <w:rPr>
          <w:snapToGrid w:val="0"/>
        </w:rPr>
        <w:t>.D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甲基的电子式中碳原子的周围有</w:t>
      </w:r>
      <w:r w:rsidRPr="00753443">
        <w:rPr>
          <w:rFonts w:ascii="NEU-BZ-S92" w:hAnsi="NEU-BZ-S92"/>
          <w:snapToGrid w:val="0"/>
        </w:rPr>
        <w:t>7</w:t>
      </w:r>
      <w:r w:rsidRPr="00753443">
        <w:rPr>
          <w:rFonts w:hint="eastAsia"/>
          <w:snapToGrid w:val="0"/>
        </w:rPr>
        <w:t>个电子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项错误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乙醇的结构简式为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项错误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羟基呈电中性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项错误。</w:t>
      </w:r>
    </w:p>
    <w:p w:rsidR="00D46D53" w:rsidRPr="00753443" w:rsidP="00D46D53" w14:paraId="7692B3D5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.C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Ⅰ</w:t>
      </w:r>
      <w:r w:rsidRPr="00753443">
        <w:rPr>
          <w:rFonts w:hint="eastAsia"/>
          <w:snapToGrid w:val="0"/>
        </w:rPr>
        <w:t>和</w:t>
      </w:r>
      <w:r w:rsidRPr="00753443">
        <w:rPr>
          <w:snapToGrid w:val="0"/>
        </w:rPr>
        <w:t>Ⅱ</w:t>
      </w:r>
      <w:r w:rsidRPr="00753443">
        <w:rPr>
          <w:rFonts w:hint="eastAsia"/>
          <w:snapToGrid w:val="0"/>
        </w:rPr>
        <w:t>分子式相同、分子结构不同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互为同分异构体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同分异构体不仅物理性质有差异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化学性质也有差异。</w:t>
      </w:r>
      <w:r w:rsidRPr="00753443">
        <w:rPr>
          <w:snapToGrid w:val="0"/>
        </w:rPr>
        <w:t>Ⅰ</w:t>
      </w:r>
      <w:r w:rsidRPr="00753443">
        <w:rPr>
          <w:rFonts w:hint="eastAsia"/>
          <w:snapToGrid w:val="0"/>
        </w:rPr>
        <w:t>和</w:t>
      </w:r>
      <w:r w:rsidRPr="00753443">
        <w:rPr>
          <w:snapToGrid w:val="0"/>
        </w:rPr>
        <w:t>Ⅱ</w:t>
      </w:r>
      <w:r w:rsidRPr="00753443">
        <w:rPr>
          <w:rFonts w:hint="eastAsia"/>
          <w:snapToGrid w:val="0"/>
        </w:rPr>
        <w:t>含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的质量分数相同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ascii="NEU-BZ-S92" w:hAnsi="NEU-BZ-S92"/>
          <w:snapToGrid w:val="0"/>
          <w:vertAlign w:val="superscript"/>
        </w:rPr>
        <w:t>12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是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的稳定同位素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所以</w:t>
      </w:r>
      <w:r w:rsidRPr="00753443">
        <w:rPr>
          <w:snapToGrid w:val="0"/>
        </w:rPr>
        <w:t>Ⅰ</w:t>
      </w:r>
      <w:r w:rsidRPr="00753443">
        <w:rPr>
          <w:rFonts w:hint="eastAsia"/>
          <w:snapToGrid w:val="0"/>
        </w:rPr>
        <w:t>和</w:t>
      </w:r>
      <w:r w:rsidRPr="00753443">
        <w:rPr>
          <w:snapToGrid w:val="0"/>
        </w:rPr>
        <w:t>Ⅱ</w:t>
      </w:r>
      <w:r w:rsidRPr="00753443">
        <w:rPr>
          <w:rFonts w:hint="eastAsia"/>
          <w:snapToGrid w:val="0"/>
        </w:rPr>
        <w:t>含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ascii="NEU-BZ-S92" w:hAnsi="NEU-BZ-S92"/>
          <w:snapToGrid w:val="0"/>
          <w:vertAlign w:val="superscript"/>
        </w:rPr>
        <w:t>12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的质量分数相同。</w:t>
      </w:r>
    </w:p>
    <w:p w:rsidR="00D46D53" w:rsidRPr="00753443" w:rsidP="00D46D53" w14:paraId="7509F7AC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3</w:t>
      </w:r>
      <w:r w:rsidRPr="00753443">
        <w:rPr>
          <w:snapToGrid w:val="0"/>
        </w:rPr>
        <w:t>.C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乙醇沸点低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易挥发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可以随呼吸呼出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故易被检测。</w:t>
      </w:r>
      <w:r w:rsidRPr="00753443">
        <w:rPr>
          <w:snapToGrid w:val="0"/>
        </w:rPr>
        <w:t>K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Cr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  <w:r w:rsidRPr="00753443">
        <w:rPr>
          <w:rFonts w:ascii="NEU-BZ-S92" w:hAnsi="NEU-BZ-S92"/>
          <w:snapToGrid w:val="0"/>
          <w:vertAlign w:val="subscript"/>
        </w:rPr>
        <w:t>7</w:t>
      </w:r>
      <w:r w:rsidRPr="00753443">
        <w:rPr>
          <w:rFonts w:hint="eastAsia"/>
          <w:snapToGrid w:val="0"/>
        </w:rPr>
        <w:t>具有强氧化性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可以氧化乙醇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自身生成</w:t>
      </w:r>
      <w:r w:rsidRPr="00753443">
        <w:rPr>
          <w:snapToGrid w:val="0"/>
        </w:rPr>
        <w:t>Cr</w:t>
      </w:r>
      <w:r w:rsidRPr="00753443">
        <w:rPr>
          <w:rFonts w:ascii="NEU-BZ-S92" w:hAnsi="NEU-BZ-S92"/>
          <w:snapToGrid w:val="0"/>
          <w:vertAlign w:val="superscript"/>
        </w:rPr>
        <w:t>3</w:t>
      </w:r>
      <w:r w:rsidRPr="00753443">
        <w:rPr>
          <w:snapToGrid w:val="0"/>
          <w:vertAlign w:val="superscript"/>
        </w:rPr>
        <w:t>+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说明乙醇具有还原性。</w:t>
      </w:r>
    </w:p>
    <w:p w:rsidR="00D46D53" w:rsidRPr="00753443" w:rsidP="00D46D53" w14:paraId="1A6F8716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4</w:t>
      </w:r>
      <w:r w:rsidRPr="00753443">
        <w:rPr>
          <w:snapToGrid w:val="0"/>
        </w:rPr>
        <w:t>.D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乙醇几乎不电离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属于非电解质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羟基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hint="eastAsia"/>
          <w:snapToGrid w:val="0"/>
        </w:rPr>
        <w:t>—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不是氢氧根离子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OH</w:t>
      </w:r>
      <w:r w:rsidRPr="00753443">
        <w:rPr>
          <w:snapToGrid w:val="0"/>
          <w:vertAlign w:val="superscript"/>
        </w:rPr>
        <w:t>-</w:t>
      </w:r>
      <w:r w:rsidRPr="00753443">
        <w:rPr>
          <w:rFonts w:ascii="方正宋三_GBK" w:hAnsi="方正宋三_GBK"/>
          <w:snapToGrid w:val="0"/>
        </w:rPr>
        <w:t>),</w:t>
      </w:r>
      <w:r w:rsidRPr="00753443">
        <w:rPr>
          <w:rFonts w:hint="eastAsia"/>
          <w:snapToGrid w:val="0"/>
        </w:rPr>
        <w:t>乙醇不显碱性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金属钠与乙醇的反应中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是</w:t>
      </w:r>
      <w:r w:rsidRPr="00753443">
        <w:rPr>
          <w:snapToGrid w:val="0"/>
        </w:rPr>
        <w:t>Na</w:t>
      </w:r>
      <w:r w:rsidRPr="00753443">
        <w:rPr>
          <w:rFonts w:hint="eastAsia"/>
          <w:snapToGrid w:val="0"/>
        </w:rPr>
        <w:t>置换羟基中的氢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错误。</w:t>
      </w:r>
    </w:p>
    <w:p w:rsidR="00D46D53" w:rsidRPr="00753443" w:rsidP="00D46D53" w14:paraId="439E055F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5</w:t>
      </w:r>
      <w:r w:rsidRPr="00753443">
        <w:rPr>
          <w:snapToGrid w:val="0"/>
        </w:rPr>
        <w:t>.A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由于密度</w:t>
      </w:r>
      <w:r w:rsidRPr="00753443">
        <w:rPr>
          <w:rFonts w:ascii="方正宋三_GBK" w:hAnsi="方正宋三_GBK"/>
          <w:snapToGrid w:val="0"/>
        </w:rPr>
        <w:t>:</w:t>
      </w:r>
      <w:r w:rsidRPr="00753443">
        <w:rPr>
          <w:i/>
          <w:snapToGrid w:val="0"/>
        </w:rPr>
        <w:t>ρ</w:t>
      </w:r>
      <w:r w:rsidRPr="00753443">
        <w:rPr>
          <w:rFonts w:hint="eastAsia"/>
          <w:snapToGrid w:val="0"/>
          <w:vertAlign w:val="subscript"/>
        </w:rPr>
        <w:t>钠</w:t>
      </w:r>
      <w:r w:rsidRPr="00753443">
        <w:rPr>
          <w:snapToGrid w:val="0"/>
        </w:rPr>
        <w:t>&gt;</w:t>
      </w:r>
      <w:r w:rsidRPr="00753443">
        <w:rPr>
          <w:i/>
          <w:snapToGrid w:val="0"/>
        </w:rPr>
        <w:t>ρ</w:t>
      </w:r>
      <w:r w:rsidRPr="00753443">
        <w:rPr>
          <w:rFonts w:hint="eastAsia"/>
          <w:snapToGrid w:val="0"/>
          <w:vertAlign w:val="subscript"/>
        </w:rPr>
        <w:t>乙醇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故钠沉在乙醇液面的下面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正确、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钠与乙醇反应平缓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放出热量少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故钠不熔化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烧杯中无</w:t>
      </w:r>
      <w:r w:rsidRPr="00753443">
        <w:rPr>
          <w:snapToGrid w:val="0"/>
        </w:rPr>
        <w:t>OH</w:t>
      </w:r>
      <w:r w:rsidRPr="00753443">
        <w:rPr>
          <w:snapToGrid w:val="0"/>
          <w:vertAlign w:val="superscript"/>
        </w:rPr>
        <w:t>-</w:t>
      </w:r>
      <w:r w:rsidRPr="00753443">
        <w:rPr>
          <w:rFonts w:hint="eastAsia"/>
          <w:snapToGrid w:val="0"/>
        </w:rPr>
        <w:t>产生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故酚酞不变红色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D</w:t>
      </w:r>
      <w:r w:rsidRPr="00753443">
        <w:rPr>
          <w:rFonts w:hint="eastAsia"/>
          <w:snapToGrid w:val="0"/>
        </w:rPr>
        <w:t>错误。</w:t>
      </w:r>
    </w:p>
    <w:p w:rsidR="00D46D53" w:rsidRPr="00753443" w:rsidP="00D46D53" w14:paraId="2040F810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6</w:t>
      </w:r>
      <w:r w:rsidRPr="00753443">
        <w:rPr>
          <w:snapToGrid w:val="0"/>
        </w:rPr>
        <w:t>.C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应用无水</w:t>
      </w:r>
      <w:r w:rsidRPr="00753443">
        <w:rPr>
          <w:snapToGrid w:val="0"/>
        </w:rPr>
        <w:t>CuSO</w:t>
      </w:r>
      <w:r w:rsidRPr="00753443">
        <w:rPr>
          <w:rFonts w:ascii="NEU-BZ-S92" w:hAnsi="NEU-BZ-S92"/>
          <w:snapToGrid w:val="0"/>
          <w:vertAlign w:val="subscript"/>
        </w:rPr>
        <w:t>4</w:t>
      </w:r>
      <w:r w:rsidRPr="00753443">
        <w:rPr>
          <w:rFonts w:hint="eastAsia"/>
          <w:snapToGrid w:val="0"/>
        </w:rPr>
        <w:t>检验酒精中是否含水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项错误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乙醇燃烧产物有二氧化碳和水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只能推测乙醇中含碳、氢两种元素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是否含氧无法确定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项错误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过量乙醇与钠反应产生的氢气的量是由钠决定的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与乙醇中氢原子的类型无关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D</w:t>
      </w:r>
      <w:r w:rsidRPr="00753443">
        <w:rPr>
          <w:rFonts w:hint="eastAsia"/>
          <w:snapToGrid w:val="0"/>
        </w:rPr>
        <w:t>项错误。</w:t>
      </w:r>
    </w:p>
    <w:p w:rsidR="00D46D53" w:rsidRPr="00753443" w:rsidP="00D46D53" w14:paraId="77793C86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7</w:t>
      </w:r>
      <w:r w:rsidRPr="00753443">
        <w:rPr>
          <w:snapToGrid w:val="0"/>
        </w:rPr>
        <w:t>.D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乙醇的沸点较低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热水的作用是促使乙醇挥发变成乙醇蒸气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正确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乙醇的催化氧化反应是放热反应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反应开始后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撤离酒精灯反应仍能进行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正确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乙醇在</w:t>
      </w:r>
      <w:r w:rsidRPr="00753443">
        <w:rPr>
          <w:snapToGrid w:val="0"/>
        </w:rPr>
        <w:t>Cu</w:t>
      </w:r>
      <w:r w:rsidRPr="00753443">
        <w:rPr>
          <w:rFonts w:hint="eastAsia"/>
          <w:snapToGrid w:val="0"/>
        </w:rPr>
        <w:t>催化、加热条件下被氧化生成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CHO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正确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实验结束时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要先将导管移出水面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后停止加热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否则易引起倒吸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D</w:t>
      </w:r>
      <w:r w:rsidRPr="00753443">
        <w:rPr>
          <w:rFonts w:hint="eastAsia"/>
          <w:snapToGrid w:val="0"/>
        </w:rPr>
        <w:t>错误。</w:t>
      </w:r>
    </w:p>
    <w:p w:rsidR="00D46D53" w:rsidRPr="00753443" w:rsidP="00D46D53" w14:paraId="0113E229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8</w:t>
      </w:r>
      <w:r w:rsidRPr="00753443">
        <w:rPr>
          <w:snapToGrid w:val="0"/>
        </w:rPr>
        <w:t>.C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铜丝在酒精灯上加热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表面生成</w:t>
      </w:r>
      <w:r w:rsidRPr="00753443">
        <w:rPr>
          <w:snapToGrid w:val="0"/>
        </w:rPr>
        <w:t>CuO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放入无水乙醇中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CuO</w:t>
      </w:r>
      <w:r w:rsidRPr="00753443">
        <w:rPr>
          <w:rFonts w:hint="eastAsia"/>
          <w:snapToGrid w:val="0"/>
        </w:rPr>
        <w:t>被乙醇还原为铜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则有</w:t>
      </w:r>
      <w:r w:rsidRPr="00753443">
        <w:rPr>
          <w:i/>
          <w:snapToGrid w:val="0"/>
        </w:rPr>
        <w:t>m=n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放入澄清石灰水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CuO</w:t>
      </w:r>
      <w:r w:rsidRPr="00753443">
        <w:rPr>
          <w:rFonts w:hint="eastAsia"/>
          <w:snapToGrid w:val="0"/>
        </w:rPr>
        <w:t>不反应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则有</w:t>
      </w:r>
      <w:r w:rsidRPr="00753443">
        <w:rPr>
          <w:i/>
          <w:snapToGrid w:val="0"/>
        </w:rPr>
        <w:t>m&lt;n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放入</w:t>
      </w:r>
      <w:r w:rsidRPr="00753443">
        <w:rPr>
          <w:snapToGrid w:val="0"/>
        </w:rPr>
        <w:t>NaHSO</w:t>
      </w:r>
      <w:r w:rsidRPr="00753443">
        <w:rPr>
          <w:rFonts w:ascii="NEU-BZ-S92" w:hAnsi="NEU-BZ-S92"/>
          <w:snapToGrid w:val="0"/>
          <w:vertAlign w:val="subscript"/>
        </w:rPr>
        <w:t>4</w:t>
      </w:r>
      <w:r w:rsidRPr="00753443">
        <w:rPr>
          <w:rFonts w:hint="eastAsia"/>
          <w:snapToGrid w:val="0"/>
        </w:rPr>
        <w:t>和</w:t>
      </w:r>
      <w:r w:rsidRPr="00753443">
        <w:rPr>
          <w:snapToGrid w:val="0"/>
        </w:rPr>
        <w:t>HCl</w:t>
      </w:r>
      <w:r w:rsidRPr="00753443">
        <w:rPr>
          <w:rFonts w:hint="eastAsia"/>
          <w:snapToGrid w:val="0"/>
        </w:rPr>
        <w:t>溶液中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CuO</w:t>
      </w:r>
      <w:r w:rsidRPr="00753443">
        <w:rPr>
          <w:rFonts w:hint="eastAsia"/>
          <w:snapToGrid w:val="0"/>
        </w:rPr>
        <w:t>溶解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则有</w:t>
      </w:r>
      <w:r w:rsidRPr="00753443">
        <w:rPr>
          <w:i/>
          <w:snapToGrid w:val="0"/>
        </w:rPr>
        <w:t>m&gt;n</w:t>
      </w:r>
      <w:r w:rsidRPr="00753443">
        <w:rPr>
          <w:rFonts w:hint="eastAsia"/>
          <w:snapToGrid w:val="0"/>
        </w:rPr>
        <w:t>。</w:t>
      </w:r>
    </w:p>
    <w:p w:rsidR="00D46D53" w:rsidRPr="00753443" w:rsidP="00D46D53" w14:paraId="72D7ED92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9</w:t>
      </w:r>
      <w:r w:rsidRPr="00753443">
        <w:rPr>
          <w:snapToGrid w:val="0"/>
        </w:rPr>
        <w:t>.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同系物</w:t>
      </w:r>
      <w:r w:rsidRPr="00753443">
        <w:rPr>
          <w:snapToGrid w:val="0"/>
        </w:rPr>
        <w:t>　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OH+O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noProof/>
          <w:snapToGrid w:val="0"/>
        </w:rPr>
        <w:drawing>
          <wp:inline distT="0" distB="0" distL="0" distR="0">
            <wp:extent cx="444688" cy="286385"/>
            <wp:effectExtent l="0" t="0" r="0" b="0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09824" name="图片 397"/>
                    <pic:cNvPicPr/>
                  </pic:nvPicPr>
                  <pic:blipFill>
                    <a:blip xmlns:r="http://schemas.openxmlformats.org/officeDocument/2006/relationships" r:embed="rId2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88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HCHO+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</w:p>
    <w:p w:rsidR="00D46D53" w:rsidRPr="00753443" w:rsidP="00D46D53" w14:paraId="60C20076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OH+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Na</w:t>
      </w:r>
      <w:r w:rsidRPr="00753443">
        <w:rPr>
          <w:noProof/>
          <w:snapToGrid w:val="0"/>
        </w:rPr>
        <w:drawing>
          <wp:inline distT="0" distB="0" distL="0" distR="0">
            <wp:extent cx="234308" cy="130810"/>
            <wp:effectExtent l="0" t="0" r="0" b="2540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25269" name="图片 398"/>
                    <pic:cNvPicPr/>
                  </pic:nvPicPr>
                  <pic:blipFill>
                    <a:blip xmlns:r="http://schemas.openxmlformats.org/officeDocument/2006/relationships" r:embed="rId2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08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ONa+H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eastAsia="NEU-BZ-S92" w:hint="eastAsia"/>
          <w:snapToGrid w:val="0"/>
        </w:rPr>
        <w:t>↑</w:t>
      </w:r>
      <w:r w:rsidRPr="00753443">
        <w:rPr>
          <w:snapToGrid w:val="0"/>
        </w:rPr>
        <w:t>　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4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取代反应</w:t>
      </w:r>
    </w:p>
    <w:p w:rsidR="00D46D53" w:rsidRPr="00753443" w:rsidP="00D46D53" w14:paraId="0D988F01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根据成键原则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可以判断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和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分别是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hint="eastAsia"/>
          <w:snapToGrid w:val="0"/>
        </w:rPr>
        <w:t>甲醇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和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它们结构相似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分子组成上相差一个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互称为同系物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它们都含—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甲醇和乙醇性质相似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能被氧化成相应的醛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能够与金属钠反应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根据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在加热条件下能与</w:t>
      </w:r>
      <w:r w:rsidRPr="00753443">
        <w:rPr>
          <w:snapToGrid w:val="0"/>
        </w:rPr>
        <w:t>HBr</w:t>
      </w:r>
      <w:r w:rsidRPr="00753443">
        <w:rPr>
          <w:rFonts w:hint="eastAsia"/>
          <w:snapToGrid w:val="0"/>
        </w:rPr>
        <w:t>发生反应生成溴乙烷的特点可知该反应为取代反应。</w:t>
      </w:r>
    </w:p>
    <w:p w:rsidR="00D46D53" w:rsidRPr="00753443" w:rsidP="00D46D53" w14:paraId="30B2CE90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10</w:t>
      </w:r>
      <w:r w:rsidRPr="00753443">
        <w:rPr>
          <w:snapToGrid w:val="0"/>
        </w:rPr>
        <w:t>.A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香叶醇中含“</w:t>
      </w:r>
      <w:r w:rsidRPr="00753443">
        <w:rPr>
          <w:noProof/>
          <w:snapToGrid w:val="0"/>
        </w:rPr>
        <w:drawing>
          <wp:inline distT="0" distB="0" distL="0" distR="0">
            <wp:extent cx="560223" cy="298450"/>
            <wp:effectExtent l="0" t="0" r="0" b="6350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98369" name="图片 399"/>
                    <pic:cNvPicPr/>
                  </pic:nvPicPr>
                  <pic:blipFill>
                    <a:blip xmlns:r="http://schemas.openxmlformats.org/officeDocument/2006/relationships"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23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43">
        <w:rPr>
          <w:rFonts w:hint="eastAsia"/>
          <w:snapToGrid w:val="0"/>
        </w:rPr>
        <w:t>”和“—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”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碳碳双键能使溴的四氯化碳溶液、酸性高锰酸钾溶液褪色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能发生加成反应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羟基能发生取代反应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、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、</w:t>
      </w:r>
      <w:r w:rsidRPr="00753443">
        <w:rPr>
          <w:snapToGrid w:val="0"/>
        </w:rPr>
        <w:t>D</w:t>
      </w:r>
      <w:r w:rsidRPr="00753443">
        <w:rPr>
          <w:rFonts w:hint="eastAsia"/>
          <w:snapToGrid w:val="0"/>
        </w:rPr>
        <w:t>均不正确。</w:t>
      </w:r>
    </w:p>
    <w:p w:rsidR="00D46D53" w:rsidRPr="00753443" w:rsidP="00D46D53" w14:paraId="56AB42CD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11</w:t>
      </w:r>
      <w:r w:rsidRPr="00753443">
        <w:rPr>
          <w:snapToGrid w:val="0"/>
        </w:rPr>
        <w:t>.D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α-</w:t>
      </w:r>
      <w:r w:rsidRPr="00753443">
        <w:rPr>
          <w:rFonts w:hint="eastAsia"/>
          <w:snapToGrid w:val="0"/>
        </w:rPr>
        <w:t>萜品醇分子中含有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hint="eastAsia"/>
          <w:snapToGrid w:val="0"/>
        </w:rPr>
        <w:t>个碳碳双键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则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>该物质最多能与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hint="eastAsia"/>
          <w:snapToGrid w:val="0"/>
        </w:rPr>
        <w:t>发生加成反应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正确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该有机物分子中含有羟基和碳碳双键两种官能团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正确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b/>
          <w:noProof/>
          <w:snapToGrid w:val="0"/>
          <w:sz w:val="72"/>
          <w:szCs w:val="28"/>
        </w:rPr>
        <w:t xml:space="preserve"> </w:t>
      </w:r>
      <w:r w:rsidRPr="00753443">
        <w:rPr>
          <w:rFonts w:hint="eastAsia"/>
          <w:snapToGrid w:val="0"/>
        </w:rPr>
        <w:t>该有机物含有—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能与金属钾反应产生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正确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由该有机物的结构可知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其分子式为</w:t>
      </w:r>
      <w:r w:rsidRPr="00753443">
        <w:rPr>
          <w:snapToGrid w:val="0"/>
        </w:rPr>
        <w:t>C</w:t>
      </w:r>
      <w:r w:rsidRPr="00753443">
        <w:rPr>
          <w:rFonts w:ascii="NEU-BZ-S92" w:hAnsi="NEU-BZ-S92"/>
          <w:snapToGrid w:val="0"/>
          <w:vertAlign w:val="subscript"/>
        </w:rPr>
        <w:t>10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18</w:t>
      </w:r>
      <w:r w:rsidRPr="00753443">
        <w:rPr>
          <w:snapToGrid w:val="0"/>
        </w:rPr>
        <w:t>O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D</w:t>
      </w:r>
      <w:r w:rsidRPr="00753443">
        <w:rPr>
          <w:rFonts w:hint="eastAsia"/>
          <w:snapToGrid w:val="0"/>
        </w:rPr>
        <w:t>错误。</w:t>
      </w:r>
    </w:p>
    <w:p w:rsidR="00D46D53" w:rsidRPr="00753443" w:rsidP="00D46D53" w14:paraId="032EA02C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12</w:t>
      </w:r>
      <w:r w:rsidRPr="00753443">
        <w:rPr>
          <w:snapToGrid w:val="0"/>
        </w:rPr>
        <w:t>.A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C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5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在活性铜催化下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可生成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COOC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5</w:t>
      </w:r>
      <w:r w:rsidRPr="00753443">
        <w:rPr>
          <w:rFonts w:hint="eastAsia"/>
          <w:snapToGrid w:val="0"/>
        </w:rPr>
        <w:t>及其他产物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即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hint="eastAsia"/>
          <w:snapToGrid w:val="0"/>
        </w:rPr>
        <w:t>个</w:t>
      </w:r>
      <w:r w:rsidRPr="00753443">
        <w:rPr>
          <w:snapToGrid w:val="0"/>
        </w:rPr>
        <w:t>C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5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反应生成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hint="eastAsia"/>
          <w:snapToGrid w:val="0"/>
        </w:rPr>
        <w:t>个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COOC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5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还剩余</w:t>
      </w:r>
      <w:r w:rsidRPr="00753443">
        <w:rPr>
          <w:rFonts w:ascii="NEU-BZ-S92" w:hAnsi="NEU-BZ-S92"/>
          <w:snapToGrid w:val="0"/>
        </w:rPr>
        <w:t>4</w:t>
      </w:r>
      <w:r w:rsidRPr="00753443">
        <w:rPr>
          <w:rFonts w:hint="eastAsia"/>
          <w:snapToGrid w:val="0"/>
        </w:rPr>
        <w:t>个氢原子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即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hint="eastAsia"/>
          <w:snapToGrid w:val="0"/>
        </w:rPr>
        <w:t>个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hint="eastAsia"/>
          <w:snapToGrid w:val="0"/>
        </w:rPr>
        <w:t>分子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项正确。</w:t>
      </w:r>
    </w:p>
    <w:p w:rsidR="00D46D53" w:rsidRPr="00753443" w:rsidP="00D46D53" w14:paraId="2EC36877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13</w:t>
      </w:r>
      <w:r w:rsidRPr="00753443">
        <w:rPr>
          <w:snapToGrid w:val="0"/>
        </w:rPr>
        <w:t>.C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、</w:t>
      </w:r>
      <w:r w:rsidRPr="00753443">
        <w:rPr>
          <w:snapToGrid w:val="0"/>
        </w:rPr>
        <w:t>HOCH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、</w:t>
      </w:r>
      <w:r w:rsidRPr="00753443">
        <w:rPr>
          <w:snapToGrid w:val="0"/>
        </w:rPr>
        <w:t>HOCH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CH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OH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分别含—</w:t>
      </w:r>
      <w:r w:rsidRPr="00753443">
        <w:rPr>
          <w:snapToGrid w:val="0"/>
        </w:rPr>
        <w:t>OH</w:t>
      </w:r>
      <w:r w:rsidRPr="00753443">
        <w:rPr>
          <w:rFonts w:hint="eastAsia"/>
          <w:snapToGrid w:val="0"/>
        </w:rPr>
        <w:t>的物质的量为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>、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>、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完全反应生成氢气体积之比为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snapToGrid w:val="0"/>
        </w:rPr>
        <w:t>∶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∶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rFonts w:hint="eastAsia"/>
          <w:snapToGrid w:val="0"/>
        </w:rPr>
        <w:t>。所以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生成等量的氢气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需要醇的物质的量之比为</w:t>
      </w:r>
      <w:r w:rsidRPr="00753443">
        <w:rPr>
          <w:rFonts w:ascii="NEU-BZ-S92" w:hAnsi="NEU-BZ-S92"/>
          <w:snapToGrid w:val="0"/>
        </w:rPr>
        <w:t>6</w:t>
      </w:r>
      <w:r w:rsidRPr="00753443">
        <w:rPr>
          <w:snapToGrid w:val="0"/>
        </w:rPr>
        <w:t>∶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snapToGrid w:val="0"/>
        </w:rPr>
        <w:t>∶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hint="eastAsia"/>
          <w:snapToGrid w:val="0"/>
        </w:rPr>
        <w:t>。</w:t>
      </w:r>
    </w:p>
    <w:p w:rsidR="00D46D53" w:rsidRPr="00753443" w:rsidP="00D46D53" w14:paraId="198B64B8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14</w:t>
      </w:r>
      <w:r w:rsidRPr="00753443">
        <w:rPr>
          <w:snapToGrid w:val="0"/>
        </w:rPr>
        <w:t>.C</w:t>
      </w:r>
      <w:r w:rsidRPr="00753443">
        <w:rPr>
          <w:snapToGrid w:val="0"/>
        </w:rPr>
        <w:t>　</w:t>
      </w: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混合气体通过浓硫酸时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吸收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g</w:t>
      </w:r>
      <w:r w:rsidRPr="00753443">
        <w:rPr>
          <w:rFonts w:ascii="方正宋三_GBK" w:hAnsi="方正宋三_GBK"/>
          <w:snapToGrid w:val="0"/>
        </w:rPr>
        <w:t>),</w:t>
      </w:r>
      <w:r w:rsidRPr="00753443">
        <w:rPr>
          <w:rFonts w:hint="eastAsia"/>
          <w:snapToGrid w:val="0"/>
        </w:rPr>
        <w:t>则有</w:t>
      </w:r>
      <w:r w:rsidRPr="00753443">
        <w:rPr>
          <w:i/>
          <w:snapToGrid w:val="0"/>
        </w:rPr>
        <w:t>m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10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8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i/>
          <w:snapToGrid w:val="0"/>
        </w:rPr>
        <w:t>m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+</w:t>
      </w:r>
      <w:r w:rsidRPr="00753443">
        <w:rPr>
          <w:i/>
          <w:snapToGrid w:val="0"/>
        </w:rPr>
        <w:t>m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27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6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g-</w:t>
      </w:r>
      <w:r w:rsidRPr="00753443">
        <w:rPr>
          <w:rFonts w:ascii="NEU-BZ-S92" w:hAnsi="NEU-BZ-S92"/>
          <w:snapToGrid w:val="0"/>
        </w:rPr>
        <w:t>10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8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g=</w:t>
      </w:r>
      <w:r w:rsidRPr="00753443">
        <w:rPr>
          <w:rFonts w:ascii="NEU-BZ-S92" w:hAnsi="NEU-BZ-S92"/>
          <w:snapToGrid w:val="0"/>
        </w:rPr>
        <w:t>16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8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因此有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6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>。乙醇分子中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、</w:t>
      </w:r>
      <w:r w:rsidRPr="00753443">
        <w:rPr>
          <w:snapToGrid w:val="0"/>
        </w:rPr>
        <w:t>H</w:t>
      </w:r>
      <w:r w:rsidRPr="00753443">
        <w:rPr>
          <w:rFonts w:hint="eastAsia"/>
          <w:snapToGrid w:val="0"/>
        </w:rPr>
        <w:t>原子个数比为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snapToGrid w:val="0"/>
        </w:rPr>
        <w:t>∶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乙醇燃烧前后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、</w:t>
      </w:r>
      <w:r w:rsidRPr="00753443">
        <w:rPr>
          <w:snapToGrid w:val="0"/>
        </w:rPr>
        <w:t>H</w:t>
      </w:r>
      <w:r w:rsidRPr="00753443">
        <w:rPr>
          <w:rFonts w:hint="eastAsia"/>
          <w:snapToGrid w:val="0"/>
        </w:rPr>
        <w:t>原子守恒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则有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+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m:oMath>
        <m:f>
          <m:fPr>
            <m:ctrlPr>
              <w:rPr>
                <w:rFonts w:ascii="Cambria Math" w:hAnsi="Cambria Math"/>
                <w:snapToGrid w:val="0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napToGrid w:val="0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NEU-BZ"/>
                <w:snapToGrid w:val="0"/>
                <w:sz w:val="21"/>
                <w:szCs w:val="21"/>
              </w:rPr>
              <m:t>3</m:t>
            </m:r>
          </m:den>
        </m:f>
      </m:oMath>
      <w:r w:rsidRPr="00753443">
        <w:rPr>
          <w:snapToGrid w:val="0"/>
        </w:rPr>
        <w:t>×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m:oMath>
        <m:f>
          <m:fPr>
            <m:ctrlPr>
              <w:rPr>
                <w:rFonts w:ascii="Cambria Math" w:hAnsi="Cambria Math"/>
                <w:snapToGrid w:val="0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napToGrid w:val="0"/>
                <w:sz w:val="2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NEU-BZ"/>
                <w:snapToGrid w:val="0"/>
                <w:sz w:val="21"/>
                <w:szCs w:val="21"/>
              </w:rPr>
              <m:t>3</m:t>
            </m:r>
          </m:den>
        </m:f>
      </m:oMath>
      <w:r w:rsidRPr="00753443">
        <w:rPr>
          <w:snapToGrid w:val="0"/>
        </w:rPr>
        <w:t>×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×</w:t>
      </w:r>
      <w:r w:rsidRPr="00753443">
        <w:rPr>
          <w:rFonts w:ascii="NEU-BZ-S92" w:hAnsi="NEU-BZ-S92"/>
          <w:snapToGrid w:val="0"/>
        </w:rPr>
        <w:t>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6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mol=</w:t>
      </w:r>
      <w:r w:rsidRPr="00753443">
        <w:rPr>
          <w:rFonts w:ascii="NEU-BZ-S92" w:hAnsi="NEU-BZ-S92"/>
          <w:snapToGrid w:val="0"/>
        </w:rPr>
        <w:t>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4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hint="eastAsia"/>
          <w:snapToGrid w:val="0"/>
        </w:rPr>
        <w:t>。</w:t>
      </w:r>
      <w:r w:rsidRPr="00753443">
        <w:rPr>
          <w:rFonts w:ascii="NEU-BZ-S92" w:hAnsi="NEU-BZ-S92"/>
          <w:snapToGrid w:val="0"/>
        </w:rPr>
        <w:t>28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eastAsia="NEU-BZ-S92" w:hint="eastAsia"/>
          <w:snapToGrid w:val="0"/>
        </w:rPr>
        <w:t>·</w:t>
      </w:r>
      <w:r w:rsidRPr="00753443">
        <w:rPr>
          <w:snapToGrid w:val="0"/>
        </w:rPr>
        <w:t>mol</w:t>
      </w:r>
      <w:r w:rsidRPr="00753443">
        <w:rPr>
          <w:snapToGrid w:val="0"/>
          <w:vertAlign w:val="superscript"/>
        </w:rPr>
        <w:t>-</w:t>
      </w:r>
      <w:r w:rsidRPr="00753443">
        <w:rPr>
          <w:rFonts w:ascii="NEU-BZ-S92" w:hAnsi="NEU-BZ-S92"/>
          <w:snapToGrid w:val="0"/>
          <w:vertAlign w:val="superscript"/>
        </w:rPr>
        <w:t>1</w:t>
      </w:r>
      <w:r w:rsidRPr="00753443">
        <w:rPr>
          <w:snapToGrid w:val="0"/>
        </w:rPr>
        <w:t>×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+</w:t>
      </w:r>
      <w:r w:rsidRPr="00753443">
        <w:rPr>
          <w:rFonts w:ascii="NEU-BZ-S92" w:hAnsi="NEU-BZ-S92"/>
          <w:snapToGrid w:val="0"/>
        </w:rPr>
        <w:t>44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eastAsia="NEU-BZ-S92" w:hint="eastAsia"/>
          <w:snapToGrid w:val="0"/>
        </w:rPr>
        <w:t>·</w:t>
      </w:r>
      <w:r w:rsidRPr="00753443">
        <w:rPr>
          <w:snapToGrid w:val="0"/>
        </w:rPr>
        <w:t>mol</w:t>
      </w:r>
      <w:r w:rsidRPr="00753443">
        <w:rPr>
          <w:snapToGrid w:val="0"/>
          <w:vertAlign w:val="superscript"/>
        </w:rPr>
        <w:t>-</w:t>
      </w:r>
      <w:r w:rsidRPr="00753443">
        <w:rPr>
          <w:rFonts w:ascii="NEU-BZ-S92" w:hAnsi="NEU-BZ-S92"/>
          <w:snapToGrid w:val="0"/>
          <w:vertAlign w:val="superscript"/>
        </w:rPr>
        <w:t>1</w:t>
      </w:r>
      <w:r w:rsidRPr="00753443">
        <w:rPr>
          <w:snapToGrid w:val="0"/>
        </w:rPr>
        <w:t>×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16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8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解得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05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i/>
          <w:snapToGrid w:val="0"/>
        </w:rPr>
        <w:t>n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snapToGrid w:val="0"/>
        </w:rPr>
        <w:t>CO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35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则</w:t>
      </w:r>
      <w:r w:rsidRPr="00753443">
        <w:rPr>
          <w:snapToGrid w:val="0"/>
        </w:rPr>
        <w:t>CO</w:t>
      </w:r>
      <w:r w:rsidRPr="00753443">
        <w:rPr>
          <w:rFonts w:hint="eastAsia"/>
          <w:snapToGrid w:val="0"/>
        </w:rPr>
        <w:t>的质量为</w:t>
      </w:r>
      <w:r w:rsidRPr="00753443">
        <w:rPr>
          <w:rFonts w:ascii="NEU-BZ-S92" w:hAnsi="NEU-BZ-S92"/>
          <w:snapToGrid w:val="0"/>
        </w:rPr>
        <w:t>0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05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mol×</w:t>
      </w:r>
      <w:r w:rsidRPr="00753443">
        <w:rPr>
          <w:rFonts w:ascii="NEU-BZ-S92" w:hAnsi="NEU-BZ-S92"/>
          <w:snapToGrid w:val="0"/>
        </w:rPr>
        <w:t>28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eastAsia="NEU-BZ-S92" w:hint="eastAsia"/>
          <w:snapToGrid w:val="0"/>
        </w:rPr>
        <w:t>·</w:t>
      </w:r>
      <w:r w:rsidRPr="00753443">
        <w:rPr>
          <w:snapToGrid w:val="0"/>
        </w:rPr>
        <w:t>mol</w:t>
      </w:r>
      <w:r w:rsidRPr="00753443">
        <w:rPr>
          <w:snapToGrid w:val="0"/>
          <w:vertAlign w:val="superscript"/>
        </w:rPr>
        <w:t>-</w:t>
      </w:r>
      <w:r w:rsidRPr="00753443">
        <w:rPr>
          <w:rFonts w:ascii="NEU-BZ-S92" w:hAnsi="NEU-BZ-S92"/>
          <w:snapToGrid w:val="0"/>
          <w:vertAlign w:val="superscript"/>
        </w:rPr>
        <w:t>1</w:t>
      </w:r>
      <w:r w:rsidRPr="00753443">
        <w:rPr>
          <w:snapToGrid w:val="0"/>
        </w:rPr>
        <w:t>=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snapToGrid w:val="0"/>
        </w:rPr>
        <w:t>.</w:t>
      </w:r>
      <w:r w:rsidRPr="00753443">
        <w:rPr>
          <w:rFonts w:ascii="NEU-BZ-S92" w:hAnsi="NEU-BZ-S92"/>
          <w:snapToGrid w:val="0"/>
        </w:rPr>
        <w:t>4</w:t>
      </w:r>
      <w:r w:rsidRPr="00753443">
        <w:rPr>
          <w:rFonts w:hint="eastAsia"/>
          <w:snapToGrid w:val="0"/>
        </w:rPr>
        <w:t xml:space="preserve"> </w:t>
      </w:r>
      <w:r w:rsidRPr="00753443">
        <w:rPr>
          <w:snapToGrid w:val="0"/>
        </w:rPr>
        <w:t>g</w:t>
      </w:r>
      <w:r w:rsidRPr="00753443">
        <w:rPr>
          <w:rFonts w:hint="eastAsia"/>
          <w:snapToGrid w:val="0"/>
        </w:rPr>
        <w:t>。</w:t>
      </w:r>
    </w:p>
    <w:p w:rsidR="00D46D53" w:rsidRPr="00753443" w:rsidP="00D46D53" w14:paraId="13A395E7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15</w:t>
      </w:r>
      <w:r w:rsidRPr="00753443">
        <w:rPr>
          <w:snapToGrid w:val="0"/>
        </w:rPr>
        <w:t>.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noProof/>
          <w:snapToGrid w:val="0"/>
        </w:rPr>
        <w:drawing>
          <wp:inline distT="0" distB="0" distL="0" distR="0">
            <wp:extent cx="374550" cy="213360"/>
            <wp:effectExtent l="0" t="0" r="6985" b="0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42576" name="图片 401"/>
                    <pic:cNvPicPr/>
                  </pic:nvPicPr>
                  <pic:blipFill>
                    <a:blip xmlns:r="http://schemas.openxmlformats.org/officeDocument/2006/relationships" r:embed="rId2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5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O+O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eastAsia="NEU-BZ-S92" w:hint="eastAsia"/>
          <w:snapToGrid w:val="0"/>
        </w:rPr>
        <w:t>↑</w:t>
      </w:r>
      <w:r w:rsidRPr="00753443">
        <w:rPr>
          <w:snapToGrid w:val="0"/>
        </w:rPr>
        <w:t>　</w:t>
      </w:r>
      <w:r w:rsidRPr="00753443">
        <w:rPr>
          <w:rFonts w:hint="eastAsia"/>
          <w:snapToGrid w:val="0"/>
        </w:rPr>
        <w:t>干燥</w:t>
      </w:r>
      <w:r w:rsidRPr="00753443">
        <w:rPr>
          <w:snapToGrid w:val="0"/>
        </w:rPr>
        <w:t>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　</w:t>
      </w:r>
      <w:r w:rsidRPr="00753443">
        <w:rPr>
          <w:rFonts w:hint="eastAsia"/>
          <w:snapToGrid w:val="0"/>
        </w:rPr>
        <w:t>使</w:t>
      </w:r>
      <w:r w:rsidRPr="00753443">
        <w:rPr>
          <w:snapToGrid w:val="0"/>
        </w:rPr>
        <w:t>D</w:t>
      </w:r>
      <w:r w:rsidRPr="00753443">
        <w:rPr>
          <w:rFonts w:hint="eastAsia"/>
          <w:snapToGrid w:val="0"/>
        </w:rPr>
        <w:t>中乙醇变为蒸气进入</w:t>
      </w:r>
      <w:r w:rsidRPr="00753443">
        <w:rPr>
          <w:snapToGrid w:val="0"/>
        </w:rPr>
        <w:t>M</w:t>
      </w:r>
      <w:r w:rsidRPr="00753443">
        <w:rPr>
          <w:rFonts w:hint="eastAsia"/>
          <w:snapToGrid w:val="0"/>
        </w:rPr>
        <w:t>中参加反应</w:t>
      </w:r>
    </w:p>
    <w:p w:rsidR="00D46D53" w:rsidRPr="00753443" w:rsidP="00D46D53" w14:paraId="05BA7518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OH+O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noProof/>
          <w:snapToGrid w:val="0"/>
        </w:rPr>
        <w:drawing>
          <wp:inline distT="0" distB="0" distL="0" distR="0">
            <wp:extent cx="234576" cy="286385"/>
            <wp:effectExtent l="0" t="0" r="0" b="0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81308" name="图片 402"/>
                    <pic:cNvPicPr/>
                  </pic:nvPicPr>
                  <pic:blipFill>
                    <a:blip xmlns:r="http://schemas.openxmlformats.org/officeDocument/2006/relationships"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6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CH</w:t>
      </w:r>
      <w:r w:rsidRPr="00753443">
        <w:rPr>
          <w:rFonts w:ascii="NEU-BZ-S92" w:hAnsi="NEU-BZ-S92"/>
          <w:snapToGrid w:val="0"/>
          <w:vertAlign w:val="subscript"/>
        </w:rPr>
        <w:t>3</w:t>
      </w:r>
      <w:r w:rsidRPr="00753443">
        <w:rPr>
          <w:snapToGrid w:val="0"/>
        </w:rPr>
        <w:t>CHO+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snapToGrid w:val="0"/>
        </w:rPr>
        <w:t>H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snapToGrid w:val="0"/>
        </w:rPr>
        <w:t>O</w:t>
      </w:r>
    </w:p>
    <w:p w:rsidR="00D46D53" w:rsidRPr="00753443" w:rsidP="00D46D53" w14:paraId="5D2AD9B5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受热部分的铜丝交替出现变黑、变红的现象</w:t>
      </w:r>
      <w:r w:rsidRPr="00753443">
        <w:rPr>
          <w:snapToGrid w:val="0"/>
        </w:rPr>
        <w:t>　</w:t>
      </w:r>
      <w:r w:rsidRPr="00753443">
        <w:rPr>
          <w:rFonts w:hint="eastAsia"/>
          <w:snapToGrid w:val="0"/>
        </w:rPr>
        <w:t>参加</w:t>
      </w:r>
      <w:r w:rsidRPr="00753443">
        <w:rPr>
          <w:snapToGrid w:val="0"/>
        </w:rPr>
        <w:t>　</w:t>
      </w:r>
      <w:r w:rsidRPr="00753443">
        <w:rPr>
          <w:rFonts w:hint="eastAsia"/>
          <w:snapToGrid w:val="0"/>
        </w:rPr>
        <w:t>温度</w:t>
      </w:r>
    </w:p>
    <w:p w:rsidR="00D46D53" w:rsidRPr="00753443" w:rsidP="00D46D53" w14:paraId="4FEED33D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4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能</w:t>
      </w:r>
      <w:r w:rsidRPr="00753443">
        <w:rPr>
          <w:snapToGrid w:val="0"/>
        </w:rPr>
        <w:t>　</w:t>
      </w:r>
      <w:r w:rsidRPr="00753443">
        <w:rPr>
          <w:rFonts w:hint="eastAsia"/>
          <w:snapToGrid w:val="0"/>
        </w:rPr>
        <w:t>乙醇的催化氧化反应是放热反应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反应放出的热量能维持反应继续进行</w:t>
      </w:r>
    </w:p>
    <w:p w:rsidR="00D46D53" w:rsidRPr="00753443" w:rsidP="00D46D53" w14:paraId="182AA6E0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粗倩_GBK" w:hAnsi="方正粗倩_GBK"/>
          <w:snapToGrid w:val="0"/>
        </w:rPr>
        <w:t>【解析】</w:t>
      </w:r>
      <w:r w:rsidRPr="00753443">
        <w:rPr>
          <w:rFonts w:hint="eastAsia"/>
          <w:snapToGrid w:val="0"/>
        </w:rPr>
        <w:t xml:space="preserve"> </w:t>
      </w:r>
      <w:r w:rsidRPr="00753443">
        <w:rPr>
          <w:rFonts w:hint="eastAsia"/>
          <w:snapToGrid w:val="0"/>
        </w:rPr>
        <w:t>装置中各部分作用</w:t>
      </w:r>
      <w:r w:rsidRPr="00753443">
        <w:rPr>
          <w:rFonts w:ascii="方正宋三_GBK" w:hAnsi="方正宋三_GBK"/>
          <w:snapToGrid w:val="0"/>
        </w:rPr>
        <w:t>:</w:t>
      </w:r>
      <w:r w:rsidRPr="00753443">
        <w:rPr>
          <w:snapToGrid w:val="0"/>
        </w:rPr>
        <w:t>A</w:t>
      </w:r>
      <w:r w:rsidRPr="00753443">
        <w:rPr>
          <w:rFonts w:hint="eastAsia"/>
          <w:snapToGrid w:val="0"/>
        </w:rPr>
        <w:t>为氧气的简易制备装置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snapToGrid w:val="0"/>
        </w:rPr>
        <w:t>B</w:t>
      </w:r>
      <w:r w:rsidRPr="00753443">
        <w:rPr>
          <w:rFonts w:hint="eastAsia"/>
          <w:snapToGrid w:val="0"/>
        </w:rPr>
        <w:t>的作用是干燥</w:t>
      </w:r>
      <w:r w:rsidRPr="00753443">
        <w:rPr>
          <w:snapToGrid w:val="0"/>
        </w:rPr>
        <w:t>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snapToGrid w:val="0"/>
        </w:rPr>
        <w:t>C</w:t>
      </w:r>
      <w:r w:rsidRPr="00753443">
        <w:rPr>
          <w:rFonts w:hint="eastAsia"/>
          <w:snapToGrid w:val="0"/>
        </w:rPr>
        <w:t>利用水浴加热的方式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产生乙醇蒸气</w:t>
      </w:r>
      <w:r w:rsidRPr="00753443">
        <w:rPr>
          <w:rFonts w:ascii="方正宋三_GBK" w:hAnsi="方正宋三_GBK"/>
          <w:snapToGrid w:val="0"/>
        </w:rPr>
        <w:t>;</w:t>
      </w:r>
      <w:r w:rsidRPr="00753443">
        <w:rPr>
          <w:rFonts w:hint="eastAsia"/>
          <w:snapToGrid w:val="0"/>
        </w:rPr>
        <w:t>在</w:t>
      </w:r>
      <w:r w:rsidRPr="00753443">
        <w:rPr>
          <w:snapToGrid w:val="0"/>
        </w:rPr>
        <w:t>M</w:t>
      </w:r>
      <w:r w:rsidRPr="00753443">
        <w:rPr>
          <w:rFonts w:hint="eastAsia"/>
          <w:snapToGrid w:val="0"/>
        </w:rPr>
        <w:t>中</w:t>
      </w:r>
      <w:r w:rsidRPr="00753443">
        <w:rPr>
          <w:snapToGrid w:val="0"/>
        </w:rPr>
        <w:t>Cu</w:t>
      </w:r>
      <w:r w:rsidRPr="00753443">
        <w:rPr>
          <w:rFonts w:hint="eastAsia"/>
          <w:snapToGrid w:val="0"/>
        </w:rPr>
        <w:t>的催化作用下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乙醇被</w:t>
      </w:r>
      <w:r w:rsidRPr="00753443">
        <w:rPr>
          <w:snapToGrid w:val="0"/>
        </w:rPr>
        <w:t>O</w:t>
      </w:r>
      <w:r w:rsidRPr="00753443">
        <w:rPr>
          <w:rFonts w:ascii="NEU-BZ-S92" w:hAnsi="NEU-BZ-S92"/>
          <w:snapToGrid w:val="0"/>
          <w:vertAlign w:val="subscript"/>
        </w:rPr>
        <w:t>2</w:t>
      </w:r>
      <w:r w:rsidRPr="00753443">
        <w:rPr>
          <w:rFonts w:hint="eastAsia"/>
          <w:snapToGrid w:val="0"/>
        </w:rPr>
        <w:t>氧化成乙醛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进入</w:t>
      </w:r>
      <w:r w:rsidRPr="00753443">
        <w:rPr>
          <w:snapToGrid w:val="0"/>
        </w:rPr>
        <w:t>F</w:t>
      </w:r>
      <w:r w:rsidRPr="00753443">
        <w:rPr>
          <w:rFonts w:hint="eastAsia"/>
          <w:snapToGrid w:val="0"/>
        </w:rPr>
        <w:t>试管中。该反应为放热反应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所以撤掉酒精灯后利用放出的热量能维持反应继续进行。</w:t>
      </w:r>
    </w:p>
    <w:p w:rsidR="00D46D53" w:rsidRPr="00753443" w:rsidP="00D46D53" w14:paraId="37509F71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NEU-BZ-S92" w:hAnsi="NEU-BZ-S92"/>
          <w:snapToGrid w:val="0"/>
        </w:rPr>
        <w:t>16</w:t>
      </w:r>
      <w:r w:rsidRPr="00753443">
        <w:rPr>
          <w:snapToGrid w:val="0"/>
        </w:rPr>
        <w:t>.</w:t>
      </w: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1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①</w:t>
      </w:r>
      <w:r w:rsidRPr="00753443">
        <w:rPr>
          <w:rFonts w:hint="eastAsia"/>
          <w:snapToGrid w:val="0"/>
        </w:rPr>
        <w:t>用一干燥的冷烧杯倒置在乙醇燃烧火焰上方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烧杯内壁有水珠生成</w:t>
      </w:r>
    </w:p>
    <w:p w:rsidR="00D46D53" w:rsidRPr="00753443" w:rsidP="00D46D53" w14:paraId="2B017124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snapToGrid w:val="0"/>
        </w:rPr>
        <w:t>②</w:t>
      </w:r>
      <w:r w:rsidRPr="00753443">
        <w:rPr>
          <w:rFonts w:hint="eastAsia"/>
          <w:snapToGrid w:val="0"/>
        </w:rPr>
        <w:t>将内壁用澄清石灰水润湿的小烧杯倒置在火焰的上方</w:t>
      </w:r>
      <w:r w:rsidRPr="00753443">
        <w:rPr>
          <w:rFonts w:ascii="方正宋三_GBK" w:hAnsi="方正宋三_GBK"/>
          <w:snapToGrid w:val="0"/>
        </w:rPr>
        <w:t>,</w:t>
      </w:r>
      <w:r w:rsidRPr="00753443">
        <w:rPr>
          <w:rFonts w:hint="eastAsia"/>
          <w:snapToGrid w:val="0"/>
        </w:rPr>
        <w:t>石灰水变浑浊</w:t>
      </w:r>
    </w:p>
    <w:p w:rsidR="00D46D53" w:rsidRPr="00753443" w:rsidP="00D46D53" w14:paraId="715E49AB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2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乙醇、二氧化碳及水三种物质的质量</w:t>
      </w:r>
    </w:p>
    <w:p w:rsidR="00D46D53" w:rsidRPr="00753443" w:rsidP="00D46D53" w14:paraId="493D0BEC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3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rFonts w:hint="eastAsia"/>
          <w:snapToGrid w:val="0"/>
        </w:rPr>
        <w:t>不需要</w:t>
      </w:r>
    </w:p>
    <w:p w:rsidR="00D46D53" w:rsidRPr="00753443" w:rsidP="00D46D53" w14:paraId="45FF3EAA" w14:textId="77777777">
      <w:pPr>
        <w:adjustRightInd w:val="0"/>
        <w:snapToGrid w:val="0"/>
        <w:spacing w:line="360" w:lineRule="auto"/>
        <w:rPr>
          <w:snapToGrid w:val="0"/>
        </w:rPr>
      </w:pPr>
      <w:r w:rsidRPr="00753443">
        <w:rPr>
          <w:rFonts w:ascii="方正宋三_GBK" w:hAnsi="方正宋三_GBK"/>
          <w:snapToGrid w:val="0"/>
        </w:rPr>
        <w:t>(</w:t>
      </w:r>
      <w:r w:rsidRPr="00753443">
        <w:rPr>
          <w:rFonts w:ascii="NEU-BZ-S92" w:hAnsi="NEU-BZ-S92"/>
          <w:snapToGrid w:val="0"/>
        </w:rPr>
        <w:t>4</w:t>
      </w:r>
      <w:r w:rsidRPr="00753443">
        <w:rPr>
          <w:rFonts w:ascii="方正宋三_GBK" w:hAnsi="方正宋三_GBK"/>
          <w:snapToGrid w:val="0"/>
        </w:rPr>
        <w:t>)</w:t>
      </w:r>
      <w:r w:rsidRPr="00753443">
        <w:rPr>
          <w:snapToGrid w:val="0"/>
        </w:rPr>
        <w:t>①D</w:t>
      </w:r>
      <w:r w:rsidRPr="00753443">
        <w:rPr>
          <w:snapToGrid w:val="0"/>
        </w:rPr>
        <w:t>　</w:t>
      </w:r>
      <w:r w:rsidRPr="00753443">
        <w:rPr>
          <w:snapToGrid w:val="0"/>
        </w:rPr>
        <w:t>B</w:t>
      </w:r>
      <w:r w:rsidRPr="00753443">
        <w:rPr>
          <w:snapToGrid w:val="0"/>
        </w:rPr>
        <w:t>　</w:t>
      </w:r>
      <w:r w:rsidRPr="00753443">
        <w:rPr>
          <w:snapToGrid w:val="0"/>
        </w:rPr>
        <w:t>E</w:t>
      </w:r>
      <w:r w:rsidRPr="00753443">
        <w:rPr>
          <w:snapToGrid w:val="0"/>
        </w:rPr>
        <w:t>　</w:t>
      </w:r>
      <w:r w:rsidRPr="00753443">
        <w:rPr>
          <w:snapToGrid w:val="0"/>
        </w:rPr>
        <w:t>A</w:t>
      </w:r>
      <w:r w:rsidRPr="00753443">
        <w:rPr>
          <w:snapToGrid w:val="0"/>
        </w:rPr>
        <w:t>　</w:t>
      </w:r>
      <w:r w:rsidRPr="00753443">
        <w:rPr>
          <w:snapToGrid w:val="0"/>
        </w:rPr>
        <w:t>F</w:t>
      </w:r>
      <w:r w:rsidRPr="00753443">
        <w:rPr>
          <w:snapToGrid w:val="0"/>
        </w:rPr>
        <w:t>　</w:t>
      </w:r>
      <w:r w:rsidRPr="00753443">
        <w:rPr>
          <w:snapToGrid w:val="0"/>
        </w:rPr>
        <w:t>C</w:t>
      </w:r>
      <w:r w:rsidRPr="00753443">
        <w:rPr>
          <w:snapToGrid w:val="0"/>
        </w:rPr>
        <w:t>　</w:t>
      </w:r>
      <w:r w:rsidRPr="00753443">
        <w:rPr>
          <w:snapToGrid w:val="0"/>
        </w:rPr>
        <w:t>②</w:t>
      </w:r>
      <w:r w:rsidRPr="00753443">
        <w:rPr>
          <w:rFonts w:hint="eastAsia"/>
          <w:snapToGrid w:val="0"/>
        </w:rPr>
        <w:t>乙醇分子有一个</w:t>
      </w:r>
      <w:r w:rsidRPr="00753443">
        <w:rPr>
          <w:snapToGrid w:val="0"/>
        </w:rPr>
        <w:t>H</w:t>
      </w:r>
      <w:r w:rsidRPr="00753443">
        <w:rPr>
          <w:rFonts w:hint="eastAsia"/>
          <w:snapToGrid w:val="0"/>
        </w:rPr>
        <w:t>原子与其他</w:t>
      </w:r>
      <w:r w:rsidRPr="00753443">
        <w:rPr>
          <w:snapToGrid w:val="0"/>
        </w:rPr>
        <w:t>H</w:t>
      </w:r>
      <w:r w:rsidRPr="00753443">
        <w:rPr>
          <w:rFonts w:hint="eastAsia"/>
          <w:snapToGrid w:val="0"/>
        </w:rPr>
        <w:t>原子处于不同的位置</w:t>
      </w:r>
    </w:p>
    <w:p w:rsidR="00FE4526" w:rsidRPr="00D26DF0" w:rsidP="00D26DF0" w14:paraId="3C388AA1" w14:textId="77777777">
      <w:pPr>
        <w:adjustRightInd w:val="0"/>
        <w:snapToGrid w:val="0"/>
        <w:spacing w:line="360" w:lineRule="auto"/>
        <w:rPr>
          <w:snapToGrid w:val="0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4-S92">
    <w:altName w:val="微软雅黑"/>
    <w:charset w:val="86"/>
    <w:family w:val="roman"/>
    <w:pitch w:val="variable"/>
    <w:sig w:usb0="E00002FF" w:usb1="48CFECFA" w:usb2="05000016" w:usb3="00000000" w:csb0="00040001" w:csb1="00000000"/>
  </w:font>
  <w:font w:name="方正宋三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兰亭中粗黑_GBK">
    <w:altName w:val="宋体"/>
    <w:panose1 w:val="00000000000000000000"/>
    <w:charset w:val="86"/>
    <w:family w:val="roman"/>
    <w:notTrueType/>
    <w:pitch w:val="default"/>
  </w:font>
  <w:font w:name="NEU-F6-S92">
    <w:altName w:val="Microsoft YaHei UI"/>
    <w:charset w:val="86"/>
    <w:family w:val="roman"/>
    <w:pitch w:val="variable"/>
    <w:sig w:usb0="00000000" w:usb1="48CFECFA" w:usb2="05000016" w:usb3="00000000" w:csb0="00040001" w:csb1="00000000"/>
  </w:font>
  <w:font w:name="方正兰亭细黑_GBK">
    <w:altName w:val="微软雅黑"/>
    <w:panose1 w:val="00000000000000000000"/>
    <w:charset w:val="86"/>
    <w:family w:val="roman"/>
    <w:notTrueType/>
    <w:pitch w:val="default"/>
  </w:font>
  <w:font w:name="NEU-F2-S92">
    <w:altName w:val="Microsoft YaHei UI"/>
    <w:charset w:val="86"/>
    <w:family w:val="roman"/>
    <w:pitch w:val="variable"/>
    <w:sig w:usb0="00000000" w:usb1="48CFECFA" w:usb2="05000016" w:usb3="00000000" w:csb0="00040001" w:csb1="00000000"/>
  </w:font>
  <w:font w:name="NEU-FZ-S92">
    <w:altName w:val="微软雅黑"/>
    <w:charset w:val="86"/>
    <w:family w:val="roman"/>
    <w:pitch w:val="variable"/>
    <w:sig w:usb0="E00002FF" w:usb1="48CFECFA" w:usb2="05000016" w:usb3="00000000" w:csb0="00040001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方正兰亭黑_GBK">
    <w:altName w:val="微软雅黑"/>
    <w:panose1 w:val="00000000000000000000"/>
    <w:charset w:val="86"/>
    <w:family w:val="roman"/>
    <w:notTrueType/>
    <w:pitch w:val="default"/>
  </w:font>
  <w:font w:name="方正粗倩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U-BZ">
    <w:altName w:val="Malgun Gothic Semilight"/>
    <w:charset w:val="86"/>
    <w:family w:val="roman"/>
    <w:pitch w:val="variable"/>
    <w:sig w:usb0="E00002FF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2"/>
    <w:rsid w:val="00595AB5"/>
    <w:rsid w:val="00714952"/>
    <w:rsid w:val="00753443"/>
    <w:rsid w:val="00833008"/>
    <w:rsid w:val="00885911"/>
    <w:rsid w:val="00914088"/>
    <w:rsid w:val="00A76572"/>
    <w:rsid w:val="00D26DF0"/>
    <w:rsid w:val="00D46D53"/>
    <w:rsid w:val="00FE452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A9ACB7-63F9-4C02-A521-E00D3867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08"/>
    <w:pPr>
      <w:spacing w:line="285" w:lineRule="exact"/>
    </w:pPr>
    <w:rPr>
      <w:rFonts w:ascii="NEU-B4-S92" w:eastAsia="方正宋三_GBK" w:hAnsi="NEU-B4-S92"/>
      <w:color w:val="000000"/>
      <w:kern w:val="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8330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833008"/>
    <w:rPr>
      <w:rFonts w:ascii="NEU-B4-S92" w:eastAsia="方正宋三_GBK" w:hAnsi="NEU-B4-S92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学科网(Zxxk.Com)</cp:lastModifiedBy>
  <cp:revision>2</cp:revision>
  <dcterms:created xsi:type="dcterms:W3CDTF">2021-04-25T06:48:00Z</dcterms:created>
  <dcterms:modified xsi:type="dcterms:W3CDTF">2021-04-25T06:48:00Z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