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pict>
          <v:shape id="_x0000_s1025" o:spid="_x0000_s1025" o:spt="75" type="#_x0000_t75" style="position:absolute;left:0pt;margin-left:996pt;margin-top:925pt;height:36pt;width:38pt;mso-position-horizontal-relative:page;mso-position-vertical-relative:page;z-index:251659264;mso-width-relative:page;mso-height-relative:page;" filled="f" o:preferrelative="t" stroked="f" coordsize="21600,21600">
            <v:path/>
            <v:fill on="f" focussize="0,0"/>
            <v:stroke on="f" joinstyle="miter"/>
            <v:imagedata r:id="rId8" o:title=""/>
            <o:lock v:ext="edit" aspectratio="t"/>
          </v:shape>
        </w:pict>
      </w:r>
    </w:p>
    <w:p>
      <w:pPr>
        <w:spacing w:line="360" w:lineRule="auto"/>
        <w:jc w:val="center"/>
        <w:rPr>
          <w:rFonts w:hint="default" w:ascii="Times New Roman" w:hAnsi="Times New Roman" w:eastAsia="宋体" w:cs="Times New Roman"/>
          <w:sz w:val="32"/>
          <w:szCs w:val="32"/>
        </w:rPr>
      </w:pPr>
      <w:r>
        <w:rPr>
          <w:rFonts w:hint="default" w:ascii="Times New Roman" w:hAnsi="Times New Roman" w:eastAsia="宋体" w:cs="Times New Roman"/>
          <w:b/>
          <w:bCs/>
          <w:sz w:val="32"/>
          <w:szCs w:val="32"/>
        </w:rPr>
        <w:t>专题6第三单元化学能与电能转化课后练习卷2021-2022学年高一苏教版（2020）必修第二册</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一、单选题（共16题）</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1.一种新型的燃料电池，它以多孔镍板为电极插入KOH溶液中，然后分别向两极通入溶液乙烷和氧气。有关此电池的推断正确的是（   ）            </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负极反应为14H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O+7O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+28e</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=28OH</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                      </w:t>
      </w:r>
      <w:r>
        <w:rPr>
          <w:rFonts w:hint="eastAsia" w:ascii="Times New Roman" w:hAnsi="Times New Roman" w:cs="Times New Roman"/>
          <w:b w:val="0"/>
          <w:i w:val="0"/>
          <w:color w:val="000000"/>
          <w:sz w:val="21"/>
          <w:szCs w:val="21"/>
          <w:lang w:val="en-US" w:eastAsia="zh-CN"/>
        </w:rPr>
        <w:t xml:space="preserve">     </w:t>
      </w:r>
      <w:r>
        <w:rPr>
          <w:rFonts w:hint="default" w:ascii="Times New Roman" w:hAnsi="Times New Roman" w:eastAsia="宋体" w:cs="Times New Roman"/>
          <w:b w:val="0"/>
          <w:i w:val="0"/>
          <w:color w:val="000000"/>
          <w:sz w:val="21"/>
          <w:szCs w:val="21"/>
        </w:rPr>
        <w:t> </w:t>
      </w:r>
      <w:r>
        <w:rPr>
          <w:rFonts w:hint="default" w:ascii="Times New Roman" w:hAnsi="Times New Roman" w:eastAsia="宋体" w:cs="Times New Roman"/>
          <w:sz w:val="21"/>
          <w:szCs w:val="21"/>
        </w:rPr>
        <w:drawing>
          <wp:inline distT="0" distB="0" distL="0" distR="0">
            <wp:extent cx="9525" cy="38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9550"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B. 放电一段时间后，负极周围的pH升高</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 每消耗1molC</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6</w:t>
      </w:r>
      <w:r>
        <w:rPr>
          <w:rFonts w:hint="default" w:ascii="Times New Roman" w:hAnsi="Times New Roman" w:eastAsia="宋体" w:cs="Times New Roman"/>
          <w:b w:val="0"/>
          <w:i w:val="0"/>
          <w:color w:val="000000"/>
          <w:sz w:val="21"/>
          <w:szCs w:val="21"/>
        </w:rPr>
        <w:t xml:space="preserve">  ， 则电路上转移的电子为14mol     </w:t>
      </w:r>
      <w:r>
        <w:rPr>
          <w:rFonts w:hint="default" w:ascii="Times New Roman" w:hAnsi="Times New Roman" w:eastAsia="宋体" w:cs="Times New Roman"/>
          <w:sz w:val="21"/>
          <w:szCs w:val="21"/>
        </w:rPr>
        <w:drawing>
          <wp:inline distT="0" distB="0" distL="0" distR="0">
            <wp:extent cx="19050" cy="38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19101"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D. 放电过程中KOH的物质的量浓度不变</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2.用惰性电极电解物质的量浓度相同、体积比为1：3的CuSO</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 xml:space="preserve">和NaCl的混合溶液，可能发生的反应有(   )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①2Cu</w:t>
      </w:r>
      <w:r>
        <w:rPr>
          <w:rFonts w:hint="default" w:ascii="Times New Roman" w:hAnsi="Times New Roman" w:eastAsia="宋体" w:cs="Times New Roman"/>
          <w:b w:val="0"/>
          <w:i w:val="0"/>
          <w:color w:val="000000"/>
          <w:sz w:val="21"/>
          <w:szCs w:val="21"/>
          <w:vertAlign w:val="superscript"/>
        </w:rPr>
        <w:t>2+</w:t>
      </w:r>
      <w:r>
        <w:rPr>
          <w:rFonts w:hint="default" w:ascii="Times New Roman" w:hAnsi="Times New Roman" w:eastAsia="宋体" w:cs="Times New Roman"/>
          <w:b w:val="0"/>
          <w:i w:val="0"/>
          <w:color w:val="000000"/>
          <w:sz w:val="21"/>
          <w:szCs w:val="21"/>
        </w:rPr>
        <w:t>+2H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O </w:t>
      </w:r>
      <m:oMath>
        <m:limLow>
          <m:limLowPr>
            <m:ctrlPr>
              <w:rPr>
                <w:rFonts w:hint="default" w:ascii="Cambria Math" w:hAnsi="Cambria Math" w:eastAsia="宋体" w:cs="Times New Roman"/>
                <w:sz w:val="21"/>
                <w:szCs w:val="21"/>
              </w:rPr>
            </m:ctrlPr>
          </m:limLowPr>
          <m:e>
            <m:limLow>
              <m:limLowPr>
                <m:ctrlPr>
                  <w:rPr>
                    <w:rFonts w:hint="default" w:ascii="Cambria Math" w:hAnsi="Cambria Math" w:eastAsia="宋体" w:cs="Times New Roman"/>
                    <w:sz w:val="21"/>
                    <w:szCs w:val="21"/>
                  </w:rPr>
                </m:ctrlPr>
              </m:limLowPr>
              <m:e>
                <m:r>
                  <m:rPr/>
                  <w:rPr>
                    <w:rFonts w:hint="default" w:ascii="Cambria Math" w:hAnsi="Cambria Math" w:eastAsia="宋体" w:cs="Times New Roman"/>
                    <w:sz w:val="21"/>
                    <w:szCs w:val="21"/>
                    <w:lang w:eastAsia="zh-CN"/>
                  </w:rPr>
                  <m:t>电解</m:t>
                </m:r>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oMath>
      <w:r>
        <w:rPr>
          <w:rFonts w:hint="default" w:ascii="Times New Roman" w:hAnsi="Times New Roman" w:eastAsia="宋体" w:cs="Times New Roman"/>
          <w:b w:val="0"/>
          <w:i w:val="0"/>
          <w:color w:val="000000"/>
          <w:sz w:val="21"/>
          <w:szCs w:val="21"/>
        </w:rPr>
        <w:t xml:space="preserve"> 2Cu+4H</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②Cu</w:t>
      </w:r>
      <w:r>
        <w:rPr>
          <w:rFonts w:hint="default" w:ascii="Times New Roman" w:hAnsi="Times New Roman" w:eastAsia="宋体" w:cs="Times New Roman"/>
          <w:b w:val="0"/>
          <w:i w:val="0"/>
          <w:color w:val="000000"/>
          <w:sz w:val="21"/>
          <w:szCs w:val="21"/>
          <w:vertAlign w:val="superscript"/>
        </w:rPr>
        <w:t>2+</w:t>
      </w:r>
      <w:r>
        <w:rPr>
          <w:rFonts w:hint="default" w:ascii="Times New Roman" w:hAnsi="Times New Roman" w:eastAsia="宋体" w:cs="Times New Roman"/>
          <w:b w:val="0"/>
          <w:i w:val="0"/>
          <w:color w:val="000000"/>
          <w:sz w:val="21"/>
          <w:szCs w:val="21"/>
        </w:rPr>
        <w:t>+2Cl</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 xml:space="preserve"> </w:t>
      </w:r>
      <m:oMath>
        <m:limLow>
          <m:limLowPr>
            <m:ctrlPr>
              <w:rPr>
                <w:rFonts w:hint="default" w:ascii="Cambria Math" w:hAnsi="Cambria Math" w:eastAsia="宋体" w:cs="Times New Roman"/>
                <w:sz w:val="21"/>
                <w:szCs w:val="21"/>
              </w:rPr>
            </m:ctrlPr>
          </m:limLowPr>
          <m:e>
            <m:limLow>
              <m:limLowPr>
                <m:ctrlPr>
                  <w:rPr>
                    <w:rFonts w:hint="default" w:ascii="Cambria Math" w:hAnsi="Cambria Math" w:eastAsia="宋体" w:cs="Times New Roman"/>
                    <w:sz w:val="21"/>
                    <w:szCs w:val="21"/>
                  </w:rPr>
                </m:ctrlPr>
              </m:limLowPr>
              <m:e>
                <m:r>
                  <m:rPr/>
                  <w:rPr>
                    <w:rFonts w:hint="default" w:ascii="Cambria Math" w:hAnsi="Cambria Math" w:eastAsia="宋体" w:cs="Times New Roman"/>
                    <w:sz w:val="21"/>
                    <w:szCs w:val="21"/>
                    <w:lang w:eastAsia="zh-CN"/>
                  </w:rPr>
                  <m:t>电解</m:t>
                </m:r>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oMath>
      <w:r>
        <w:rPr>
          <w:rFonts w:hint="default" w:ascii="Times New Roman" w:hAnsi="Times New Roman" w:eastAsia="宋体" w:cs="Times New Roman"/>
          <w:b w:val="0"/>
          <w:i w:val="0"/>
          <w:color w:val="000000"/>
          <w:sz w:val="21"/>
          <w:szCs w:val="21"/>
        </w:rPr>
        <w:t xml:space="preserve"> Cu+Cl</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③2Cl</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O </w:t>
      </w:r>
      <m:oMath>
        <m:limLow>
          <m:limLowPr>
            <m:ctrlPr>
              <w:rPr>
                <w:rFonts w:hint="default" w:ascii="Cambria Math" w:hAnsi="Cambria Math" w:eastAsia="宋体" w:cs="Times New Roman"/>
                <w:sz w:val="21"/>
                <w:szCs w:val="21"/>
              </w:rPr>
            </m:ctrlPr>
          </m:limLowPr>
          <m:e>
            <m:limLow>
              <m:limLowPr>
                <m:ctrlPr>
                  <w:rPr>
                    <w:rFonts w:hint="default" w:ascii="Cambria Math" w:hAnsi="Cambria Math" w:eastAsia="宋体" w:cs="Times New Roman"/>
                    <w:sz w:val="21"/>
                    <w:szCs w:val="21"/>
                  </w:rPr>
                </m:ctrlPr>
              </m:limLowPr>
              <m:e>
                <m:r>
                  <m:rPr/>
                  <w:rPr>
                    <w:rFonts w:hint="default" w:ascii="Cambria Math" w:hAnsi="Cambria Math" w:eastAsia="宋体" w:cs="Times New Roman"/>
                    <w:sz w:val="21"/>
                    <w:szCs w:val="21"/>
                    <w:lang w:eastAsia="zh-CN"/>
                  </w:rPr>
                  <m:t>电解</m:t>
                </m:r>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oMath>
      <w:r>
        <w:rPr>
          <w:rFonts w:hint="default" w:ascii="Times New Roman" w:hAnsi="Times New Roman" w:eastAsia="宋体" w:cs="Times New Roman"/>
          <w:b w:val="0"/>
          <w:i w:val="0"/>
          <w:color w:val="000000"/>
          <w:sz w:val="21"/>
          <w:szCs w:val="21"/>
        </w:rPr>
        <w:t xml:space="preserve"> 2OH</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↑+Cl</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④2H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O </w:t>
      </w:r>
      <m:oMath>
        <m:limLow>
          <m:limLowPr>
            <m:ctrlPr>
              <w:rPr>
                <w:rFonts w:hint="default" w:ascii="Cambria Math" w:hAnsi="Cambria Math" w:eastAsia="宋体" w:cs="Times New Roman"/>
                <w:sz w:val="21"/>
                <w:szCs w:val="21"/>
              </w:rPr>
            </m:ctrlPr>
          </m:limLowPr>
          <m:e>
            <m:limLow>
              <m:limLowPr>
                <m:ctrlPr>
                  <w:rPr>
                    <w:rFonts w:hint="default" w:ascii="Cambria Math" w:hAnsi="Cambria Math" w:eastAsia="宋体" w:cs="Times New Roman"/>
                    <w:sz w:val="21"/>
                    <w:szCs w:val="21"/>
                  </w:rPr>
                </m:ctrlPr>
              </m:limLowPr>
              <m:e>
                <m:r>
                  <m:rPr/>
                  <w:rPr>
                    <w:rFonts w:hint="default" w:ascii="Cambria Math" w:hAnsi="Cambria Math" w:eastAsia="宋体" w:cs="Times New Roman"/>
                    <w:sz w:val="21"/>
                    <w:szCs w:val="21"/>
                    <w:lang w:eastAsia="zh-CN"/>
                  </w:rPr>
                  <m:t>电解</m:t>
                </m:r>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oMath>
      <w:r>
        <w:rPr>
          <w:rFonts w:hint="default" w:ascii="Times New Roman" w:hAnsi="Times New Roman" w:eastAsia="宋体" w:cs="Times New Roman"/>
          <w:b w:val="0"/>
          <w:i w:val="0"/>
          <w:color w:val="000000"/>
          <w:sz w:val="21"/>
          <w:szCs w:val="21"/>
        </w:rPr>
        <w:t xml:space="preserve"> 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①②③                                 </w:t>
      </w:r>
      <w:r>
        <w:rPr>
          <w:rFonts w:hint="default" w:ascii="Times New Roman" w:hAnsi="Times New Roman" w:eastAsia="宋体" w:cs="Times New Roman"/>
          <w:sz w:val="21"/>
          <w:szCs w:val="21"/>
        </w:rPr>
        <w:drawing>
          <wp:inline distT="0" distB="0" distL="0" distR="0">
            <wp:extent cx="19050" cy="381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19101"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B. ①②④                                 </w:t>
      </w:r>
      <w:r>
        <w:rPr>
          <w:rFonts w:hint="default" w:ascii="Times New Roman" w:hAnsi="Times New Roman" w:eastAsia="宋体" w:cs="Times New Roman"/>
          <w:sz w:val="21"/>
          <w:szCs w:val="21"/>
        </w:rPr>
        <w:drawing>
          <wp:inline distT="0" distB="0" distL="0" distR="0">
            <wp:extent cx="19050" cy="381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19101"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C. ②③④                                 </w:t>
      </w:r>
      <w:r>
        <w:rPr>
          <w:rFonts w:hint="default" w:ascii="Times New Roman" w:hAnsi="Times New Roman" w:eastAsia="宋体" w:cs="Times New Roman"/>
          <w:sz w:val="21"/>
          <w:szCs w:val="21"/>
        </w:rPr>
        <w:drawing>
          <wp:inline distT="0" distB="0" distL="0" distR="0">
            <wp:extent cx="19050" cy="381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19101"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D. ②④</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3.天然气报警器的核心是气体传感器，当空间内甲烷达到一定浓度时，传感器随之产生电信号并联动报警，工作原理如图所示，其中 </w:t>
      </w:r>
      <m:oMath>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O</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p>
        </m:sSup>
      </m:oMath>
      <w:r>
        <w:rPr>
          <w:rFonts w:hint="default" w:ascii="Times New Roman" w:hAnsi="Times New Roman" w:eastAsia="宋体" w:cs="Times New Roman"/>
          <w:b w:val="0"/>
          <w:i w:val="0"/>
          <w:color w:val="000000"/>
          <w:sz w:val="21"/>
          <w:szCs w:val="21"/>
        </w:rPr>
        <w:t xml:space="preserve"> 可以在固体电解质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ZrO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Na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O</m:t>
        </m:r>
      </m:oMath>
      <w:r>
        <w:rPr>
          <w:rFonts w:hint="default" w:ascii="Times New Roman" w:hAnsi="Times New Roman" w:eastAsia="宋体" w:cs="Times New Roman"/>
          <w:b w:val="0"/>
          <w:i w:val="0"/>
          <w:color w:val="000000"/>
          <w:sz w:val="21"/>
          <w:szCs w:val="21"/>
        </w:rPr>
        <w:t xml:space="preserve"> 中移动。当报警器触发工作时，下列说法正确的是（   ）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4373245" cy="9353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4373499" cy="935812"/>
                    </a:xfrm>
                    <a:prstGeom prst="rect">
                      <a:avLst/>
                    </a:prstGeom>
                  </pic:spPr>
                </pic:pic>
              </a:graphicData>
            </a:graphic>
          </wp:inline>
        </w:drawing>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A. 多孔电极 </w:t>
      </w:r>
      <m:oMath>
        <m:r>
          <m:rPr/>
          <w:rPr>
            <w:rFonts w:hint="default" w:ascii="Cambria Math" w:hAnsi="Cambria Math" w:eastAsia="宋体" w:cs="Times New Roman"/>
            <w:sz w:val="21"/>
            <w:szCs w:val="21"/>
            <w:lang w:eastAsia="zh-CN"/>
          </w:rPr>
          <m:t>a</m:t>
        </m:r>
      </m:oMath>
      <w:r>
        <w:rPr>
          <w:rFonts w:hint="default" w:ascii="Times New Roman" w:hAnsi="Times New Roman" w:eastAsia="宋体" w:cs="Times New Roman"/>
          <w:b w:val="0"/>
          <w:i w:val="0"/>
          <w:color w:val="000000"/>
          <w:sz w:val="21"/>
          <w:szCs w:val="21"/>
        </w:rPr>
        <w:t xml:space="preserve"> 发生氧化反应</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B. </w:t>
      </w:r>
      <m:oMath>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O</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p>
        </m:sSup>
      </m:oMath>
      <w:r>
        <w:rPr>
          <w:rFonts w:hint="default" w:ascii="Times New Roman" w:hAnsi="Times New Roman" w:eastAsia="宋体" w:cs="Times New Roman"/>
          <w:b w:val="0"/>
          <w:i w:val="0"/>
          <w:color w:val="000000"/>
          <w:sz w:val="21"/>
          <w:szCs w:val="21"/>
        </w:rPr>
        <w:t xml:space="preserve"> 在电解质中向电极 </w:t>
      </w:r>
      <m:oMath>
        <m:r>
          <m:rPr/>
          <w:rPr>
            <w:rFonts w:hint="default" w:ascii="Cambria Math" w:hAnsi="Cambria Math" w:eastAsia="宋体" w:cs="Times New Roman"/>
            <w:sz w:val="21"/>
            <w:szCs w:val="21"/>
            <w:lang w:eastAsia="zh-CN"/>
          </w:rPr>
          <m:t>b</m:t>
        </m:r>
      </m:oMath>
      <w:r>
        <w:rPr>
          <w:rFonts w:hint="default" w:ascii="Times New Roman" w:hAnsi="Times New Roman" w:eastAsia="宋体" w:cs="Times New Roman"/>
          <w:b w:val="0"/>
          <w:i w:val="0"/>
          <w:color w:val="000000"/>
          <w:sz w:val="21"/>
          <w:szCs w:val="21"/>
        </w:rPr>
        <w:t xml:space="preserve"> 移动</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 xml:space="preserve">C. 多孔电极 </w:t>
      </w:r>
      <m:oMath>
        <m:r>
          <m:rPr/>
          <w:rPr>
            <w:rFonts w:hint="default" w:ascii="Cambria Math" w:hAnsi="Cambria Math" w:eastAsia="宋体" w:cs="Times New Roman"/>
            <w:sz w:val="21"/>
            <w:szCs w:val="21"/>
            <w:lang w:eastAsia="zh-CN"/>
          </w:rPr>
          <m:t>b</m:t>
        </m:r>
      </m:oMath>
      <w:r>
        <w:rPr>
          <w:rFonts w:hint="default" w:ascii="Times New Roman" w:hAnsi="Times New Roman" w:eastAsia="宋体" w:cs="Times New Roman"/>
          <w:b w:val="0"/>
          <w:i w:val="0"/>
          <w:color w:val="000000"/>
          <w:sz w:val="21"/>
          <w:szCs w:val="21"/>
        </w:rPr>
        <w:t xml:space="preserve"> 极的电极反应式为 </w:t>
      </w:r>
      <m:oMath>
        <m:r>
          <m:rPr/>
          <w:rPr>
            <w:rFonts w:hint="default" w:ascii="Cambria Math" w:hAnsi="Cambria Math" w:eastAsia="宋体" w:cs="Times New Roman"/>
            <w:sz w:val="21"/>
            <w:szCs w:val="21"/>
            <w:lang w:eastAsia="zh-CN"/>
          </w:rPr>
          <m:t>4</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OH</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lang w:eastAsia="zh-CN"/>
          </w:rPr>
          <m:t>−4</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e</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p>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↑+2</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O</m:t>
        </m:r>
      </m:oMath>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 xml:space="preserve">D. 当标准状况下 </w:t>
      </w:r>
      <m:oMath>
        <m:r>
          <m:rPr/>
          <w:rPr>
            <w:rFonts w:hint="default" w:ascii="Cambria Math" w:hAnsi="Cambria Math" w:eastAsia="宋体" w:cs="Times New Roman"/>
            <w:sz w:val="21"/>
            <w:szCs w:val="21"/>
            <w:lang w:eastAsia="zh-CN"/>
          </w:rPr>
          <m:t>56mL</m:t>
        </m:r>
      </m:oMath>
      <w:r>
        <w:rPr>
          <w:rFonts w:hint="default" w:ascii="Times New Roman" w:hAnsi="Times New Roman" w:eastAsia="宋体" w:cs="Times New Roman"/>
          <w:b w:val="0"/>
          <w:i w:val="0"/>
          <w:color w:val="000000"/>
          <w:sz w:val="21"/>
          <w:szCs w:val="21"/>
        </w:rPr>
        <w:t xml:space="preserve"> 的甲烷在多孔电极 </w:t>
      </w:r>
      <m:oMath>
        <m:r>
          <m:rPr/>
          <w:rPr>
            <w:rFonts w:hint="default" w:ascii="Cambria Math" w:hAnsi="Cambria Math" w:eastAsia="宋体" w:cs="Times New Roman"/>
            <w:sz w:val="21"/>
            <w:szCs w:val="21"/>
            <w:lang w:eastAsia="zh-CN"/>
          </w:rPr>
          <m:t>a</m:t>
        </m:r>
      </m:oMath>
      <w:r>
        <w:rPr>
          <w:rFonts w:hint="default" w:ascii="Times New Roman" w:hAnsi="Times New Roman" w:eastAsia="宋体" w:cs="Times New Roman"/>
          <w:b w:val="0"/>
          <w:i w:val="0"/>
          <w:color w:val="000000"/>
          <w:sz w:val="21"/>
          <w:szCs w:val="21"/>
        </w:rPr>
        <w:t xml:space="preserve"> 完全反应时，流入传感控制器电路的电子有 </w:t>
      </w:r>
      <m:oMath>
        <m:r>
          <m:rPr/>
          <w:rPr>
            <w:rFonts w:hint="default" w:ascii="Cambria Math" w:hAnsi="Cambria Math" w:eastAsia="宋体" w:cs="Times New Roman"/>
            <w:sz w:val="21"/>
            <w:szCs w:val="21"/>
            <w:lang w:eastAsia="zh-CN"/>
          </w:rPr>
          <m:t>0.04mol</m:t>
        </m:r>
      </m:oMath>
    </w:p>
    <w:p>
      <w:pPr>
        <w:spacing w:after="0" w:line="360" w:lineRule="auto"/>
        <w:ind w:left="0"/>
        <w:jc w:val="left"/>
        <w:rPr>
          <w:rFonts w:hint="default" w:ascii="Times New Roman" w:hAnsi="Times New Roman" w:eastAsia="宋体" w:cs="Times New Roman"/>
          <w:b w:val="0"/>
          <w:i w:val="0"/>
          <w:color w:val="000000"/>
          <w:sz w:val="21"/>
          <w:szCs w:val="21"/>
        </w:rPr>
      </w:pPr>
    </w:p>
    <w:p>
      <w:pPr>
        <w:spacing w:after="0" w:line="360" w:lineRule="auto"/>
        <w:ind w:left="0"/>
        <w:jc w:val="left"/>
        <w:rPr>
          <w:rFonts w:hint="default" w:ascii="Times New Roman" w:hAnsi="Times New Roman" w:eastAsia="宋体" w:cs="Times New Roman"/>
          <w:b w:val="0"/>
          <w:i w:val="0"/>
          <w:color w:val="000000"/>
          <w:sz w:val="21"/>
          <w:szCs w:val="21"/>
        </w:rPr>
      </w:pP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4.锌铜原电池装置如图所示，下列说法正确的是（   ）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1403350" cy="1145540"/>
            <wp:effectExtent l="0" t="0" r="0" b="0"/>
            <wp:docPr id="7" name="图片 7" descr="图片_x0020_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_x0020_100008"/>
                    <pic:cNvPicPr>
                      <a:picLocks noChangeAspect="1"/>
                    </pic:cNvPicPr>
                  </pic:nvPicPr>
                  <pic:blipFill>
                    <a:blip r:embed="rId12"/>
                    <a:stretch>
                      <a:fillRect/>
                    </a:stretch>
                  </pic:blipFill>
                  <pic:spPr>
                    <a:xfrm>
                      <a:off x="0" y="0"/>
                      <a:ext cx="1403718" cy="1145896"/>
                    </a:xfrm>
                    <a:prstGeom prst="rect">
                      <a:avLst/>
                    </a:prstGeom>
                  </pic:spPr>
                </pic:pic>
              </a:graphicData>
            </a:graphic>
          </wp:inline>
        </w:drawing>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Cu是负极                                                           </w:t>
      </w:r>
      <w:r>
        <w:rPr>
          <w:rFonts w:hint="default" w:ascii="Times New Roman" w:hAnsi="Times New Roman" w:eastAsia="宋体" w:cs="Times New Roman"/>
          <w:sz w:val="21"/>
          <w:szCs w:val="21"/>
        </w:rPr>
        <w:drawing>
          <wp:inline distT="0" distB="0" distL="0" distR="0">
            <wp:extent cx="28575" cy="381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28651"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B. 反应一段时间后，溶液显蓝色</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 Zn棒发生反应：Zn-2e</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=Zn</w:t>
      </w:r>
      <w:r>
        <w:rPr>
          <w:rFonts w:hint="default" w:ascii="Times New Roman" w:hAnsi="Times New Roman" w:eastAsia="宋体" w:cs="Times New Roman"/>
          <w:b w:val="0"/>
          <w:i w:val="0"/>
          <w:color w:val="000000"/>
          <w:sz w:val="21"/>
          <w:szCs w:val="21"/>
          <w:vertAlign w:val="superscript"/>
        </w:rPr>
        <w:t>2+</w:t>
      </w:r>
      <w:r>
        <w:rPr>
          <w:rFonts w:hint="default" w:ascii="Times New Roman" w:hAnsi="Times New Roman" w:eastAsia="宋体" w:cs="Times New Roman"/>
          <w:b w:val="0"/>
          <w:i w:val="0"/>
          <w:color w:val="000000"/>
          <w:sz w:val="21"/>
          <w:szCs w:val="21"/>
        </w:rPr>
        <w:t>                           D. 该装置实现电能向化学能的转化</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5.电浮选凝聚法处理酸性污水的工作原理如图所示。下列说法错误的是(   )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2549525" cy="1202690"/>
            <wp:effectExtent l="0" t="0" r="0" b="0"/>
            <wp:docPr id="9" name="图片 9" descr="图片_x0020_109422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_x0020_1094220128"/>
                    <pic:cNvPicPr>
                      <a:picLocks noChangeAspect="1"/>
                    </pic:cNvPicPr>
                  </pic:nvPicPr>
                  <pic:blipFill>
                    <a:blip r:embed="rId14"/>
                    <a:stretch>
                      <a:fillRect/>
                    </a:stretch>
                  </pic:blipFill>
                  <pic:spPr>
                    <a:xfrm>
                      <a:off x="0" y="0"/>
                      <a:ext cx="2549614" cy="1203185"/>
                    </a:xfrm>
                    <a:prstGeom prst="rect">
                      <a:avLst/>
                    </a:prstGeom>
                  </pic:spPr>
                </pic:pic>
              </a:graphicData>
            </a:graphic>
          </wp:inline>
        </w:drawing>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铁电极的电极反应式为Fe－2e</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=Fe</w:t>
      </w:r>
      <w:r>
        <w:rPr>
          <w:rFonts w:hint="default" w:ascii="Times New Roman" w:hAnsi="Times New Roman" w:eastAsia="宋体" w:cs="Times New Roman"/>
          <w:b w:val="0"/>
          <w:i w:val="0"/>
          <w:color w:val="000000"/>
          <w:sz w:val="21"/>
          <w:szCs w:val="21"/>
          <w:vertAlign w:val="superscript"/>
        </w:rPr>
        <w:t>2＋</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B. 若左池石墨电极产生44.8 L(标准状况)气体，则消耗1.0 mol甲烷</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 通入甲烷的石墨电极的电极反应式为CH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＋4CO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vertAlign w:val="superscript"/>
        </w:rPr>
        <w:t>2-</w:t>
      </w:r>
      <w:r>
        <w:rPr>
          <w:rFonts w:hint="default" w:ascii="Times New Roman" w:hAnsi="Times New Roman" w:eastAsia="宋体" w:cs="Times New Roman"/>
          <w:b w:val="0"/>
          <w:i w:val="0"/>
          <w:color w:val="000000"/>
          <w:sz w:val="21"/>
          <w:szCs w:val="21"/>
        </w:rPr>
        <w:t>－8e</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=5CO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D. 为了增强污水的导电能力，可向污水中加入适量工业用食盐</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6.在N－羟基邻苯二甲酰亚胺（NHPI）介质中，可实现醇向醛的转化，原理如图。下列说法错误的是（   ）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4210685" cy="219583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4211168" cy="2196300"/>
                    </a:xfrm>
                    <a:prstGeom prst="rect">
                      <a:avLst/>
                    </a:prstGeom>
                  </pic:spPr>
                </pic:pic>
              </a:graphicData>
            </a:graphic>
          </wp:inline>
        </w:drawing>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石墨电极作阴极                                                  </w:t>
      </w:r>
      <w:r>
        <w:rPr>
          <w:rFonts w:hint="default" w:ascii="Times New Roman" w:hAnsi="Times New Roman" w:eastAsia="宋体" w:cs="Times New Roman"/>
          <w:sz w:val="21"/>
          <w:szCs w:val="21"/>
        </w:rPr>
        <w:drawing>
          <wp:inline distT="0" distB="0" distL="0" distR="0">
            <wp:extent cx="9525" cy="381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stretch>
                      <a:fillRect/>
                    </a:stretch>
                  </pic:blipFill>
                  <pic:spPr>
                    <a:xfrm>
                      <a:off x="0" y="0"/>
                      <a:ext cx="9550"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B. 理论上NHPI的总量在反应前后不变</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CH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Sub>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CH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OH</m:t>
        </m:r>
        <m:eqArr>
          <m:eqArrPr>
            <m:ctrlPr>
              <w:rPr>
                <w:rFonts w:hint="default" w:ascii="Cambria Math" w:hAnsi="Cambria Math" w:eastAsia="宋体" w:cs="Times New Roman"/>
                <w:sz w:val="21"/>
                <w:szCs w:val="21"/>
              </w:rPr>
            </m:ctrlPr>
          </m:eqArrPr>
          <m:e>
            <m:limLow>
              <m:limLowPr>
                <m:ctrlPr>
                  <w:rPr>
                    <w:rFonts w:hint="default" w:ascii="Cambria Math" w:hAnsi="Cambria Math" w:eastAsia="宋体" w:cs="Times New Roman"/>
                    <w:sz w:val="21"/>
                    <w:szCs w:val="21"/>
                  </w:rPr>
                </m:ctrlPr>
              </m:limLowPr>
              <m:e>
                <m:limLow>
                  <m:limLowPr>
                    <m:ctrlPr>
                      <w:rPr>
                        <w:rFonts w:hint="default" w:ascii="Cambria Math" w:hAnsi="Cambria Math" w:eastAsia="宋体" w:cs="Times New Roman"/>
                        <w:sz w:val="21"/>
                        <w:szCs w:val="21"/>
                      </w:rPr>
                    </m:ctrlPr>
                  </m:limLowPr>
                  <m:e>
                    <m:r>
                      <m:rPr/>
                      <w:rPr>
                        <w:rFonts w:hint="default" w:ascii="Cambria Math" w:hAnsi="Cambria Math" w:eastAsia="宋体" w:cs="Times New Roman"/>
                        <w:sz w:val="21"/>
                        <w:szCs w:val="21"/>
                        <w:lang w:eastAsia="zh-CN"/>
                      </w:rPr>
                      <m:t>通电</m:t>
                    </m:r>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e>
            <m:ctrlPr>
              <w:rPr>
                <w:rFonts w:hint="default" w:ascii="Cambria Math" w:hAnsi="Cambria Math" w:eastAsia="宋体" w:cs="Times New Roman"/>
                <w:sz w:val="21"/>
                <w:szCs w:val="21"/>
              </w:rPr>
            </m:ctrlPr>
          </m:e>
        </m:eqAr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CH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Sub>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CHO+H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m:t>
        </m:r>
      </m:oMath>
      <w:r>
        <w:rPr>
          <w:rFonts w:hint="default" w:ascii="Times New Roman" w:hAnsi="Times New Roman" w:eastAsia="宋体" w:cs="Times New Roman"/>
          <w:b w:val="0"/>
          <w:i w:val="0"/>
          <w:color w:val="000000"/>
          <w:sz w:val="21"/>
          <w:szCs w:val="21"/>
        </w:rPr>
        <w:t>                     </w:t>
      </w:r>
      <w:r>
        <w:rPr>
          <w:rFonts w:hint="default" w:ascii="Times New Roman" w:hAnsi="Times New Roman" w:eastAsia="宋体" w:cs="Times New Roman"/>
          <w:sz w:val="21"/>
          <w:szCs w:val="21"/>
        </w:rPr>
        <w:drawing>
          <wp:inline distT="0" distB="0" distL="0" distR="0">
            <wp:extent cx="9525" cy="381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9550"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D. 每消耗1mol乙醇，产生22.4mL氢气</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7.硫含量是生铁质量的重要指标，精确测定铁水中硫含量是高炉炼铁过程中的重要任务，利用硫化物固体电解质浓差电池定硫工作原理如图所示，电池两边产生一定硫分压差时，两极会产生相应的电势，若已知某硫分压(p's</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)，测定其电池电势，则可通过公式计算得出另一硫分压(p"s</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)，从而确定铁水中的硫含量，N电极反应为S</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(p"s</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)＋2Mg</w:t>
      </w:r>
      <w:r>
        <w:rPr>
          <w:rFonts w:hint="default" w:ascii="Times New Roman" w:hAnsi="Times New Roman" w:eastAsia="宋体" w:cs="Times New Roman"/>
          <w:b w:val="0"/>
          <w:i w:val="0"/>
          <w:color w:val="000000"/>
          <w:sz w:val="21"/>
          <w:szCs w:val="21"/>
          <w:vertAlign w:val="superscript"/>
        </w:rPr>
        <w:t>2＋</w:t>
      </w:r>
      <w:r>
        <w:rPr>
          <w:rFonts w:hint="default" w:ascii="Times New Roman" w:hAnsi="Times New Roman" w:eastAsia="宋体" w:cs="Times New Roman"/>
          <w:b w:val="0"/>
          <w:i w:val="0"/>
          <w:color w:val="000000"/>
          <w:sz w:val="21"/>
          <w:szCs w:val="21"/>
        </w:rPr>
        <w:t>＋4e</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 xml:space="preserve">=2MgS。下列有关该浓差电池说法正确的是(   )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2463165" cy="13747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2463673" cy="1375080"/>
                    </a:xfrm>
                    <a:prstGeom prst="rect">
                      <a:avLst/>
                    </a:prstGeom>
                  </pic:spPr>
                </pic:pic>
              </a:graphicData>
            </a:graphic>
          </wp:inline>
        </w:drawing>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M极电势比N极电势高                                                   </w:t>
      </w:r>
      <w:r>
        <w:rPr>
          <w:rFonts w:hint="eastAsia" w:ascii="Times New Roman" w:hAnsi="Times New Roman" w:cs="Times New Roman"/>
          <w:b w:val="0"/>
          <w:i w:val="0"/>
          <w:color w:val="000000"/>
          <w:sz w:val="21"/>
          <w:szCs w:val="21"/>
          <w:lang w:val="en-US" w:eastAsia="zh-CN"/>
        </w:rPr>
        <w:t xml:space="preserve">    </w:t>
      </w:r>
      <w:r>
        <w:rPr>
          <w:rFonts w:hint="default" w:ascii="Times New Roman" w:hAnsi="Times New Roman" w:eastAsia="宋体" w:cs="Times New Roman"/>
          <w:b w:val="0"/>
          <w:i w:val="0"/>
          <w:color w:val="000000"/>
          <w:sz w:val="21"/>
          <w:szCs w:val="21"/>
        </w:rPr>
        <w:t>  </w:t>
      </w:r>
      <w:r>
        <w:rPr>
          <w:rFonts w:hint="default" w:ascii="Times New Roman" w:hAnsi="Times New Roman" w:eastAsia="宋体" w:cs="Times New Roman"/>
          <w:sz w:val="21"/>
          <w:szCs w:val="21"/>
        </w:rPr>
        <w:drawing>
          <wp:inline distT="0" distB="0" distL="0" distR="0">
            <wp:extent cx="9525" cy="381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9"/>
                    <a:stretch>
                      <a:fillRect/>
                    </a:stretch>
                  </pic:blipFill>
                  <pic:spPr>
                    <a:xfrm>
                      <a:off x="0" y="0"/>
                      <a:ext cx="9550"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B. 该电池为电解池</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 M极上的电极反应式：2MgS-4e</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=2Mg</w:t>
      </w:r>
      <w:r>
        <w:rPr>
          <w:rFonts w:hint="default" w:ascii="Times New Roman" w:hAnsi="Times New Roman" w:eastAsia="宋体" w:cs="Times New Roman"/>
          <w:b w:val="0"/>
          <w:i w:val="0"/>
          <w:color w:val="000000"/>
          <w:sz w:val="21"/>
          <w:szCs w:val="21"/>
          <w:vertAlign w:val="superscript"/>
        </w:rPr>
        <w:t>2＋</w:t>
      </w:r>
      <w:r>
        <w:rPr>
          <w:rFonts w:hint="default" w:ascii="Times New Roman" w:hAnsi="Times New Roman" w:eastAsia="宋体" w:cs="Times New Roman"/>
          <w:b w:val="0"/>
          <w:i w:val="0"/>
          <w:color w:val="000000"/>
          <w:sz w:val="21"/>
          <w:szCs w:val="21"/>
        </w:rPr>
        <w:t>+S</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(p"s</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w:t>
      </w:r>
      <w:r>
        <w:rPr>
          <w:rFonts w:hint="default" w:ascii="Times New Roman" w:hAnsi="Times New Roman" w:eastAsia="宋体" w:cs="Times New Roman"/>
          <w:sz w:val="21"/>
          <w:szCs w:val="21"/>
        </w:rPr>
        <w:drawing>
          <wp:inline distT="0" distB="0" distL="0" distR="0">
            <wp:extent cx="19050" cy="381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
                    <a:stretch>
                      <a:fillRect/>
                    </a:stretch>
                  </pic:blipFill>
                  <pic:spPr>
                    <a:xfrm>
                      <a:off x="0" y="0"/>
                      <a:ext cx="19101" cy="38202"/>
                    </a:xfrm>
                    <a:prstGeom prst="rect">
                      <a:avLst/>
                    </a:prstGeom>
                  </pic:spPr>
                </pic:pic>
              </a:graphicData>
            </a:graphic>
          </wp:inline>
        </w:drawing>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b w:val="0"/>
          <w:i w:val="0"/>
          <w:color w:val="000000"/>
          <w:sz w:val="21"/>
          <w:szCs w:val="21"/>
        </w:rPr>
        <w:t>D. Mg</w:t>
      </w:r>
      <w:r>
        <w:rPr>
          <w:rFonts w:hint="default" w:ascii="Times New Roman" w:hAnsi="Times New Roman" w:eastAsia="宋体" w:cs="Times New Roman"/>
          <w:b w:val="0"/>
          <w:i w:val="0"/>
          <w:color w:val="000000"/>
          <w:sz w:val="21"/>
          <w:szCs w:val="21"/>
          <w:vertAlign w:val="superscript"/>
        </w:rPr>
        <w:t>2＋</w:t>
      </w:r>
      <w:r>
        <w:rPr>
          <w:rFonts w:hint="default" w:ascii="Times New Roman" w:hAnsi="Times New Roman" w:eastAsia="宋体" w:cs="Times New Roman"/>
          <w:b w:val="0"/>
          <w:i w:val="0"/>
          <w:color w:val="000000"/>
          <w:sz w:val="21"/>
          <w:szCs w:val="21"/>
        </w:rPr>
        <w:t>从左向右移动</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8.某同学按图示装置进行实验探究，电极材料为石墨，下列说法正确的是（   ）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1718310" cy="9925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7"/>
                    <a:stretch>
                      <a:fillRect/>
                    </a:stretch>
                  </pic:blipFill>
                  <pic:spPr>
                    <a:xfrm>
                      <a:off x="0" y="0"/>
                      <a:ext cx="1718843" cy="993115"/>
                    </a:xfrm>
                    <a:prstGeom prst="rect">
                      <a:avLst/>
                    </a:prstGeom>
                  </pic:spPr>
                </pic:pic>
              </a:graphicData>
            </a:graphic>
          </wp:inline>
        </w:drawing>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电极N为阴极，电极上有红色物质生成                B. 电极M为正极，电极上有气体产生</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 一段时间后，溶液质量增加                                </w:t>
      </w:r>
      <w:r>
        <w:rPr>
          <w:rFonts w:hint="eastAsia" w:ascii="Times New Roman" w:hAnsi="Times New Roman" w:cs="Times New Roman"/>
          <w:b w:val="0"/>
          <w:i w:val="0"/>
          <w:color w:val="000000"/>
          <w:sz w:val="21"/>
          <w:szCs w:val="21"/>
          <w:lang w:val="en-US" w:eastAsia="zh-CN"/>
        </w:rPr>
        <w:t xml:space="preserve">  </w:t>
      </w:r>
      <w:r>
        <w:rPr>
          <w:rFonts w:hint="default" w:ascii="Times New Roman" w:hAnsi="Times New Roman" w:eastAsia="宋体" w:cs="Times New Roman"/>
          <w:sz w:val="21"/>
          <w:szCs w:val="21"/>
        </w:rPr>
        <w:drawing>
          <wp:inline distT="0" distB="0" distL="0" distR="0">
            <wp:extent cx="28575" cy="381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3"/>
                    <a:stretch>
                      <a:fillRect/>
                    </a:stretch>
                  </pic:blipFill>
                  <pic:spPr>
                    <a:xfrm>
                      <a:off x="0" y="0"/>
                      <a:ext cx="28651"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D. 该装置是将化学能转化为电能</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9.新型锂空气电池能量密度高、成本低，可作为未来电动汽车的动力源，其工作原理如右图所示。下列有关该电池的说法正确的是（   ）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2530475" cy="187134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8"/>
                    <a:stretch>
                      <a:fillRect/>
                    </a:stretch>
                  </pic:blipFill>
                  <pic:spPr>
                    <a:xfrm>
                      <a:off x="0" y="0"/>
                      <a:ext cx="2530526" cy="1871624"/>
                    </a:xfrm>
                    <a:prstGeom prst="rect">
                      <a:avLst/>
                    </a:prstGeom>
                  </pic:spPr>
                </pic:pic>
              </a:graphicData>
            </a:graphic>
          </wp:inline>
        </w:drawing>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充电时，金属锂为阳极                                   </w:t>
      </w:r>
      <w:r>
        <w:rPr>
          <w:rFonts w:hint="default" w:ascii="Times New Roman" w:hAnsi="Times New Roman" w:eastAsia="宋体" w:cs="Times New Roman"/>
          <w:b w:val="0"/>
          <w:i w:val="0"/>
          <w:color w:val="000000"/>
          <w:sz w:val="21"/>
          <w:szCs w:val="21"/>
          <w:lang w:val="en-US" w:eastAsia="zh-CN"/>
        </w:rPr>
        <w:t xml:space="preserve">    </w:t>
      </w:r>
      <w:r>
        <w:rPr>
          <w:rFonts w:hint="default" w:ascii="Times New Roman" w:hAnsi="Times New Roman" w:eastAsia="宋体" w:cs="Times New Roman"/>
          <w:b w:val="0"/>
          <w:i w:val="0"/>
          <w:color w:val="000000"/>
          <w:sz w:val="21"/>
          <w:szCs w:val="21"/>
        </w:rPr>
        <w:t>    </w:t>
      </w:r>
      <w:r>
        <w:rPr>
          <w:rFonts w:hint="default" w:ascii="Times New Roman" w:hAnsi="Times New Roman" w:eastAsia="宋体" w:cs="Times New Roman"/>
          <w:sz w:val="21"/>
          <w:szCs w:val="21"/>
        </w:rPr>
        <w:drawing>
          <wp:inline distT="0" distB="0" distL="0" distR="0">
            <wp:extent cx="28575" cy="381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stretch>
                      <a:fillRect/>
                    </a:stretch>
                  </pic:blipFill>
                  <pic:spPr>
                    <a:xfrm>
                      <a:off x="0" y="0"/>
                      <a:ext cx="28651"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B. 放电时，正负两极周围都有LiOH</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 放电时，每消耗22.4LO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  ， 转移4mol电子         </w:t>
      </w:r>
      <w:r>
        <w:rPr>
          <w:rFonts w:hint="default" w:ascii="Times New Roman" w:hAnsi="Times New Roman" w:eastAsia="宋体" w:cs="Times New Roman"/>
          <w:sz w:val="21"/>
          <w:szCs w:val="21"/>
        </w:rPr>
        <w:drawing>
          <wp:inline distT="0" distB="0" distL="0" distR="0">
            <wp:extent cx="19050" cy="381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0"/>
                    <a:stretch>
                      <a:fillRect/>
                    </a:stretch>
                  </pic:blipFill>
                  <pic:spPr>
                    <a:xfrm>
                      <a:off x="0" y="0"/>
                      <a:ext cx="19101"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D. 放电和充电时，Li</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迁移方向相反</w:t>
      </w:r>
    </w:p>
    <w:p>
      <w:pPr>
        <w:spacing w:after="0" w:line="360" w:lineRule="auto"/>
        <w:ind w:left="0"/>
        <w:jc w:val="left"/>
        <w:rPr>
          <w:rFonts w:hint="default" w:ascii="Times New Roman" w:hAnsi="Times New Roman" w:eastAsia="宋体" w:cs="Times New Roman"/>
          <w:b w:val="0"/>
          <w:i w:val="0"/>
          <w:color w:val="000000"/>
          <w:sz w:val="21"/>
          <w:szCs w:val="21"/>
        </w:rPr>
      </w:pP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10.Mg-AgCl电池是一种以海水为电解质溶液的水激活电池。下列叙述错误的是（   ）            </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负极反应式为Mg-2e</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=Mg</w:t>
      </w:r>
      <w:r>
        <w:rPr>
          <w:rFonts w:hint="default" w:ascii="Times New Roman" w:hAnsi="Times New Roman" w:eastAsia="宋体" w:cs="Times New Roman"/>
          <w:b w:val="0"/>
          <w:i w:val="0"/>
          <w:color w:val="000000"/>
          <w:sz w:val="21"/>
          <w:szCs w:val="21"/>
          <w:vertAlign w:val="superscript"/>
        </w:rPr>
        <w:t>2+</w:t>
      </w:r>
      <w:r>
        <w:rPr>
          <w:rFonts w:hint="default" w:ascii="Times New Roman" w:hAnsi="Times New Roman" w:eastAsia="宋体" w:cs="Times New Roman"/>
          <w:b w:val="0"/>
          <w:i w:val="0"/>
          <w:color w:val="000000"/>
          <w:sz w:val="21"/>
          <w:szCs w:val="21"/>
        </w:rPr>
        <w:t>                       </w:t>
      </w:r>
      <w:r>
        <w:rPr>
          <w:rFonts w:hint="eastAsia" w:ascii="Times New Roman" w:hAnsi="Times New Roman" w:cs="Times New Roman"/>
          <w:b w:val="0"/>
          <w:i w:val="0"/>
          <w:color w:val="000000"/>
          <w:sz w:val="21"/>
          <w:szCs w:val="21"/>
          <w:lang w:val="en-US" w:eastAsia="zh-CN"/>
        </w:rPr>
        <w:t xml:space="preserve">   </w:t>
      </w:r>
      <w:r>
        <w:rPr>
          <w:rFonts w:hint="default" w:ascii="Times New Roman" w:hAnsi="Times New Roman" w:eastAsia="宋体" w:cs="Times New Roman"/>
          <w:b w:val="0"/>
          <w:i w:val="0"/>
          <w:color w:val="000000"/>
          <w:sz w:val="21"/>
          <w:szCs w:val="21"/>
        </w:rPr>
        <w:t>  B. 正极反应式为Ag</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+e</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=Ag</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 电池放电时Cl</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由正极向负极迁移                    </w:t>
      </w:r>
      <w:r>
        <w:rPr>
          <w:rFonts w:hint="default" w:ascii="Times New Roman" w:hAnsi="Times New Roman" w:eastAsia="宋体" w:cs="Times New Roman"/>
          <w:sz w:val="21"/>
          <w:szCs w:val="21"/>
        </w:rPr>
        <w:drawing>
          <wp:inline distT="0" distB="0" distL="0" distR="0">
            <wp:extent cx="28575" cy="381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3"/>
                    <a:stretch>
                      <a:fillRect/>
                    </a:stretch>
                  </pic:blipFill>
                  <pic:spPr>
                    <a:xfrm>
                      <a:off x="0" y="0"/>
                      <a:ext cx="28651"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D. 负极会发生副反应Mg+2H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O=Mg（OH）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11.由Fe和Pt构成的原电池装置如图所示，下列叙述正确的是（   ）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1814195" cy="168021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9"/>
                    <a:stretch>
                      <a:fillRect/>
                    </a:stretch>
                  </pic:blipFill>
                  <pic:spPr>
                    <a:xfrm>
                      <a:off x="0" y="0"/>
                      <a:ext cx="1814335" cy="1680642"/>
                    </a:xfrm>
                    <a:prstGeom prst="rect">
                      <a:avLst/>
                    </a:prstGeom>
                  </pic:spPr>
                </pic:pic>
              </a:graphicData>
            </a:graphic>
          </wp:inline>
        </w:drawing>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该装置中Pt为正极，电极反应为</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+2</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lang w:eastAsia="zh-CN"/>
          </w:rPr>
          <m:t>O+4</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e</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lang w:eastAsia="zh-CN"/>
          </w:rPr>
          <m:t>=4O</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H</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p>
      </m:oMath>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B. 该装置中Fe为负极，电极反应为</w:t>
      </w:r>
      <m:oMath>
        <m:r>
          <m:rPr/>
          <w:rPr>
            <w:rFonts w:hint="default" w:ascii="Cambria Math" w:hAnsi="Cambria Math" w:eastAsia="宋体" w:cs="Times New Roman"/>
            <w:sz w:val="21"/>
            <w:szCs w:val="21"/>
            <w:lang w:eastAsia="zh-CN"/>
          </w:rPr>
          <m:t>Fe−2</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e</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lang w:eastAsia="zh-CN"/>
          </w:rPr>
          <m:t>=F</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e</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p>
        </m:sSup>
      </m:oMath>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 溶液中</w:t>
      </w:r>
      <m:oMath>
        <m:r>
          <m:rPr/>
          <w:rPr>
            <w:rFonts w:hint="default" w:ascii="Cambria Math" w:hAnsi="Cambria Math" w:eastAsia="宋体" w:cs="Times New Roman"/>
            <w:sz w:val="21"/>
            <w:szCs w:val="21"/>
            <w:lang w:eastAsia="zh-CN"/>
          </w:rPr>
          <m:t>N</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a</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p>
      </m:oMath>
      <w:r>
        <w:rPr>
          <w:rFonts w:hint="default" w:ascii="Times New Roman" w:hAnsi="Times New Roman" w:eastAsia="宋体" w:cs="Times New Roman"/>
          <w:b w:val="0"/>
          <w:i w:val="0"/>
          <w:color w:val="000000"/>
          <w:sz w:val="21"/>
          <w:szCs w:val="21"/>
        </w:rPr>
        <w:t>向Fe极移动</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D. 该原电池装置的最终产物是</w:t>
      </w:r>
      <m:oMath>
        <m:r>
          <m:rPr/>
          <w:rPr>
            <w:rFonts w:hint="default" w:ascii="Cambria Math" w:hAnsi="Cambria Math" w:eastAsia="宋体" w:cs="Times New Roman"/>
            <w:sz w:val="21"/>
            <w:szCs w:val="21"/>
            <w:lang w:eastAsia="zh-CN"/>
          </w:rPr>
          <m:t>Fe</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(OH)</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sub>
        </m:sSub>
      </m:oMath>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12.下列离子方程式正确的是（   ）            </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如图</w:t>
      </w:r>
      <w:r>
        <w:rPr>
          <w:rFonts w:hint="default" w:ascii="Times New Roman" w:hAnsi="Times New Roman" w:eastAsia="宋体" w:cs="Times New Roman"/>
          <w:sz w:val="21"/>
          <w:szCs w:val="21"/>
        </w:rPr>
        <w:drawing>
          <wp:inline distT="0" distB="0" distL="0" distR="0">
            <wp:extent cx="1852295" cy="121221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0"/>
                    <a:stretch>
                      <a:fillRect/>
                    </a:stretch>
                  </pic:blipFill>
                  <pic:spPr>
                    <a:xfrm>
                      <a:off x="0" y="0"/>
                      <a:ext cx="1852536" cy="1212736"/>
                    </a:xfrm>
                    <a:prstGeom prst="rect">
                      <a:avLst/>
                    </a:prstGeom>
                  </pic:spPr>
                </pic:pic>
              </a:graphicData>
            </a:graphic>
          </wp:inline>
        </w:drawing>
      </w:r>
      <w:r>
        <w:rPr>
          <w:rFonts w:hint="default" w:ascii="Times New Roman" w:hAnsi="Times New Roman" w:eastAsia="宋体" w:cs="Times New Roman"/>
          <w:b w:val="0"/>
          <w:i w:val="0"/>
          <w:color w:val="000000"/>
          <w:sz w:val="21"/>
          <w:szCs w:val="21"/>
        </w:rPr>
        <w:t>， 铂电极a反应：O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+4e</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O=4OH</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B. 氯气溶于水：Cl</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O </w:t>
      </w:r>
      <m:oMath>
        <m:r>
          <m:rPr/>
          <w:rPr>
            <w:rFonts w:hint="default" w:ascii="Cambria Math" w:hAnsi="Cambria Math" w:eastAsia="宋体" w:cs="Times New Roman"/>
            <w:sz w:val="21"/>
            <w:szCs w:val="21"/>
            <w:lang w:eastAsia="zh-CN"/>
          </w:rPr>
          <m:t>⇌</m:t>
        </m:r>
      </m:oMath>
      <w:r>
        <w:rPr>
          <w:rFonts w:hint="default" w:ascii="Times New Roman" w:hAnsi="Times New Roman" w:eastAsia="宋体" w:cs="Times New Roman"/>
          <w:b w:val="0"/>
          <w:i w:val="0"/>
          <w:color w:val="000000"/>
          <w:sz w:val="21"/>
          <w:szCs w:val="21"/>
        </w:rPr>
        <w:t xml:space="preserve"> H</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+Cl</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+HClO</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 醋酸溶解氢氧化钙水垢：Ca(OH)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+2H</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=Ca</w:t>
      </w:r>
      <w:r>
        <w:rPr>
          <w:rFonts w:hint="default" w:ascii="Times New Roman" w:hAnsi="Times New Roman" w:eastAsia="宋体" w:cs="Times New Roman"/>
          <w:b w:val="0"/>
          <w:i w:val="0"/>
          <w:color w:val="000000"/>
          <w:sz w:val="21"/>
          <w:szCs w:val="21"/>
          <w:vertAlign w:val="superscript"/>
        </w:rPr>
        <w:t>2+</w:t>
      </w:r>
      <w:r>
        <w:rPr>
          <w:rFonts w:hint="default" w:ascii="Times New Roman" w:hAnsi="Times New Roman" w:eastAsia="宋体" w:cs="Times New Roman"/>
          <w:b w:val="0"/>
          <w:i w:val="0"/>
          <w:color w:val="000000"/>
          <w:sz w:val="21"/>
          <w:szCs w:val="21"/>
        </w:rPr>
        <w:t>+2H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D. 漂白粉溶液在空气中失效：ClO</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O=HClO+HC </w:t>
      </w:r>
      <m:oMath>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lang w:eastAsia="zh-CN"/>
              </w:rPr>
              <m:t>O</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sup>
        </m:sSubSup>
      </m:oMath>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13.下列说法正确的是（    ）            </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铅蓄电池放电时，正极与负极质量均增加</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B. 手机、电脑中使用的锂电池属于一次电池</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 二次电池充电时，正极与外接电源的负极相连</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D. 燃料电池工作时，燃料在电池中燃烧，热能转化为电能</w:t>
      </w:r>
    </w:p>
    <w:p>
      <w:pPr>
        <w:spacing w:after="0" w:line="360" w:lineRule="auto"/>
        <w:ind w:left="0"/>
        <w:jc w:val="left"/>
        <w:rPr>
          <w:rFonts w:hint="default" w:ascii="Times New Roman" w:hAnsi="Times New Roman" w:eastAsia="宋体" w:cs="Times New Roman"/>
          <w:b w:val="0"/>
          <w:i w:val="0"/>
          <w:color w:val="000000"/>
          <w:sz w:val="21"/>
          <w:szCs w:val="21"/>
        </w:rPr>
      </w:pPr>
    </w:p>
    <w:p>
      <w:pPr>
        <w:spacing w:after="0" w:line="360" w:lineRule="auto"/>
        <w:ind w:left="0"/>
        <w:jc w:val="left"/>
        <w:rPr>
          <w:rFonts w:hint="default" w:ascii="Times New Roman" w:hAnsi="Times New Roman" w:eastAsia="宋体" w:cs="Times New Roman"/>
          <w:b w:val="0"/>
          <w:i w:val="0"/>
          <w:color w:val="000000"/>
          <w:sz w:val="21"/>
          <w:szCs w:val="21"/>
        </w:rPr>
      </w:pP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14.下列关于铜电极的叙述正确的是（   ）            </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铜锌原电池中铜是负极</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B. 用电解法精炼粗铜时粗铜作阴极</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 在镀件上电镀铜时可用铜作阳极</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D. 电解食盐水时铜作阳极</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15.质子交换膜燃料电池(PEMFC)常作为电动汽车的动力源。该燃料电池以氢气为燃料，空气为氧化剂，铂作催化剂，导电离子是H</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 xml:space="preserve">。下列对该燃料电池的描述中正确的是(   )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①正极反应为：O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+4H</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+4e</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②负极反应为：2H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-4e</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=4H</w:t>
      </w:r>
      <w:r>
        <w:rPr>
          <w:rFonts w:hint="default" w:ascii="Times New Roman" w:hAnsi="Times New Roman" w:eastAsia="宋体" w:cs="Times New Roman"/>
          <w:b w:val="0"/>
          <w:i w:val="0"/>
          <w:color w:val="000000"/>
          <w:sz w:val="21"/>
          <w:szCs w:val="21"/>
          <w:vertAlign w:val="superscript"/>
        </w:rPr>
        <w:t>+</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③总的化学反应为：2H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 </w:t>
      </w:r>
      <m:oMath>
        <m:limLow>
          <m:limLowPr>
            <m:ctrlPr>
              <w:rPr>
                <w:rFonts w:hint="default" w:ascii="Cambria Math" w:hAnsi="Cambria Math" w:eastAsia="宋体" w:cs="Times New Roman"/>
                <w:sz w:val="21"/>
                <w:szCs w:val="21"/>
              </w:rPr>
            </m:ctrlPr>
          </m:limLowPr>
          <m:e>
            <m:limLow>
              <m:limLowPr>
                <m:ctrlPr>
                  <w:rPr>
                    <w:rFonts w:hint="default" w:ascii="Cambria Math" w:hAnsi="Cambria Math" w:eastAsia="宋体" w:cs="Times New Roman"/>
                    <w:sz w:val="21"/>
                    <w:szCs w:val="21"/>
                  </w:rPr>
                </m:ctrlPr>
              </m:limLowPr>
              <m:e>
                <m:r>
                  <m:rPr/>
                  <w:rPr>
                    <w:rFonts w:hint="default" w:ascii="Cambria Math" w:hAnsi="Cambria Math" w:eastAsia="宋体" w:cs="Times New Roman"/>
                    <w:sz w:val="21"/>
                    <w:szCs w:val="21"/>
                    <w:lang w:eastAsia="zh-CN"/>
                  </w:rPr>
                  <m:t>点燃</m:t>
                </m:r>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oMath>
      <w:r>
        <w:rPr>
          <w:rFonts w:hint="default" w:ascii="Times New Roman" w:hAnsi="Times New Roman" w:eastAsia="宋体" w:cs="Times New Roman"/>
          <w:b w:val="0"/>
          <w:i w:val="0"/>
          <w:color w:val="000000"/>
          <w:sz w:val="21"/>
          <w:szCs w:val="21"/>
        </w:rPr>
        <w:t xml:space="preserve"> 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④氢离子通过电解质向负极移动</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①②                                B. ②③④                                C. ①② ③                                D. ①②③④</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16.利用人工模拟光合作用合成甲酸的原理为：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O </w:t>
      </w:r>
      <m:oMath>
        <m:limUpp>
          <m:limUppPr>
            <m:ctrlPr>
              <w:rPr>
                <w:rFonts w:hint="default" w:ascii="Cambria Math" w:hAnsi="Cambria Math" w:eastAsia="宋体" w:cs="Times New Roman"/>
                <w:sz w:val="21"/>
                <w:szCs w:val="21"/>
              </w:rPr>
            </m:ctrlPr>
          </m:limUppPr>
          <m:e>
            <m:limLow>
              <m:limLowPr>
                <m:ctrlPr>
                  <w:rPr>
                    <w:rFonts w:hint="default" w:ascii="Cambria Math" w:hAnsi="Cambria Math" w:eastAsia="宋体" w:cs="Times New Roman"/>
                    <w:sz w:val="21"/>
                    <w:szCs w:val="21"/>
                  </w:rPr>
                </m:ctrlPr>
              </m:limLowPr>
              <m:e>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光触媒</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太阳能</m:t>
            </m:r>
            <m:ctrlPr>
              <w:rPr>
                <w:rFonts w:hint="default" w:ascii="Cambria Math" w:hAnsi="Cambria Math" w:eastAsia="宋体" w:cs="Times New Roman"/>
                <w:sz w:val="21"/>
                <w:szCs w:val="21"/>
              </w:rPr>
            </m:ctrlPr>
          </m:lim>
        </m:limUpp>
      </m:oMath>
      <w:r>
        <w:rPr>
          <w:rFonts w:hint="default" w:ascii="Times New Roman" w:hAnsi="Times New Roman" w:eastAsia="宋体" w:cs="Times New Roman"/>
          <w:b w:val="0"/>
          <w:i w:val="0"/>
          <w:color w:val="000000"/>
          <w:sz w:val="21"/>
          <w:szCs w:val="21"/>
        </w:rPr>
        <w:t xml:space="preserve"> 2HCOOH+O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  ， 装置如图所示，</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1651635" cy="124079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1"/>
                    <a:stretch>
                      <a:fillRect/>
                    </a:stretch>
                  </pic:blipFill>
                  <pic:spPr>
                    <a:xfrm>
                      <a:off x="0" y="0"/>
                      <a:ext cx="1652003" cy="1241387"/>
                    </a:xfrm>
                    <a:prstGeom prst="rect">
                      <a:avLst/>
                    </a:prstGeom>
                  </pic:spPr>
                </pic:pic>
              </a:graphicData>
            </a:graphic>
          </wp:inline>
        </w:drawing>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下列说法不正确的是（   ）</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电极1周围pH增大                                              </w:t>
      </w:r>
      <w:r>
        <w:rPr>
          <w:rFonts w:hint="default" w:ascii="Times New Roman" w:hAnsi="Times New Roman" w:eastAsia="宋体" w:cs="Times New Roman"/>
          <w:sz w:val="21"/>
          <w:szCs w:val="21"/>
        </w:rPr>
        <w:drawing>
          <wp:inline distT="0" distB="0" distL="0" distR="0">
            <wp:extent cx="28575" cy="381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3"/>
                    <a:stretch>
                      <a:fillRect/>
                    </a:stretch>
                  </pic:blipFill>
                  <pic:spPr>
                    <a:xfrm>
                      <a:off x="0" y="0"/>
                      <a:ext cx="28651"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B. 电子由电极1经过负载流向电极2</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 电极2的反应式：CO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+2H</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+2e</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=HCOOH      </w:t>
      </w:r>
      <w:r>
        <w:rPr>
          <w:rFonts w:hint="eastAsia" w:ascii="Times New Roman" w:hAnsi="Times New Roman" w:cs="Times New Roman"/>
          <w:b w:val="0"/>
          <w:i w:val="0"/>
          <w:color w:val="000000"/>
          <w:sz w:val="21"/>
          <w:szCs w:val="21"/>
          <w:lang w:val="en-US" w:eastAsia="zh-CN"/>
        </w:rPr>
        <w:t xml:space="preserve"> </w:t>
      </w:r>
      <w:r>
        <w:rPr>
          <w:rFonts w:hint="default" w:ascii="Times New Roman" w:hAnsi="Times New Roman" w:eastAsia="宋体" w:cs="Times New Roman"/>
          <w:sz w:val="21"/>
          <w:szCs w:val="21"/>
        </w:rPr>
        <w:drawing>
          <wp:inline distT="0" distB="0" distL="0" distR="0">
            <wp:extent cx="28575" cy="38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3"/>
                    <a:stretch>
                      <a:fillRect/>
                    </a:stretch>
                  </pic:blipFill>
                  <pic:spPr>
                    <a:xfrm>
                      <a:off x="0" y="0"/>
                      <a:ext cx="28651"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D. 该装置能将太阳能转化为化学能和电能</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二、综合题（共4题）</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17.化学反应有物质的变化过程中还有能量的转化，据此回答下列问题：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（1）已知甲醇的燃烧热为725.8kJ·mol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b w:val="0"/>
          <w:i w:val="0"/>
          <w:color w:val="000000"/>
          <w:sz w:val="21"/>
          <w:szCs w:val="21"/>
        </w:rPr>
        <w:t xml:space="preserve">  ， 写出表示其燃烧热的热化学方程式：________。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（2）已知反应2HI(g)＝H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(g)＋I</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(g)的△H＝＋11kJ·mol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b w:val="0"/>
          <w:i w:val="0"/>
          <w:color w:val="000000"/>
          <w:sz w:val="21"/>
          <w:szCs w:val="21"/>
        </w:rPr>
        <w:t xml:space="preserve">  ， 1mol 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(g)、1mol I</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(g)分子中化学键断裂时分别需要吸收436kJ、151kJ的能量，则1mol HI (g)分子中化学键断裂时需吸收的能量为________kJ。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（3）己知：CO(g)＋2H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 →CH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OH(g)△H</w:t>
      </w:r>
      <w:r>
        <w:rPr>
          <w:rFonts w:hint="default" w:ascii="Times New Roman" w:hAnsi="Times New Roman" w:eastAsia="宋体" w:cs="Times New Roman"/>
          <w:b w:val="0"/>
          <w:i w:val="0"/>
          <w:color w:val="000000"/>
          <w:sz w:val="21"/>
          <w:szCs w:val="21"/>
          <w:vertAlign w:val="subscript"/>
        </w:rPr>
        <w:t>1</w:t>
      </w:r>
      <w:r>
        <w:rPr>
          <w:rFonts w:hint="default" w:ascii="Times New Roman" w:hAnsi="Times New Roman" w:eastAsia="宋体" w:cs="Times New Roman"/>
          <w:b w:val="0"/>
          <w:i w:val="0"/>
          <w:color w:val="000000"/>
          <w:sz w:val="21"/>
          <w:szCs w:val="21"/>
        </w:rPr>
        <w:t>＝－90.1 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b w:val="0"/>
          <w:i w:val="0"/>
          <w:color w:val="000000"/>
          <w:sz w:val="21"/>
          <w:szCs w:val="21"/>
        </w:rPr>
        <w:t>；3CH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 xml:space="preserve">OH(g)  </w:t>
      </w:r>
      <m:oMath>
        <m:limUpp>
          <m:limUppPr>
            <m:ctrlPr>
              <w:rPr>
                <w:rFonts w:hint="default" w:ascii="Cambria Math" w:hAnsi="Cambria Math" w:eastAsia="宋体" w:cs="Times New Roman"/>
                <w:sz w:val="21"/>
                <w:szCs w:val="21"/>
              </w:rPr>
            </m:ctrlPr>
          </m:limUppPr>
          <m:e>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e>
          <m:lim>
            <m:ctrlPr>
              <w:rPr>
                <w:rFonts w:hint="default" w:ascii="Cambria Math" w:hAnsi="Cambria Math" w:eastAsia="宋体" w:cs="Times New Roman"/>
                <w:sz w:val="21"/>
                <w:szCs w:val="21"/>
              </w:rPr>
            </m:ctrlPr>
          </m:lim>
        </m:limUpp>
      </m:oMath>
      <w:r>
        <w:rPr>
          <w:rFonts w:hint="default" w:ascii="Times New Roman" w:hAnsi="Times New Roman" w:eastAsia="宋体" w:cs="Times New Roman"/>
          <w:b w:val="0"/>
          <w:i w:val="0"/>
          <w:color w:val="000000"/>
          <w:sz w:val="21"/>
          <w:szCs w:val="21"/>
        </w:rPr>
        <w:t xml:space="preserve">  CH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CH＝CH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O(g) △H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＝－31.0 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b w:val="0"/>
          <w:i w:val="0"/>
          <w:color w:val="000000"/>
          <w:sz w:val="21"/>
          <w:szCs w:val="21"/>
        </w:rPr>
        <w:t>则CO与H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合成CH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CH＝CH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的热化学方程式为________。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（4）甲醇－空气燃料电池(DMFC)是一种高效能、轻污染电动汽车的车载电池。其工作原理示意如图：  </w:t>
      </w:r>
    </w:p>
    <w:p>
      <w:pPr>
        <w:spacing w:after="0" w:line="360" w:lineRule="auto"/>
        <w:ind w:lef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2415540" cy="1479550"/>
            <wp:effectExtent l="0" t="0" r="0" b="0"/>
            <wp:docPr id="27" name="图片 27" descr="图片_x0020_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图片_x0020_100023"/>
                    <pic:cNvPicPr>
                      <a:picLocks noChangeAspect="1"/>
                    </pic:cNvPicPr>
                  </pic:nvPicPr>
                  <pic:blipFill>
                    <a:blip r:embed="rId22"/>
                    <a:stretch>
                      <a:fillRect/>
                    </a:stretch>
                  </pic:blipFill>
                  <pic:spPr>
                    <a:xfrm>
                      <a:off x="0" y="0"/>
                      <a:ext cx="2415934" cy="1480122"/>
                    </a:xfrm>
                    <a:prstGeom prst="rect">
                      <a:avLst/>
                    </a:prstGeom>
                  </pic:spPr>
                </pic:pic>
              </a:graphicData>
            </a:graphic>
          </wp:inline>
        </w:drawing>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则其负极反应式为________。</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18.能源短缺是人类社会面临的重大问题。甲醇是一种可再生能源，具有广泛的开发和应用前景。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（1）工业上一般采用下列两种反应合成甲醇：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反应 I：CO ( g) + 2H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(g)⇌CH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OH ( g) Δ</w:t>
      </w:r>
      <w:r>
        <w:rPr>
          <w:rFonts w:hint="default" w:ascii="Times New Roman" w:hAnsi="Times New Roman" w:eastAsia="宋体" w:cs="Times New Roman"/>
          <w:b w:val="0"/>
          <w:i/>
          <w:color w:val="000000"/>
          <w:sz w:val="21"/>
          <w:szCs w:val="21"/>
        </w:rPr>
        <w:t>H</w:t>
      </w:r>
      <w:r>
        <w:rPr>
          <w:rFonts w:hint="default" w:ascii="Times New Roman" w:hAnsi="Times New Roman" w:eastAsia="宋体" w:cs="Times New Roman"/>
          <w:b w:val="0"/>
          <w:i w:val="0"/>
          <w:color w:val="000000"/>
          <w:sz w:val="21"/>
          <w:szCs w:val="21"/>
          <w:vertAlign w:val="subscript"/>
        </w:rPr>
        <w:t>1</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反应 II：CO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(g)+ 3H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g)⇌CH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OH(g) + 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 g) Δ</w:t>
      </w:r>
      <w:r>
        <w:rPr>
          <w:rFonts w:hint="default" w:ascii="Times New Roman" w:hAnsi="Times New Roman" w:eastAsia="宋体" w:cs="Times New Roman"/>
          <w:b w:val="0"/>
          <w:i/>
          <w:color w:val="000000"/>
          <w:sz w:val="21"/>
          <w:szCs w:val="21"/>
        </w:rPr>
        <w:t>H</w:t>
      </w:r>
      <w:r>
        <w:rPr>
          <w:rFonts w:hint="default" w:ascii="Times New Roman" w:hAnsi="Times New Roman" w:eastAsia="宋体" w:cs="Times New Roman"/>
          <w:b w:val="0"/>
          <w:i w:val="0"/>
          <w:color w:val="000000"/>
          <w:sz w:val="21"/>
          <w:szCs w:val="21"/>
          <w:vertAlign w:val="subscript"/>
        </w:rPr>
        <w:t>2</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①上述反应符合“原子经济”原则的是</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 xml:space="preserve"> (填“I”或“II”)</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②下表所列数据是反应 I 在不同温度下的化学平衡常数 (</w:t>
      </w:r>
      <w:r>
        <w:rPr>
          <w:rFonts w:hint="default" w:ascii="Times New Roman" w:hAnsi="Times New Roman" w:eastAsia="宋体" w:cs="Times New Roman"/>
          <w:b w:val="0"/>
          <w:i/>
          <w:color w:val="000000"/>
          <w:sz w:val="21"/>
          <w:szCs w:val="21"/>
        </w:rPr>
        <w:t>K</w:t>
      </w:r>
      <w:r>
        <w:rPr>
          <w:rFonts w:hint="default" w:ascii="Times New Roman" w:hAnsi="Times New Roman" w:eastAsia="宋体" w:cs="Times New Roman"/>
          <w:b w:val="0"/>
          <w:i w:val="0"/>
          <w:color w:val="000000"/>
          <w:sz w:val="21"/>
          <w:szCs w:val="21"/>
        </w:rPr>
        <w:t xml:space="preserve"> )：</w:t>
      </w:r>
    </w:p>
    <w:tbl>
      <w:tblPr>
        <w:tblStyle w:val="5"/>
        <w:tblW w:w="0" w:type="auto"/>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450"/>
        <w:gridCol w:w="561"/>
        <w:gridCol w:w="561"/>
        <w:gridCol w:w="561"/>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温度</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250℃</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300℃</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350℃</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K</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2. 041</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0. 270</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0. 012</w:t>
            </w:r>
          </w:p>
        </w:tc>
      </w:tr>
    </w:tbl>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由表中数据判断Δ</w:t>
      </w:r>
      <w:r>
        <w:rPr>
          <w:rFonts w:hint="default" w:ascii="Times New Roman" w:hAnsi="Times New Roman" w:eastAsia="宋体" w:cs="Times New Roman"/>
          <w:b w:val="0"/>
          <w:i/>
          <w:color w:val="000000"/>
          <w:sz w:val="21"/>
          <w:szCs w:val="21"/>
        </w:rPr>
        <w:t>H</w:t>
      </w:r>
      <w:r>
        <w:rPr>
          <w:rFonts w:hint="default" w:ascii="Times New Roman" w:hAnsi="Times New Roman" w:eastAsia="宋体" w:cs="Times New Roman"/>
          <w:b w:val="0"/>
          <w:i w:val="0"/>
          <w:color w:val="000000"/>
          <w:sz w:val="21"/>
          <w:szCs w:val="21"/>
          <w:vertAlign w:val="subscript"/>
        </w:rPr>
        <w:t>1</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0   (填“＞”、“＜ ”或“=”)。</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③某温度下 ，将 2mol CO 和6 mol 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充入 2 L 的密闭容器中，充分反应，达到平衡后，测得 </w:t>
      </w:r>
      <w:r>
        <w:rPr>
          <w:rFonts w:hint="default" w:ascii="Times New Roman" w:hAnsi="Times New Roman" w:eastAsia="宋体" w:cs="Times New Roman"/>
          <w:b w:val="0"/>
          <w:i/>
          <w:color w:val="000000"/>
          <w:sz w:val="21"/>
          <w:szCs w:val="21"/>
        </w:rPr>
        <w:t>n</w:t>
      </w:r>
      <w:r>
        <w:rPr>
          <w:rFonts w:hint="default" w:ascii="Times New Roman" w:hAnsi="Times New Roman" w:eastAsia="宋体" w:cs="Times New Roman"/>
          <w:b w:val="0"/>
          <w:i w:val="0"/>
          <w:color w:val="000000"/>
          <w:sz w:val="21"/>
          <w:szCs w:val="21"/>
        </w:rPr>
        <w:t xml:space="preserve"> (CO)=0.4 mol，则CO的转化率为</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 xml:space="preserve"> ，此时的温度为</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℃(从上表中选择)。</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（2）已知在常温常压下 ：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①2CH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OH (l)+ 3O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 = 2CO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 + 4H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O(g) Δ</w:t>
      </w:r>
      <w:r>
        <w:rPr>
          <w:rFonts w:hint="default" w:ascii="Times New Roman" w:hAnsi="Times New Roman" w:eastAsia="宋体" w:cs="Times New Roman"/>
          <w:b w:val="0"/>
          <w:i/>
          <w:color w:val="000000"/>
          <w:sz w:val="21"/>
          <w:szCs w:val="21"/>
        </w:rPr>
        <w:t>H</w:t>
      </w:r>
      <w:r>
        <w:rPr>
          <w:rFonts w:hint="default" w:ascii="Times New Roman" w:hAnsi="Times New Roman" w:eastAsia="宋体" w:cs="Times New Roman"/>
          <w:b w:val="0"/>
          <w:i w:val="0"/>
          <w:color w:val="000000"/>
          <w:sz w:val="21"/>
          <w:szCs w:val="21"/>
        </w:rPr>
        <w:t>=-1 275.6kJ• mol</w:t>
      </w:r>
      <w:r>
        <w:rPr>
          <w:rFonts w:hint="default" w:ascii="Times New Roman" w:hAnsi="Times New Roman" w:eastAsia="宋体" w:cs="Times New Roman"/>
          <w:b w:val="0"/>
          <w:i w:val="0"/>
          <w:color w:val="000000"/>
          <w:sz w:val="21"/>
          <w:szCs w:val="21"/>
          <w:vertAlign w:val="superscript"/>
        </w:rPr>
        <w:t>-1</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②2CO (g) + 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 = 2CO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 Δ</w:t>
      </w:r>
      <w:r>
        <w:rPr>
          <w:rFonts w:hint="default" w:ascii="Times New Roman" w:hAnsi="Times New Roman" w:eastAsia="宋体" w:cs="Times New Roman"/>
          <w:b w:val="0"/>
          <w:i/>
          <w:color w:val="000000"/>
          <w:sz w:val="21"/>
          <w:szCs w:val="21"/>
        </w:rPr>
        <w:t>H</w:t>
      </w:r>
      <w:r>
        <w:rPr>
          <w:rFonts w:hint="default" w:ascii="Times New Roman" w:hAnsi="Times New Roman" w:eastAsia="宋体" w:cs="Times New Roman"/>
          <w:b w:val="0"/>
          <w:i w:val="0"/>
          <w:color w:val="000000"/>
          <w:sz w:val="21"/>
          <w:szCs w:val="21"/>
        </w:rPr>
        <w:t>= - 566.0kJ• mol</w:t>
      </w:r>
      <w:r>
        <w:rPr>
          <w:rFonts w:hint="default" w:ascii="Times New Roman" w:hAnsi="Times New Roman" w:eastAsia="宋体" w:cs="Times New Roman"/>
          <w:b w:val="0"/>
          <w:i w:val="0"/>
          <w:color w:val="000000"/>
          <w:sz w:val="21"/>
          <w:szCs w:val="21"/>
          <w:vertAlign w:val="superscript"/>
        </w:rPr>
        <w:t>-1</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写出甲醇不完全燃烧生成一氧化碳和气态水的热化学方程式</w:t>
      </w:r>
      <w:r>
        <w:rPr>
          <w:rFonts w:hint="default" w:ascii="Times New Roman" w:hAnsi="Times New Roman" w:eastAsia="宋体" w:cs="Times New Roman"/>
          <w:b w:val="0"/>
          <w:i w:val="0"/>
          <w:color w:val="000000"/>
          <w:sz w:val="21"/>
          <w:szCs w:val="21"/>
          <w:u w:val="single"/>
        </w:rPr>
        <w:t>      </w:t>
      </w:r>
      <w:r>
        <w:rPr>
          <w:rFonts w:hint="default" w:ascii="Times New Roman" w:hAnsi="Times New Roman" w:eastAsia="宋体" w:cs="Times New Roman"/>
          <w:b w:val="0"/>
          <w:i w:val="0"/>
          <w:color w:val="000000"/>
          <w:sz w:val="21"/>
          <w:szCs w:val="21"/>
        </w:rPr>
        <w:t xml:space="preserve">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（3）用如图所示的装置电解K</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SO</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溶液同时制备H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SO</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和 KOH 溶液， II 中装入K</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SO</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 xml:space="preserve">溶液( a、b 是离子交换膜)，下列有关分析正确的是_________。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1336675" cy="118364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3"/>
                    <a:stretch>
                      <a:fillRect/>
                    </a:stretch>
                  </pic:blipFill>
                  <pic:spPr>
                    <a:xfrm>
                      <a:off x="0" y="0"/>
                      <a:ext cx="1336878" cy="1184097"/>
                    </a:xfrm>
                    <a:prstGeom prst="rect">
                      <a:avLst/>
                    </a:prstGeom>
                  </pic:spPr>
                </pic:pic>
              </a:graphicData>
            </a:graphic>
          </wp:inline>
        </w:drawing>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A.I 区生成H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SO</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B.a 是阴离子交换膜</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C.II 区中的K</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进入 I 区</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D.III区溶液的 pH 会升高</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19.某兴趣小组的同学用如图所示装置研究有关电化学的问题。当闭合该装置的电键时，观察到电流表的指针发生了偏转。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2988310" cy="1355725"/>
            <wp:effectExtent l="0" t="0" r="0" b="0"/>
            <wp:docPr id="29" name="图片 29" descr="图片_x0020_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图片_x0020_100015"/>
                    <pic:cNvPicPr>
                      <a:picLocks noChangeAspect="1"/>
                    </pic:cNvPicPr>
                  </pic:nvPicPr>
                  <pic:blipFill>
                    <a:blip r:embed="rId24"/>
                    <a:stretch>
                      <a:fillRect/>
                    </a:stretch>
                  </pic:blipFill>
                  <pic:spPr>
                    <a:xfrm>
                      <a:off x="0" y="0"/>
                      <a:ext cx="2988882" cy="1355979"/>
                    </a:xfrm>
                    <a:prstGeom prst="rect">
                      <a:avLst/>
                    </a:prstGeom>
                  </pic:spPr>
                </pic:pic>
              </a:graphicData>
            </a:graphic>
          </wp:inline>
        </w:drawing>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请回答下列问题：</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（1）甲池为________(填“原电池”“电解池”或“电镀池”)，通入CH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 xml:space="preserve">OH电极的电极反应式为________。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（2）乙池中A(石墨)电极的名称为________(填“正极”“负极”“阴极”或“阳极”)，总反应式为________。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（3）当乙池中B极质量增加5.40 g时，甲池中理论上消耗O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的体积为________mL(标准状况下)，丙池中________极(填C或D)析出________g铜。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（4）若丙中电极不变，将其溶液换成NaCl溶液，电键闭合一段时间后，甲中溶液的pH将________(填“增大”“减小”或“不变”)；丙中溶液的pH将________(填“增大”“减小”或“不变”)。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（5）一种以肼(N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 xml:space="preserve">)为液体燃料的电池装置如图所示。该电池用空气中的氧气作氧化剂，KOH作电解质。负极反应式为________；正极反应式为________。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1718310" cy="1260475"/>
            <wp:effectExtent l="0" t="0" r="0" b="0"/>
            <wp:docPr id="30" name="图片 30" descr="图片_x0020_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图片_x0020_100016"/>
                    <pic:cNvPicPr>
                      <a:picLocks noChangeAspect="1"/>
                    </pic:cNvPicPr>
                  </pic:nvPicPr>
                  <pic:blipFill>
                    <a:blip r:embed="rId25"/>
                    <a:stretch>
                      <a:fillRect/>
                    </a:stretch>
                  </pic:blipFill>
                  <pic:spPr>
                    <a:xfrm>
                      <a:off x="0" y="0"/>
                      <a:ext cx="1718843" cy="1260488"/>
                    </a:xfrm>
                    <a:prstGeom prst="rect">
                      <a:avLst/>
                    </a:prstGeom>
                  </pic:spPr>
                </pic:pic>
              </a:graphicData>
            </a:graphic>
          </wp:inline>
        </w:drawing>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20.               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w:t>
      </w:r>
      <m:oMath>
        <m:sSub>
          <m:sSubPr>
            <m:ctrlPr>
              <w:rPr>
                <w:rFonts w:hint="default" w:ascii="Cambria Math" w:hAnsi="Cambria Math" w:eastAsia="宋体" w:cs="Times New Roman"/>
                <w:sz w:val="21"/>
                <w:szCs w:val="21"/>
              </w:rPr>
            </m:ctrlPr>
          </m:sSubPr>
          <m:e>
            <m:r>
              <m:rPr>
                <m:nor/>
                <m:sty m:val="p"/>
              </m:rPr>
              <w:rPr>
                <w:rFonts w:hint="default" w:ascii="Cambria Math" w:hAnsi="Cambria Math" w:eastAsia="宋体" w:cs="Times New Roman"/>
                <w:b w:val="0"/>
                <w:i w:val="0"/>
                <w:sz w:val="21"/>
                <w:szCs w:val="21"/>
                <w:lang w:eastAsia="zh-CN"/>
              </w:rPr>
              <m:t>CO</m:t>
            </m:r>
            <m:ctrlPr>
              <w:rPr>
                <w:rFonts w:hint="default" w:ascii="Cambria Math" w:hAnsi="Cambria Math" w:eastAsia="宋体" w:cs="Times New Roman"/>
                <w:sz w:val="21"/>
                <w:szCs w:val="21"/>
              </w:rPr>
            </m:ctrlPr>
          </m:e>
          <m:sub>
            <m:r>
              <m:rPr>
                <m:nor/>
                <m:sty m:val="p"/>
              </m:rPr>
              <w:rPr>
                <w:rFonts w:hint="default" w:ascii="Cambria Math" w:hAnsi="Cambria Math" w:eastAsia="宋体" w:cs="Times New Roman"/>
                <w:b w:val="0"/>
                <w:i w:val="0"/>
                <w:sz w:val="21"/>
                <w:szCs w:val="21"/>
                <w:lang w:eastAsia="zh-CN"/>
              </w:rPr>
              <m:t>2</m:t>
            </m:r>
            <m:ctrlPr>
              <w:rPr>
                <w:rFonts w:hint="default" w:ascii="Cambria Math" w:hAnsi="Cambria Math" w:eastAsia="宋体" w:cs="Times New Roman"/>
                <w:sz w:val="21"/>
                <w:szCs w:val="21"/>
              </w:rPr>
            </m:ctrlPr>
          </m:sub>
        </m:sSub>
      </m:oMath>
      <w:r>
        <w:rPr>
          <w:rFonts w:hint="default" w:ascii="Times New Roman" w:hAnsi="Times New Roman" w:eastAsia="宋体" w:cs="Times New Roman"/>
          <w:b w:val="0"/>
          <w:i w:val="0"/>
          <w:color w:val="000000"/>
          <w:sz w:val="21"/>
          <w:szCs w:val="21"/>
        </w:rPr>
        <w:t xml:space="preserve"> 回收利用是科学研究的热点课题。已知几种物质的相对能量如下：  </w:t>
      </w:r>
    </w:p>
    <w:tbl>
      <w:tblPr>
        <w:tblStyle w:val="5"/>
        <w:tblW w:w="0" w:type="auto"/>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501"/>
        <w:gridCol w:w="713"/>
        <w:gridCol w:w="713"/>
        <w:gridCol w:w="673"/>
        <w:gridCol w:w="536"/>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PrEx>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物质</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m:oMath>
              <m:sSub>
                <m:sSubPr>
                  <m:ctrlPr>
                    <w:rPr>
                      <w:rFonts w:hint="default" w:ascii="Cambria Math" w:hAnsi="Cambria Math" w:eastAsia="宋体" w:cs="Times New Roman"/>
                      <w:sz w:val="21"/>
                      <w:szCs w:val="21"/>
                    </w:rPr>
                  </m:ctrlPr>
                </m:sSubPr>
                <m:e>
                  <m:r>
                    <m:rPr>
                      <m:nor/>
                      <m:sty m:val="p"/>
                    </m:rPr>
                    <w:rPr>
                      <w:rFonts w:hint="default" w:ascii="Cambria Math" w:hAnsi="Cambria Math" w:eastAsia="宋体" w:cs="Times New Roman"/>
                      <w:b w:val="0"/>
                      <w:i w:val="0"/>
                      <w:sz w:val="21"/>
                      <w:szCs w:val="21"/>
                      <w:lang w:eastAsia="zh-CN"/>
                    </w:rPr>
                    <m:t>CO</m:t>
                  </m:r>
                  <m:ctrlPr>
                    <w:rPr>
                      <w:rFonts w:hint="default" w:ascii="Cambria Math" w:hAnsi="Cambria Math" w:eastAsia="宋体" w:cs="Times New Roman"/>
                      <w:sz w:val="21"/>
                      <w:szCs w:val="21"/>
                    </w:rPr>
                  </m:ctrlPr>
                </m:e>
                <m:sub>
                  <m:r>
                    <m:rPr>
                      <m:nor/>
                      <m:sty m:val="p"/>
                    </m:rPr>
                    <w:rPr>
                      <w:rFonts w:hint="default" w:ascii="Cambria Math" w:hAnsi="Cambria Math" w:eastAsia="宋体" w:cs="Times New Roman"/>
                      <w:b w:val="0"/>
                      <w:i w:val="0"/>
                      <w:sz w:val="21"/>
                      <w:szCs w:val="21"/>
                      <w:lang w:eastAsia="zh-CN"/>
                    </w:rPr>
                    <m:t>2</m:t>
                  </m:r>
                  <m:ctrlPr>
                    <w:rPr>
                      <w:rFonts w:hint="default" w:ascii="Cambria Math" w:hAnsi="Cambria Math" w:eastAsia="宋体" w:cs="Times New Roman"/>
                      <w:sz w:val="21"/>
                      <w:szCs w:val="21"/>
                    </w:rPr>
                  </m:ctrlPr>
                </m:sub>
              </m:sSub>
              <m:r>
                <m:rPr>
                  <m:nor/>
                  <m:sty m:val="p"/>
                </m:rPr>
                <w:rPr>
                  <w:rFonts w:hint="default" w:ascii="Cambria Math" w:hAnsi="Cambria Math" w:eastAsia="宋体" w:cs="Times New Roman"/>
                  <w:b w:val="0"/>
                  <w:i w:val="0"/>
                  <w:sz w:val="21"/>
                  <w:szCs w:val="21"/>
                  <w:lang w:eastAsia="zh-CN"/>
                </w:rPr>
                <m:t>(g)</m:t>
              </m:r>
            </m:oMath>
            <w:r>
              <w:rPr>
                <w:rFonts w:hint="default" w:ascii="Times New Roman" w:hAnsi="Times New Roman" w:eastAsia="宋体" w:cs="Times New Roman"/>
                <w:b w:val="0"/>
                <w:i w:val="0"/>
                <w:color w:val="000000"/>
                <w:sz w:val="21"/>
                <w:szCs w:val="21"/>
              </w:rPr>
              <w:t xml:space="preserve"> </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m:oMath>
              <m:r>
                <m:rPr>
                  <m:nor/>
                  <m:sty m:val="p"/>
                </m:rPr>
                <w:rPr>
                  <w:rFonts w:hint="default" w:ascii="Cambria Math" w:hAnsi="Cambria Math" w:eastAsia="宋体" w:cs="Times New Roman"/>
                  <w:b w:val="0"/>
                  <w:i w:val="0"/>
                  <w:sz w:val="21"/>
                  <w:szCs w:val="21"/>
                  <w:lang w:eastAsia="zh-CN"/>
                </w:rPr>
                <m:t>CO(g)</m:t>
              </m:r>
            </m:oMath>
            <w:r>
              <w:rPr>
                <w:rFonts w:hint="default" w:ascii="Times New Roman" w:hAnsi="Times New Roman" w:eastAsia="宋体" w:cs="Times New Roman"/>
                <w:b w:val="0"/>
                <w:i w:val="0"/>
                <w:color w:val="000000"/>
                <w:sz w:val="21"/>
                <w:szCs w:val="21"/>
              </w:rPr>
              <w:t xml:space="preserve"> </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m:oMath>
              <m:sSub>
                <m:sSubPr>
                  <m:ctrlPr>
                    <w:rPr>
                      <w:rFonts w:hint="default" w:ascii="Cambria Math" w:hAnsi="Cambria Math" w:eastAsia="宋体" w:cs="Times New Roman"/>
                      <w:sz w:val="21"/>
                      <w:szCs w:val="21"/>
                    </w:rPr>
                  </m:ctrlPr>
                </m:sSubPr>
                <m:e>
                  <m:r>
                    <m:rPr>
                      <m:nor/>
                      <m:sty m:val="p"/>
                    </m:rPr>
                    <w:rPr>
                      <w:rFonts w:hint="default" w:ascii="Cambria Math" w:hAnsi="Cambria Math" w:eastAsia="宋体" w:cs="Times New Roman"/>
                      <w:b w:val="0"/>
                      <w:i w:val="0"/>
                      <w:sz w:val="21"/>
                      <w:szCs w:val="21"/>
                      <w:lang w:eastAsia="zh-CN"/>
                    </w:rPr>
                    <m:t>H</m:t>
                  </m:r>
                  <m:ctrlPr>
                    <w:rPr>
                      <w:rFonts w:hint="default" w:ascii="Cambria Math" w:hAnsi="Cambria Math" w:eastAsia="宋体" w:cs="Times New Roman"/>
                      <w:sz w:val="21"/>
                      <w:szCs w:val="21"/>
                    </w:rPr>
                  </m:ctrlPr>
                </m:e>
                <m:sub>
                  <m:r>
                    <m:rPr>
                      <m:nor/>
                      <m:sty m:val="p"/>
                    </m:rPr>
                    <w:rPr>
                      <w:rFonts w:hint="default" w:ascii="Cambria Math" w:hAnsi="Cambria Math" w:eastAsia="宋体" w:cs="Times New Roman"/>
                      <w:b w:val="0"/>
                      <w:i w:val="0"/>
                      <w:sz w:val="21"/>
                      <w:szCs w:val="21"/>
                      <w:lang w:eastAsia="zh-CN"/>
                    </w:rPr>
                    <m:t>2</m:t>
                  </m:r>
                  <m:ctrlPr>
                    <w:rPr>
                      <w:rFonts w:hint="default" w:ascii="Cambria Math" w:hAnsi="Cambria Math" w:eastAsia="宋体" w:cs="Times New Roman"/>
                      <w:sz w:val="21"/>
                      <w:szCs w:val="21"/>
                    </w:rPr>
                  </m:ctrlPr>
                </m:sub>
              </m:sSub>
              <m:r>
                <m:rPr>
                  <m:nor/>
                  <m:sty m:val="p"/>
                </m:rPr>
                <w:rPr>
                  <w:rFonts w:hint="default" w:ascii="Cambria Math" w:hAnsi="Cambria Math" w:eastAsia="宋体" w:cs="Times New Roman"/>
                  <w:b w:val="0"/>
                  <w:i w:val="0"/>
                  <w:sz w:val="21"/>
                  <w:szCs w:val="21"/>
                  <w:lang w:eastAsia="zh-CN"/>
                </w:rPr>
                <m:t>O(g)</m:t>
              </m:r>
            </m:oMath>
            <w:r>
              <w:rPr>
                <w:rFonts w:hint="default" w:ascii="Times New Roman" w:hAnsi="Times New Roman" w:eastAsia="宋体" w:cs="Times New Roman"/>
                <w:b w:val="0"/>
                <w:i w:val="0"/>
                <w:color w:val="000000"/>
                <w:sz w:val="21"/>
                <w:szCs w:val="21"/>
              </w:rPr>
              <w:t xml:space="preserve"> </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m:oMath>
              <m:sSub>
                <m:sSubPr>
                  <m:ctrlPr>
                    <w:rPr>
                      <w:rFonts w:hint="default" w:ascii="Cambria Math" w:hAnsi="Cambria Math" w:eastAsia="宋体" w:cs="Times New Roman"/>
                      <w:sz w:val="21"/>
                      <w:szCs w:val="21"/>
                    </w:rPr>
                  </m:ctrlPr>
                </m:sSubPr>
                <m:e>
                  <m:r>
                    <m:rPr>
                      <m:nor/>
                      <m:sty m:val="p"/>
                    </m:rPr>
                    <w:rPr>
                      <w:rFonts w:hint="default" w:ascii="Cambria Math" w:hAnsi="Cambria Math" w:eastAsia="宋体" w:cs="Times New Roman"/>
                      <w:b w:val="0"/>
                      <w:i w:val="0"/>
                      <w:sz w:val="21"/>
                      <w:szCs w:val="21"/>
                      <w:lang w:eastAsia="zh-CN"/>
                    </w:rPr>
                    <m:t>H</m:t>
                  </m:r>
                  <m:ctrlPr>
                    <w:rPr>
                      <w:rFonts w:hint="default" w:ascii="Cambria Math" w:hAnsi="Cambria Math" w:eastAsia="宋体" w:cs="Times New Roman"/>
                      <w:sz w:val="21"/>
                      <w:szCs w:val="21"/>
                    </w:rPr>
                  </m:ctrlPr>
                </m:e>
                <m:sub>
                  <m:r>
                    <m:rPr>
                      <m:nor/>
                      <m:sty m:val="p"/>
                    </m:rPr>
                    <w:rPr>
                      <w:rFonts w:hint="default" w:ascii="Cambria Math" w:hAnsi="Cambria Math" w:eastAsia="宋体" w:cs="Times New Roman"/>
                      <w:b w:val="0"/>
                      <w:i w:val="0"/>
                      <w:sz w:val="21"/>
                      <w:szCs w:val="21"/>
                      <w:lang w:eastAsia="zh-CN"/>
                    </w:rPr>
                    <m:t>2</m:t>
                  </m:r>
                  <m:ctrlPr>
                    <w:rPr>
                      <w:rFonts w:hint="default" w:ascii="Cambria Math" w:hAnsi="Cambria Math" w:eastAsia="宋体" w:cs="Times New Roman"/>
                      <w:sz w:val="21"/>
                      <w:szCs w:val="21"/>
                    </w:rPr>
                  </m:ctrlPr>
                </m:sub>
              </m:sSub>
              <m:r>
                <m:rPr>
                  <m:nor/>
                  <m:sty m:val="p"/>
                </m:rPr>
                <w:rPr>
                  <w:rFonts w:hint="default" w:ascii="Cambria Math" w:hAnsi="Cambria Math" w:eastAsia="宋体" w:cs="Times New Roman"/>
                  <w:b w:val="0"/>
                  <w:i w:val="0"/>
                  <w:sz w:val="21"/>
                  <w:szCs w:val="21"/>
                  <w:lang w:eastAsia="zh-CN"/>
                </w:rPr>
                <m:t>(g)</m:t>
              </m:r>
            </m:oMath>
            <w:r>
              <w:rPr>
                <w:rFonts w:hint="default" w:ascii="Times New Roman" w:hAnsi="Times New Roman" w:eastAsia="宋体" w:cs="Times New Roman"/>
                <w:b w:val="0"/>
                <w:i w:val="0"/>
                <w:color w:val="000000"/>
                <w:sz w:val="21"/>
                <w:szCs w:val="21"/>
              </w:rPr>
              <w:t xml:space="preserve"> </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相对能量/kJ/mol</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－393.5</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－110.5</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－242</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0</w:t>
            </w:r>
          </w:p>
        </w:tc>
      </w:tr>
    </w:tbl>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计算反应 </w:t>
      </w:r>
      <m:oMath>
        <m:sSub>
          <m:sSubPr>
            <m:ctrlPr>
              <w:rPr>
                <w:rFonts w:hint="default" w:ascii="Cambria Math" w:hAnsi="Cambria Math" w:eastAsia="宋体" w:cs="Times New Roman"/>
                <w:sz w:val="21"/>
                <w:szCs w:val="21"/>
              </w:rPr>
            </m:ctrlPr>
          </m:sSubPr>
          <m:e>
            <m:r>
              <m:rPr>
                <m:nor/>
                <m:sty m:val="p"/>
              </m:rPr>
              <w:rPr>
                <w:rFonts w:hint="default" w:ascii="Cambria Math" w:hAnsi="Cambria Math" w:eastAsia="宋体" w:cs="Times New Roman"/>
                <w:b w:val="0"/>
                <w:i w:val="0"/>
                <w:sz w:val="21"/>
                <w:szCs w:val="21"/>
                <w:lang w:eastAsia="zh-CN"/>
              </w:rPr>
              <m:t>CO</m:t>
            </m:r>
            <m:ctrlPr>
              <w:rPr>
                <w:rFonts w:hint="default" w:ascii="Cambria Math" w:hAnsi="Cambria Math" w:eastAsia="宋体" w:cs="Times New Roman"/>
                <w:sz w:val="21"/>
                <w:szCs w:val="21"/>
              </w:rPr>
            </m:ctrlPr>
          </m:e>
          <m:sub>
            <m:r>
              <m:rPr>
                <m:nor/>
                <m:sty m:val="p"/>
              </m:rPr>
              <w:rPr>
                <w:rFonts w:hint="default" w:ascii="Cambria Math" w:hAnsi="Cambria Math" w:eastAsia="宋体" w:cs="Times New Roman"/>
                <w:b w:val="0"/>
                <w:i w:val="0"/>
                <w:sz w:val="21"/>
                <w:szCs w:val="21"/>
                <w:lang w:eastAsia="zh-CN"/>
              </w:rPr>
              <m:t>2</m:t>
            </m:r>
            <m:ctrlPr>
              <w:rPr>
                <w:rFonts w:hint="default" w:ascii="Cambria Math" w:hAnsi="Cambria Math" w:eastAsia="宋体" w:cs="Times New Roman"/>
                <w:sz w:val="21"/>
                <w:szCs w:val="21"/>
              </w:rPr>
            </m:ctrlPr>
          </m:sub>
        </m:sSub>
        <m:sSub>
          <m:sSubPr>
            <m:ctrlPr>
              <w:rPr>
                <w:rFonts w:hint="default" w:ascii="Cambria Math" w:hAnsi="Cambria Math" w:eastAsia="宋体" w:cs="Times New Roman"/>
                <w:sz w:val="21"/>
                <w:szCs w:val="21"/>
              </w:rPr>
            </m:ctrlPr>
          </m:sSubPr>
          <m:e>
            <m:r>
              <m:rPr>
                <m:nor/>
                <m:sty m:val="p"/>
              </m:rPr>
              <w:rPr>
                <w:rFonts w:hint="default" w:ascii="Cambria Math" w:hAnsi="Cambria Math" w:eastAsia="宋体" w:cs="Times New Roman"/>
                <w:b w:val="0"/>
                <w:i w:val="0"/>
                <w:sz w:val="21"/>
                <w:szCs w:val="21"/>
                <w:lang w:eastAsia="zh-CN"/>
              </w:rPr>
              <m:t>(g)+H</m:t>
            </m:r>
            <m:ctrlPr>
              <w:rPr>
                <w:rFonts w:hint="default" w:ascii="Cambria Math" w:hAnsi="Cambria Math" w:eastAsia="宋体" w:cs="Times New Roman"/>
                <w:sz w:val="21"/>
                <w:szCs w:val="21"/>
              </w:rPr>
            </m:ctrlPr>
          </m:e>
          <m:sub>
            <m:r>
              <m:rPr>
                <m:nor/>
                <m:sty m:val="p"/>
              </m:rPr>
              <w:rPr>
                <w:rFonts w:hint="default" w:ascii="Cambria Math" w:hAnsi="Cambria Math" w:eastAsia="宋体" w:cs="Times New Roman"/>
                <w:b w:val="0"/>
                <w:i w:val="0"/>
                <w:sz w:val="21"/>
                <w:szCs w:val="21"/>
                <w:lang w:eastAsia="zh-CN"/>
              </w:rPr>
              <m:t>2</m:t>
            </m:r>
            <m:ctrlPr>
              <w:rPr>
                <w:rFonts w:hint="default" w:ascii="Cambria Math" w:hAnsi="Cambria Math" w:eastAsia="宋体" w:cs="Times New Roman"/>
                <w:sz w:val="21"/>
                <w:szCs w:val="21"/>
              </w:rPr>
            </m:ctrlPr>
          </m:sub>
        </m:sSub>
        <m:r>
          <m:rPr>
            <m:nor/>
            <m:sty m:val="p"/>
          </m:rPr>
          <w:rPr>
            <w:rFonts w:hint="default" w:ascii="Cambria Math" w:hAnsi="Cambria Math" w:eastAsia="宋体" w:cs="Times New Roman"/>
            <w:b w:val="0"/>
            <w:i w:val="0"/>
            <w:sz w:val="21"/>
            <w:szCs w:val="21"/>
            <w:lang w:eastAsia="zh-CN"/>
          </w:rPr>
          <m:t>(g)</m:t>
        </m:r>
        <m:limUpp>
          <m:limUppPr>
            <m:ctrlPr>
              <w:rPr>
                <w:rFonts w:hint="default" w:ascii="Cambria Math" w:hAnsi="Cambria Math" w:eastAsia="宋体" w:cs="Times New Roman"/>
                <w:sz w:val="21"/>
                <w:szCs w:val="21"/>
              </w:rPr>
            </m:ctrlPr>
          </m:limUppPr>
          <m:e>
            <m:limLow>
              <m:limLowPr>
                <m:ctrlPr>
                  <w:rPr>
                    <w:rFonts w:hint="default" w:ascii="Cambria Math" w:hAnsi="Cambria Math" w:eastAsia="宋体" w:cs="Times New Roman"/>
                    <w:sz w:val="21"/>
                    <w:szCs w:val="21"/>
                  </w:rPr>
                </m:ctrlPr>
              </m:limLowPr>
              <m:e>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e>
              <m:lim>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lim>
            <m:ctrlPr>
              <w:rPr>
                <w:rFonts w:hint="default" w:ascii="Cambria Math" w:hAnsi="Cambria Math" w:eastAsia="宋体" w:cs="Times New Roman"/>
                <w:sz w:val="21"/>
                <w:szCs w:val="21"/>
              </w:rPr>
            </m:ctrlPr>
          </m:lim>
        </m:limUpp>
        <m:sSub>
          <m:sSubPr>
            <m:ctrlPr>
              <w:rPr>
                <w:rFonts w:hint="default" w:ascii="Cambria Math" w:hAnsi="Cambria Math" w:eastAsia="宋体" w:cs="Times New Roman"/>
                <w:sz w:val="21"/>
                <w:szCs w:val="21"/>
              </w:rPr>
            </m:ctrlPr>
          </m:sSubPr>
          <m:e>
            <m:r>
              <m:rPr>
                <m:nor/>
                <m:sty m:val="p"/>
              </m:rPr>
              <w:rPr>
                <w:rFonts w:hint="default" w:ascii="Cambria Math" w:hAnsi="Cambria Math" w:eastAsia="宋体" w:cs="Times New Roman"/>
                <w:b w:val="0"/>
                <w:i w:val="0"/>
                <w:sz w:val="21"/>
                <w:szCs w:val="21"/>
                <w:lang w:eastAsia="zh-CN"/>
              </w:rPr>
              <m:t>CO(g)+H</m:t>
            </m:r>
            <m:ctrlPr>
              <w:rPr>
                <w:rFonts w:hint="default" w:ascii="Cambria Math" w:hAnsi="Cambria Math" w:eastAsia="宋体" w:cs="Times New Roman"/>
                <w:sz w:val="21"/>
                <w:szCs w:val="21"/>
              </w:rPr>
            </m:ctrlPr>
          </m:e>
          <m:sub>
            <m:r>
              <m:rPr>
                <m:nor/>
                <m:sty m:val="p"/>
              </m:rPr>
              <w:rPr>
                <w:rFonts w:hint="default" w:ascii="Cambria Math" w:hAnsi="Cambria Math" w:eastAsia="宋体" w:cs="Times New Roman"/>
                <w:b w:val="0"/>
                <w:i w:val="0"/>
                <w:sz w:val="21"/>
                <w:szCs w:val="21"/>
                <w:lang w:eastAsia="zh-CN"/>
              </w:rPr>
              <m:t>2</m:t>
            </m:r>
            <m:ctrlPr>
              <w:rPr>
                <w:rFonts w:hint="default" w:ascii="Cambria Math" w:hAnsi="Cambria Math" w:eastAsia="宋体" w:cs="Times New Roman"/>
                <w:sz w:val="21"/>
                <w:szCs w:val="21"/>
              </w:rPr>
            </m:ctrlPr>
          </m:sub>
        </m:sSub>
        <m:r>
          <m:rPr>
            <m:nor/>
            <m:sty m:val="p"/>
          </m:rPr>
          <w:rPr>
            <w:rFonts w:hint="default" w:ascii="Cambria Math" w:hAnsi="Cambria Math" w:eastAsia="宋体" w:cs="Times New Roman"/>
            <w:b w:val="0"/>
            <w:i w:val="0"/>
            <w:sz w:val="21"/>
            <w:szCs w:val="21"/>
            <w:lang w:eastAsia="zh-CN"/>
          </w:rPr>
          <m:t>O(g)</m:t>
        </m:r>
      </m:oMath>
      <w:r>
        <w:rPr>
          <w:rFonts w:hint="default" w:ascii="Times New Roman" w:hAnsi="Times New Roman" w:eastAsia="宋体" w:cs="Times New Roman"/>
          <w:b w:val="0"/>
          <w:i w:val="0"/>
          <w:color w:val="000000"/>
          <w:sz w:val="21"/>
          <w:szCs w:val="21"/>
        </w:rPr>
        <w:t xml:space="preserve"> 生成2molCO时________(填“吸收”或“放出”)的热量是________kJ。</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（2）中国科学院长春应用化学研究所在甲醇燃料电池技术方面获得新突破，组装出了自呼吸电池及主动式电堆，甲醇燃料电池的工作原理如图所示(电池总反应为： </w:t>
      </w:r>
      <m:oMath>
        <m:sSub>
          <m:sSubPr>
            <m:ctrlPr>
              <w:rPr>
                <w:rFonts w:hint="default" w:ascii="Cambria Math" w:hAnsi="Cambria Math" w:eastAsia="宋体" w:cs="Times New Roman"/>
                <w:sz w:val="21"/>
                <w:szCs w:val="21"/>
              </w:rPr>
            </m:ctrlPr>
          </m:sSubPr>
          <m:e>
            <m:r>
              <m:rPr>
                <m:nor/>
                <m:sty m:val="p"/>
              </m:rPr>
              <w:rPr>
                <w:rFonts w:hint="default" w:ascii="Cambria Math" w:hAnsi="Cambria Math" w:eastAsia="宋体" w:cs="Times New Roman"/>
                <w:b w:val="0"/>
                <w:i w:val="0"/>
                <w:sz w:val="21"/>
                <w:szCs w:val="21"/>
                <w:lang w:eastAsia="zh-CN"/>
              </w:rPr>
              <m:t>2CH</m:t>
            </m:r>
            <m:ctrlPr>
              <w:rPr>
                <w:rFonts w:hint="default" w:ascii="Cambria Math" w:hAnsi="Cambria Math" w:eastAsia="宋体" w:cs="Times New Roman"/>
                <w:sz w:val="21"/>
                <w:szCs w:val="21"/>
              </w:rPr>
            </m:ctrlPr>
          </m:e>
          <m:sub>
            <m:r>
              <m:rPr>
                <m:nor/>
                <m:sty m:val="p"/>
              </m:rPr>
              <w:rPr>
                <w:rFonts w:hint="default" w:ascii="Cambria Math" w:hAnsi="Cambria Math" w:eastAsia="宋体" w:cs="Times New Roman"/>
                <w:b w:val="0"/>
                <w:i w:val="0"/>
                <w:sz w:val="21"/>
                <w:szCs w:val="21"/>
                <w:lang w:eastAsia="zh-CN"/>
              </w:rPr>
              <m:t>3</m:t>
            </m:r>
            <m:ctrlPr>
              <w:rPr>
                <w:rFonts w:hint="default" w:ascii="Cambria Math" w:hAnsi="Cambria Math" w:eastAsia="宋体" w:cs="Times New Roman"/>
                <w:sz w:val="21"/>
                <w:szCs w:val="21"/>
              </w:rPr>
            </m:ctrlPr>
          </m:sub>
        </m:sSub>
        <m:sSub>
          <m:sSubPr>
            <m:ctrlPr>
              <w:rPr>
                <w:rFonts w:hint="default" w:ascii="Cambria Math" w:hAnsi="Cambria Math" w:eastAsia="宋体" w:cs="Times New Roman"/>
                <w:sz w:val="21"/>
                <w:szCs w:val="21"/>
              </w:rPr>
            </m:ctrlPr>
          </m:sSubPr>
          <m:e>
            <m:r>
              <m:rPr>
                <m:nor/>
                <m:sty m:val="p"/>
              </m:rPr>
              <w:rPr>
                <w:rFonts w:hint="default" w:ascii="Cambria Math" w:hAnsi="Cambria Math" w:eastAsia="宋体" w:cs="Times New Roman"/>
                <w:b w:val="0"/>
                <w:i w:val="0"/>
                <w:sz w:val="21"/>
                <w:szCs w:val="21"/>
                <w:lang w:eastAsia="zh-CN"/>
              </w:rPr>
              <m:t>OH+3O</m:t>
            </m:r>
            <m:ctrlPr>
              <w:rPr>
                <w:rFonts w:hint="default" w:ascii="Cambria Math" w:hAnsi="Cambria Math" w:eastAsia="宋体" w:cs="Times New Roman"/>
                <w:sz w:val="21"/>
                <w:szCs w:val="21"/>
              </w:rPr>
            </m:ctrlPr>
          </m:e>
          <m:sub>
            <m:r>
              <m:rPr>
                <m:nor/>
                <m:sty m:val="p"/>
              </m:rPr>
              <w:rPr>
                <w:rFonts w:hint="default" w:ascii="Cambria Math" w:hAnsi="Cambria Math" w:eastAsia="宋体" w:cs="Times New Roman"/>
                <w:b w:val="0"/>
                <w:i w:val="0"/>
                <w:sz w:val="21"/>
                <w:szCs w:val="21"/>
                <w:lang w:eastAsia="zh-CN"/>
              </w:rPr>
              <m:t>2</m:t>
            </m:r>
            <m:ctrlPr>
              <w:rPr>
                <w:rFonts w:hint="default" w:ascii="Cambria Math" w:hAnsi="Cambria Math" w:eastAsia="宋体" w:cs="Times New Roman"/>
                <w:sz w:val="21"/>
                <w:szCs w:val="21"/>
              </w:rPr>
            </m:ctrlPr>
          </m:sub>
        </m:sSub>
        <m:sSub>
          <m:sSubPr>
            <m:ctrlPr>
              <w:rPr>
                <w:rFonts w:hint="default" w:ascii="Cambria Math" w:hAnsi="Cambria Math" w:eastAsia="宋体" w:cs="Times New Roman"/>
                <w:sz w:val="21"/>
                <w:szCs w:val="21"/>
              </w:rPr>
            </m:ctrlPr>
          </m:sSubPr>
          <m:e>
            <m:r>
              <m:rPr>
                <m:nor/>
                <m:sty m:val="p"/>
              </m:rPr>
              <w:rPr>
                <w:rFonts w:hint="default" w:ascii="Cambria Math" w:hAnsi="Cambria Math" w:eastAsia="宋体" w:cs="Times New Roman"/>
                <w:b w:val="0"/>
                <w:i w:val="0"/>
                <w:sz w:val="21"/>
                <w:szCs w:val="21"/>
                <w:lang w:eastAsia="zh-CN"/>
              </w:rPr>
              <m:t>=2CO</m:t>
            </m:r>
            <m:ctrlPr>
              <w:rPr>
                <w:rFonts w:hint="default" w:ascii="Cambria Math" w:hAnsi="Cambria Math" w:eastAsia="宋体" w:cs="Times New Roman"/>
                <w:sz w:val="21"/>
                <w:szCs w:val="21"/>
              </w:rPr>
            </m:ctrlPr>
          </m:e>
          <m:sub>
            <m:r>
              <m:rPr>
                <m:nor/>
                <m:sty m:val="p"/>
              </m:rPr>
              <w:rPr>
                <w:rFonts w:hint="default" w:ascii="Cambria Math" w:hAnsi="Cambria Math" w:eastAsia="宋体" w:cs="Times New Roman"/>
                <w:b w:val="0"/>
                <w:i w:val="0"/>
                <w:sz w:val="21"/>
                <w:szCs w:val="21"/>
                <w:lang w:eastAsia="zh-CN"/>
              </w:rPr>
              <m:t>2</m:t>
            </m:r>
            <m:ctrlPr>
              <w:rPr>
                <w:rFonts w:hint="default" w:ascii="Cambria Math" w:hAnsi="Cambria Math" w:eastAsia="宋体" w:cs="Times New Roman"/>
                <w:sz w:val="21"/>
                <w:szCs w:val="21"/>
              </w:rPr>
            </m:ctrlPr>
          </m:sub>
        </m:sSub>
        <m:sSub>
          <m:sSubPr>
            <m:ctrlPr>
              <w:rPr>
                <w:rFonts w:hint="default" w:ascii="Cambria Math" w:hAnsi="Cambria Math" w:eastAsia="宋体" w:cs="Times New Roman"/>
                <w:sz w:val="21"/>
                <w:szCs w:val="21"/>
              </w:rPr>
            </m:ctrlPr>
          </m:sSubPr>
          <m:e>
            <m:r>
              <m:rPr>
                <m:nor/>
                <m:sty m:val="p"/>
              </m:rPr>
              <w:rPr>
                <w:rFonts w:hint="default" w:ascii="Cambria Math" w:hAnsi="Cambria Math" w:eastAsia="宋体" w:cs="Times New Roman"/>
                <w:b w:val="0"/>
                <w:i w:val="0"/>
                <w:sz w:val="21"/>
                <w:szCs w:val="21"/>
                <w:lang w:eastAsia="zh-CN"/>
              </w:rPr>
              <m:t>+4H</m:t>
            </m:r>
            <m:ctrlPr>
              <w:rPr>
                <w:rFonts w:hint="default" w:ascii="Cambria Math" w:hAnsi="Cambria Math" w:eastAsia="宋体" w:cs="Times New Roman"/>
                <w:sz w:val="21"/>
                <w:szCs w:val="21"/>
              </w:rPr>
            </m:ctrlPr>
          </m:e>
          <m:sub>
            <m:r>
              <m:rPr>
                <m:nor/>
                <m:sty m:val="p"/>
              </m:rPr>
              <w:rPr>
                <w:rFonts w:hint="default" w:ascii="Cambria Math" w:hAnsi="Cambria Math" w:eastAsia="宋体" w:cs="Times New Roman"/>
                <w:b w:val="0"/>
                <w:i w:val="0"/>
                <w:sz w:val="21"/>
                <w:szCs w:val="21"/>
                <w:lang w:eastAsia="zh-CN"/>
              </w:rPr>
              <m:t>2</m:t>
            </m:r>
            <m:ctrlPr>
              <w:rPr>
                <w:rFonts w:hint="default" w:ascii="Cambria Math" w:hAnsi="Cambria Math" w:eastAsia="宋体" w:cs="Times New Roman"/>
                <w:sz w:val="21"/>
                <w:szCs w:val="21"/>
              </w:rPr>
            </m:ctrlPr>
          </m:sub>
        </m:sSub>
        <m:r>
          <m:rPr>
            <m:nor/>
            <m:sty m:val="p"/>
          </m:rPr>
          <w:rPr>
            <w:rFonts w:hint="default" w:ascii="Cambria Math" w:hAnsi="Cambria Math" w:eastAsia="宋体" w:cs="Times New Roman"/>
            <w:b w:val="0"/>
            <w:i w:val="0"/>
            <w:sz w:val="21"/>
            <w:szCs w:val="21"/>
            <w:lang w:eastAsia="zh-CN"/>
          </w:rPr>
          <m:t>O</m:t>
        </m:r>
      </m:oMath>
      <w:r>
        <w:rPr>
          <w:rFonts w:hint="default" w:ascii="Times New Roman" w:hAnsi="Times New Roman" w:eastAsia="宋体" w:cs="Times New Roman"/>
          <w:b w:val="0"/>
          <w:i w:val="0"/>
          <w:color w:val="000000"/>
          <w:sz w:val="21"/>
          <w:szCs w:val="21"/>
        </w:rPr>
        <w:t xml:space="preserve"> )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3198495" cy="2129155"/>
            <wp:effectExtent l="0" t="0" r="0" b="0"/>
            <wp:docPr id="31" name="图片 31" descr="图片_x0020_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图片_x0020_100030"/>
                    <pic:cNvPicPr>
                      <a:picLocks noChangeAspect="1"/>
                    </pic:cNvPicPr>
                  </pic:nvPicPr>
                  <pic:blipFill>
                    <a:blip r:embed="rId26"/>
                    <a:stretch>
                      <a:fillRect/>
                    </a:stretch>
                  </pic:blipFill>
                  <pic:spPr>
                    <a:xfrm>
                      <a:off x="0" y="0"/>
                      <a:ext cx="3198965" cy="2129460"/>
                    </a:xfrm>
                    <a:prstGeom prst="rect">
                      <a:avLst/>
                    </a:prstGeom>
                  </pic:spPr>
                </pic:pic>
              </a:graphicData>
            </a:graphic>
          </wp:inline>
        </w:drawing>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①该电池工作时，b口通入的物质为________，c口通入的物质为________。</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②该电池负极的电极反应式为________。</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③工作一段时间后，当6.4g甲醇完全反应生成CO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时，电子转移的数目为________。</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答案部分</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一、单选题</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C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C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3.</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A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4.</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C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5.</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B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6.</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D</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7.</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D</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8.</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A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9.</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D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10.</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B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11.</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A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12.</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B</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13.</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A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14.</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C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15.</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A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16.</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A   </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二、综合题</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17.</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（1）CH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 xml:space="preserve">OH(l)+ </w:t>
      </w:r>
      <m:oMath>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den>
        </m:f>
      </m:oMath>
      <w:r>
        <w:rPr>
          <w:rFonts w:hint="default" w:ascii="Times New Roman" w:hAnsi="Times New Roman" w:eastAsia="宋体" w:cs="Times New Roman"/>
          <w:b w:val="0"/>
          <w:i w:val="0"/>
          <w:color w:val="000000"/>
          <w:sz w:val="21"/>
          <w:szCs w:val="21"/>
        </w:rPr>
        <w:t xml:space="preserve"> 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 = 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 + 2H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O(l) ΔH＝－725.8kJ·mol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（2）299</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（3）3CO(g) + 6H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(g) </w:t>
      </w:r>
      <m:oMath>
        <m:limUpp>
          <m:limUppPr>
            <m:ctrlPr>
              <w:rPr>
                <w:rFonts w:hint="default" w:ascii="Cambria Math" w:hAnsi="Cambria Math" w:eastAsia="宋体" w:cs="Times New Roman"/>
                <w:sz w:val="21"/>
                <w:szCs w:val="21"/>
              </w:rPr>
            </m:ctrlPr>
          </m:limUppPr>
          <m:e>
            <m:r>
              <m:rPr/>
              <w:rPr>
                <w:rFonts w:hint="default" w:ascii="Cambria Math" w:hAnsi="Cambria Math" w:eastAsia="宋体" w:cs="Times New Roman"/>
                <w:sz w:val="21"/>
                <w:szCs w:val="21"/>
                <w:lang w:eastAsia="zh-CN"/>
              </w:rPr>
              <m:t>⇌</m:t>
            </m:r>
            <m:ctrlPr>
              <w:rPr>
                <w:rFonts w:hint="default" w:ascii="Cambria Math" w:hAnsi="Cambria Math" w:eastAsia="宋体" w:cs="Times New Roman"/>
                <w:sz w:val="21"/>
                <w:szCs w:val="21"/>
              </w:rPr>
            </m:ctrlPr>
          </m:e>
          <m:lim>
            <m:ctrlPr>
              <w:rPr>
                <w:rFonts w:hint="default" w:ascii="Cambria Math" w:hAnsi="Cambria Math" w:eastAsia="宋体" w:cs="Times New Roman"/>
                <w:sz w:val="21"/>
                <w:szCs w:val="21"/>
              </w:rPr>
            </m:ctrlPr>
          </m:lim>
        </m:limUpp>
      </m:oMath>
      <w:r>
        <w:rPr>
          <w:rFonts w:hint="default" w:ascii="Times New Roman" w:hAnsi="Times New Roman" w:eastAsia="宋体" w:cs="Times New Roman"/>
          <w:b w:val="0"/>
          <w:i w:val="0"/>
          <w:color w:val="000000"/>
          <w:sz w:val="21"/>
          <w:szCs w:val="21"/>
        </w:rPr>
        <w:t xml:space="preserve"> CH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CH=CH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w:t>
      </w:r>
      <w:r>
        <w:rPr>
          <w:rFonts w:hint="default" w:ascii="Times New Roman" w:hAnsi="Times New Roman" w:eastAsia="宋体" w:cs="Times New Roman"/>
          <w:b w:val="0"/>
          <w:i w:val="0"/>
          <w:color w:val="000000"/>
          <w:sz w:val="21"/>
          <w:szCs w:val="21"/>
          <w:vertAlign w:val="subscript"/>
        </w:rPr>
        <w:t xml:space="preserve"> </w:t>
      </w:r>
      <w:r>
        <w:rPr>
          <w:rFonts w:hint="default" w:ascii="Times New Roman" w:hAnsi="Times New Roman" w:eastAsia="宋体" w:cs="Times New Roman"/>
          <w:b w:val="0"/>
          <w:i w:val="0"/>
          <w:color w:val="000000"/>
          <w:sz w:val="21"/>
          <w:szCs w:val="21"/>
        </w:rPr>
        <w:t>+3H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O(g) ΔH＝－301.3kJ·mol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（4）CH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OH－6e</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 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 = CO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 + 6H</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 xml:space="preserve">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18.</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（1）I；＜；80 %；250</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（2）CH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OH(l)+O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(g)=CO (g) +2H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 (g) ΔH=- 354.8kJ • mol</w:t>
      </w:r>
      <w:r>
        <w:rPr>
          <w:rFonts w:hint="default" w:ascii="Times New Roman" w:hAnsi="Times New Roman" w:eastAsia="宋体" w:cs="Times New Roman"/>
          <w:b w:val="0"/>
          <w:i w:val="0"/>
          <w:color w:val="000000"/>
          <w:sz w:val="21"/>
          <w:szCs w:val="21"/>
          <w:vertAlign w:val="superscript"/>
        </w:rPr>
        <w:t>-1</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 xml:space="preserve">（3）C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19.</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（1）原电池；CH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OH－6e</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＋8OH</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=CO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vertAlign w:val="superscript"/>
        </w:rPr>
        <w:t>2-</w:t>
      </w:r>
      <w:r>
        <w:rPr>
          <w:rFonts w:hint="default" w:ascii="Times New Roman" w:hAnsi="Times New Roman" w:eastAsia="宋体" w:cs="Times New Roman"/>
          <w:b w:val="0"/>
          <w:i w:val="0"/>
          <w:color w:val="000000"/>
          <w:sz w:val="21"/>
          <w:szCs w:val="21"/>
        </w:rPr>
        <w:t>＋6H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（2）阳极；4AgNO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O </w:t>
      </w:r>
      <m:oMath>
        <m:limUpp>
          <m:limUppPr>
            <m:ctrlPr>
              <w:rPr>
                <w:rFonts w:hint="default" w:ascii="Cambria Math" w:hAnsi="Cambria Math" w:eastAsia="宋体" w:cs="Times New Roman"/>
                <w:sz w:val="21"/>
                <w:szCs w:val="21"/>
              </w:rPr>
            </m:ctrlPr>
          </m:limUppPr>
          <m:e>
            <m:ctrlPr>
              <w:rPr>
                <w:rFonts w:hint="default" w:ascii="Cambria Math" w:hAnsi="Cambria Math" w:eastAsia="宋体" w:cs="Times New Roman"/>
                <w:sz w:val="21"/>
                <w:szCs w:val="21"/>
              </w:rPr>
            </m:ctrlPr>
          </m:e>
          <m:lim>
            <m:limLow>
              <m:limLowPr>
                <m:ctrlPr>
                  <w:rPr>
                    <w:rFonts w:hint="default" w:ascii="Cambria Math" w:hAnsi="Cambria Math" w:eastAsia="宋体" w:cs="Times New Roman"/>
                    <w:sz w:val="21"/>
                    <w:szCs w:val="21"/>
                  </w:rPr>
                </m:ctrlPr>
              </m:limLowPr>
              <m:e>
                <m:limLow>
                  <m:limLowPr>
                    <m:ctrlPr>
                      <w:rPr>
                        <w:rFonts w:hint="default" w:ascii="Cambria Math" w:hAnsi="Cambria Math" w:eastAsia="宋体" w:cs="Times New Roman"/>
                        <w:sz w:val="21"/>
                        <w:szCs w:val="21"/>
                      </w:rPr>
                    </m:ctrlPr>
                  </m:limLowPr>
                  <m:e>
                    <m:r>
                      <m:rPr>
                        <m:nor/>
                        <m:sty m:val="p"/>
                      </m:rPr>
                      <w:rPr>
                        <w:rFonts w:hint="default" w:ascii="Cambria Math" w:hAnsi="Cambria Math" w:eastAsia="宋体" w:cs="Times New Roman"/>
                        <w:b w:val="0"/>
                        <w:i w:val="0"/>
                        <w:sz w:val="21"/>
                        <w:szCs w:val="21"/>
                        <w:lang w:eastAsia="zh-CN"/>
                      </w:rPr>
                      <m:t>电解</m:t>
                    </m:r>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lang w:eastAsia="zh-CN"/>
                  </w:rPr>
                  <m:t>_</m:t>
                </m:r>
                <m:ctrlPr>
                  <w:rPr>
                    <w:rFonts w:hint="default" w:ascii="Cambria Math" w:hAnsi="Cambria Math" w:eastAsia="宋体" w:cs="Times New Roman"/>
                    <w:sz w:val="21"/>
                    <w:szCs w:val="21"/>
                  </w:rPr>
                </m:ctrlPr>
              </m:lim>
            </m:limLow>
            <m:ctrlPr>
              <w:rPr>
                <w:rFonts w:hint="default" w:ascii="Cambria Math" w:hAnsi="Cambria Math" w:eastAsia="宋体" w:cs="Times New Roman"/>
                <w:sz w:val="21"/>
                <w:szCs w:val="21"/>
              </w:rPr>
            </m:ctrlPr>
          </m:lim>
        </m:limUpp>
      </m:oMath>
      <w:r>
        <w:rPr>
          <w:rFonts w:hint="default" w:ascii="Times New Roman" w:hAnsi="Times New Roman" w:eastAsia="宋体" w:cs="Times New Roman"/>
          <w:b w:val="0"/>
          <w:i w:val="0"/>
          <w:color w:val="000000"/>
          <w:sz w:val="21"/>
          <w:szCs w:val="21"/>
        </w:rPr>
        <w:t xml:space="preserve"> 4Ag＋O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↑＋4HNO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（3）280；D；1.60</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（4）减小；增大</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（5）N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－4e</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＋4OH</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=N</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↑＋4H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O；O</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＋4e</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＋2H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O=4OH</w:t>
      </w:r>
      <w:r>
        <w:rPr>
          <w:rFonts w:hint="default" w:ascii="Times New Roman" w:hAnsi="Times New Roman" w:eastAsia="宋体" w:cs="Times New Roman"/>
          <w:b w:val="0"/>
          <w:i w:val="0"/>
          <w:color w:val="000000"/>
          <w:sz w:val="21"/>
          <w:szCs w:val="21"/>
          <w:vertAlign w:val="superscript"/>
        </w:rPr>
        <w:t>-</w:t>
      </w:r>
      <w:r>
        <w:rPr>
          <w:rFonts w:hint="default" w:ascii="Times New Roman" w:hAnsi="Times New Roman" w:eastAsia="宋体" w:cs="Times New Roman"/>
          <w:b w:val="0"/>
          <w:i w:val="0"/>
          <w:color w:val="000000"/>
          <w:sz w:val="21"/>
          <w:szCs w:val="21"/>
        </w:rPr>
        <w:t xml:space="preserve">   </w:t>
      </w:r>
    </w:p>
    <w:p>
      <w:pPr>
        <w:spacing w:after="0" w:line="360" w:lineRule="auto"/>
        <w:ind w:left="0"/>
        <w:jc w:val="left"/>
      </w:pPr>
      <w:r>
        <w:rPr>
          <w:rFonts w:hint="default" w:ascii="Times New Roman" w:hAnsi="Times New Roman" w:eastAsia="宋体" w:cs="Times New Roman"/>
          <w:b w:val="0"/>
          <w:i w:val="0"/>
          <w:color w:val="000000"/>
          <w:sz w:val="21"/>
          <w:szCs w:val="21"/>
        </w:rPr>
        <w:t>20.</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（1）吸收；82</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val="0"/>
          <w:i w:val="0"/>
          <w:color w:val="000000"/>
          <w:sz w:val="21"/>
          <w:szCs w:val="21"/>
        </w:rPr>
        <w:t>（2）</w:t>
      </w:r>
      <m:oMath>
        <m:sSub>
          <m:sSubPr>
            <m:ctrlPr>
              <w:rPr>
                <w:rFonts w:hint="default" w:ascii="Cambria Math" w:hAnsi="Cambria Math" w:eastAsia="宋体" w:cs="Times New Roman"/>
                <w:sz w:val="21"/>
                <w:szCs w:val="21"/>
              </w:rPr>
            </m:ctrlPr>
          </m:sSubPr>
          <m:e>
            <m:r>
              <m:rPr>
                <m:nor/>
                <m:sty m:val="p"/>
              </m:rPr>
              <w:rPr>
                <w:rFonts w:hint="default" w:ascii="Cambria Math" w:hAnsi="Cambria Math" w:eastAsia="宋体" w:cs="Times New Roman"/>
                <w:b w:val="0"/>
                <w:i w:val="0"/>
                <w:sz w:val="21"/>
                <w:szCs w:val="21"/>
                <w:lang w:eastAsia="zh-CN"/>
              </w:rPr>
              <m:t>CH</m:t>
            </m:r>
            <m:ctrlPr>
              <w:rPr>
                <w:rFonts w:hint="default" w:ascii="Cambria Math" w:hAnsi="Cambria Math" w:eastAsia="宋体" w:cs="Times New Roman"/>
                <w:sz w:val="21"/>
                <w:szCs w:val="21"/>
              </w:rPr>
            </m:ctrlPr>
          </m:e>
          <m:sub>
            <m:r>
              <m:rPr>
                <m:nor/>
                <m:sty m:val="p"/>
              </m:rPr>
              <w:rPr>
                <w:rFonts w:hint="default" w:ascii="Cambria Math" w:hAnsi="Cambria Math" w:eastAsia="宋体" w:cs="Times New Roman"/>
                <w:b w:val="0"/>
                <w:i w:val="0"/>
                <w:sz w:val="21"/>
                <w:szCs w:val="21"/>
                <w:lang w:eastAsia="zh-CN"/>
              </w:rPr>
              <m:t>3</m:t>
            </m:r>
            <m:ctrlPr>
              <w:rPr>
                <w:rFonts w:hint="default" w:ascii="Cambria Math" w:hAnsi="Cambria Math" w:eastAsia="宋体" w:cs="Times New Roman"/>
                <w:sz w:val="21"/>
                <w:szCs w:val="21"/>
              </w:rPr>
            </m:ctrlPr>
          </m:sub>
        </m:sSub>
        <m:r>
          <m:rPr>
            <m:nor/>
            <m:sty m:val="p"/>
          </m:rPr>
          <w:rPr>
            <w:rFonts w:hint="default" w:ascii="Cambria Math" w:hAnsi="Cambria Math" w:eastAsia="宋体" w:cs="Times New Roman"/>
            <w:b w:val="0"/>
            <w:i w:val="0"/>
            <w:sz w:val="21"/>
            <w:szCs w:val="21"/>
            <w:lang w:eastAsia="zh-CN"/>
          </w:rPr>
          <m:t>OH</m:t>
        </m:r>
      </m:oMath>
      <w:r>
        <w:rPr>
          <w:rFonts w:hint="default" w:ascii="Times New Roman" w:hAnsi="Times New Roman" w:eastAsia="宋体" w:cs="Times New Roman"/>
          <w:b w:val="0"/>
          <w:i w:val="0"/>
          <w:color w:val="000000"/>
          <w:sz w:val="21"/>
          <w:szCs w:val="21"/>
        </w:rPr>
        <w:t>；</w:t>
      </w:r>
      <m:oMath>
        <m:sSub>
          <m:sSubPr>
            <m:ctrlPr>
              <w:rPr>
                <w:rFonts w:hint="default" w:ascii="Cambria Math" w:hAnsi="Cambria Math" w:eastAsia="宋体" w:cs="Times New Roman"/>
                <w:sz w:val="21"/>
                <w:szCs w:val="21"/>
              </w:rPr>
            </m:ctrlPr>
          </m:sSubPr>
          <m:e>
            <m:r>
              <m:rPr>
                <m:nor/>
                <m:sty m:val="p"/>
              </m:rPr>
              <w:rPr>
                <w:rFonts w:hint="default" w:ascii="Cambria Math" w:hAnsi="Cambria Math" w:eastAsia="宋体" w:cs="Times New Roman"/>
                <w:b w:val="0"/>
                <w:i w:val="0"/>
                <w:sz w:val="21"/>
                <w:szCs w:val="21"/>
                <w:lang w:eastAsia="zh-CN"/>
              </w:rPr>
              <m:t>O</m:t>
            </m:r>
            <m:ctrlPr>
              <w:rPr>
                <w:rFonts w:hint="default" w:ascii="Cambria Math" w:hAnsi="Cambria Math" w:eastAsia="宋体" w:cs="Times New Roman"/>
                <w:sz w:val="21"/>
                <w:szCs w:val="21"/>
              </w:rPr>
            </m:ctrlPr>
          </m:e>
          <m:sub>
            <m:r>
              <m:rPr>
                <m:nor/>
                <m:sty m:val="p"/>
              </m:rPr>
              <w:rPr>
                <w:rFonts w:hint="default" w:ascii="Cambria Math" w:hAnsi="Cambria Math" w:eastAsia="宋体" w:cs="Times New Roman"/>
                <w:b w:val="0"/>
                <w:i w:val="0"/>
                <w:sz w:val="21"/>
                <w:szCs w:val="21"/>
                <w:lang w:eastAsia="zh-CN"/>
              </w:rPr>
              <m:t>2</m:t>
            </m:r>
            <m:ctrlPr>
              <w:rPr>
                <w:rFonts w:hint="default" w:ascii="Cambria Math" w:hAnsi="Cambria Math" w:eastAsia="宋体" w:cs="Times New Roman"/>
                <w:sz w:val="21"/>
                <w:szCs w:val="21"/>
              </w:rPr>
            </m:ctrlPr>
          </m:sub>
        </m:sSub>
      </m:oMath>
      <w:r>
        <w:rPr>
          <w:rFonts w:hint="default" w:ascii="Times New Roman" w:hAnsi="Times New Roman" w:eastAsia="宋体" w:cs="Times New Roman"/>
          <w:b w:val="0"/>
          <w:i w:val="0"/>
          <w:color w:val="000000"/>
          <w:sz w:val="21"/>
          <w:szCs w:val="21"/>
        </w:rPr>
        <w:t>；</w:t>
      </w:r>
      <m:oMath>
        <m:sSub>
          <m:sSubPr>
            <m:ctrlPr>
              <w:rPr>
                <w:rFonts w:hint="default" w:ascii="Cambria Math" w:hAnsi="Cambria Math" w:eastAsia="宋体" w:cs="Times New Roman"/>
                <w:sz w:val="21"/>
                <w:szCs w:val="21"/>
              </w:rPr>
            </m:ctrlPr>
          </m:sSubPr>
          <m:e>
            <m:r>
              <m:rPr>
                <m:nor/>
                <m:sty m:val="p"/>
              </m:rPr>
              <w:rPr>
                <w:rFonts w:hint="default" w:ascii="Cambria Math" w:hAnsi="Cambria Math" w:eastAsia="宋体" w:cs="Times New Roman"/>
                <w:b w:val="0"/>
                <w:i w:val="0"/>
                <w:sz w:val="21"/>
                <w:szCs w:val="21"/>
                <w:lang w:eastAsia="zh-CN"/>
              </w:rPr>
              <m:t>CH</m:t>
            </m:r>
            <m:ctrlPr>
              <w:rPr>
                <w:rFonts w:hint="default" w:ascii="Cambria Math" w:hAnsi="Cambria Math" w:eastAsia="宋体" w:cs="Times New Roman"/>
                <w:sz w:val="21"/>
                <w:szCs w:val="21"/>
              </w:rPr>
            </m:ctrlPr>
          </m:e>
          <m:sub>
            <m:r>
              <m:rPr>
                <m:nor/>
                <m:sty m:val="p"/>
              </m:rPr>
              <w:rPr>
                <w:rFonts w:hint="default" w:ascii="Cambria Math" w:hAnsi="Cambria Math" w:eastAsia="宋体" w:cs="Times New Roman"/>
                <w:b w:val="0"/>
                <w:i w:val="0"/>
                <w:sz w:val="21"/>
                <w:szCs w:val="21"/>
                <w:lang w:eastAsia="zh-CN"/>
              </w:rPr>
              <m:t>3</m:t>
            </m:r>
            <m:ctrlPr>
              <w:rPr>
                <w:rFonts w:hint="default" w:ascii="Cambria Math" w:hAnsi="Cambria Math" w:eastAsia="宋体" w:cs="Times New Roman"/>
                <w:sz w:val="21"/>
                <w:szCs w:val="21"/>
              </w:rPr>
            </m:ctrlPr>
          </m:sub>
        </m:sSub>
        <m:sSup>
          <m:sSupPr>
            <m:ctrlPr>
              <w:rPr>
                <w:rFonts w:hint="default" w:ascii="Cambria Math" w:hAnsi="Cambria Math" w:eastAsia="宋体" w:cs="Times New Roman"/>
                <w:sz w:val="21"/>
                <w:szCs w:val="21"/>
              </w:rPr>
            </m:ctrlPr>
          </m:sSupPr>
          <m:e>
            <m:r>
              <m:rPr>
                <m:nor/>
                <m:sty m:val="p"/>
              </m:rPr>
              <w:rPr>
                <w:rFonts w:hint="default" w:ascii="Cambria Math" w:hAnsi="Cambria Math" w:eastAsia="宋体" w:cs="Times New Roman"/>
                <w:b w:val="0"/>
                <w:i w:val="0"/>
                <w:sz w:val="21"/>
                <w:szCs w:val="21"/>
                <w:lang w:eastAsia="zh-CN"/>
              </w:rPr>
              <m:t>OH-6e</m:t>
            </m:r>
            <m:ctrlPr>
              <w:rPr>
                <w:rFonts w:hint="default" w:ascii="Cambria Math" w:hAnsi="Cambria Math" w:eastAsia="宋体" w:cs="Times New Roman"/>
                <w:sz w:val="21"/>
                <w:szCs w:val="21"/>
              </w:rPr>
            </m:ctrlPr>
          </m:e>
          <m:sup>
            <m:r>
              <m:rPr>
                <m:nor/>
                <m:sty m:val="p"/>
              </m:rPr>
              <w:rPr>
                <w:rFonts w:hint="default" w:ascii="Cambria Math" w:hAnsi="Cambria Math" w:eastAsia="宋体" w:cs="Times New Roman"/>
                <w:b w:val="0"/>
                <w:i w:val="0"/>
                <w:sz w:val="21"/>
                <w:szCs w:val="21"/>
                <w:lang w:eastAsia="zh-CN"/>
              </w:rPr>
              <m:t>-</m:t>
            </m:r>
            <m:ctrlPr>
              <w:rPr>
                <w:rFonts w:hint="default" w:ascii="Cambria Math" w:hAnsi="Cambria Math" w:eastAsia="宋体" w:cs="Times New Roman"/>
                <w:sz w:val="21"/>
                <w:szCs w:val="21"/>
              </w:rPr>
            </m:ctrlPr>
          </m:sup>
        </m:sSup>
        <m:sSub>
          <m:sSubPr>
            <m:ctrlPr>
              <w:rPr>
                <w:rFonts w:hint="default" w:ascii="Cambria Math" w:hAnsi="Cambria Math" w:eastAsia="宋体" w:cs="Times New Roman"/>
                <w:sz w:val="21"/>
                <w:szCs w:val="21"/>
              </w:rPr>
            </m:ctrlPr>
          </m:sSubPr>
          <m:e>
            <m:r>
              <m:rPr>
                <m:nor/>
                <m:sty m:val="p"/>
              </m:rPr>
              <w:rPr>
                <w:rFonts w:hint="default" w:ascii="Cambria Math" w:hAnsi="Cambria Math" w:eastAsia="宋体" w:cs="Times New Roman"/>
                <w:b w:val="0"/>
                <w:i w:val="0"/>
                <w:sz w:val="21"/>
                <w:szCs w:val="21"/>
                <w:lang w:eastAsia="zh-CN"/>
              </w:rPr>
              <m:t>+H</m:t>
            </m:r>
            <m:ctrlPr>
              <w:rPr>
                <w:rFonts w:hint="default" w:ascii="Cambria Math" w:hAnsi="Cambria Math" w:eastAsia="宋体" w:cs="Times New Roman"/>
                <w:sz w:val="21"/>
                <w:szCs w:val="21"/>
              </w:rPr>
            </m:ctrlPr>
          </m:e>
          <m:sub>
            <m:r>
              <m:rPr>
                <m:nor/>
                <m:sty m:val="p"/>
              </m:rPr>
              <w:rPr>
                <w:rFonts w:hint="default" w:ascii="Cambria Math" w:hAnsi="Cambria Math" w:eastAsia="宋体" w:cs="Times New Roman"/>
                <w:b w:val="0"/>
                <w:i w:val="0"/>
                <w:sz w:val="21"/>
                <w:szCs w:val="21"/>
                <w:lang w:eastAsia="zh-CN"/>
              </w:rPr>
              <m:t>2</m:t>
            </m:r>
            <m:ctrlPr>
              <w:rPr>
                <w:rFonts w:hint="default" w:ascii="Cambria Math" w:hAnsi="Cambria Math" w:eastAsia="宋体" w:cs="Times New Roman"/>
                <w:sz w:val="21"/>
                <w:szCs w:val="21"/>
              </w:rPr>
            </m:ctrlPr>
          </m:sub>
        </m:sSub>
        <m:sSub>
          <m:sSubPr>
            <m:ctrlPr>
              <w:rPr>
                <w:rFonts w:hint="default" w:ascii="Cambria Math" w:hAnsi="Cambria Math" w:eastAsia="宋体" w:cs="Times New Roman"/>
                <w:sz w:val="21"/>
                <w:szCs w:val="21"/>
              </w:rPr>
            </m:ctrlPr>
          </m:sSubPr>
          <m:e>
            <m:r>
              <m:rPr>
                <m:nor/>
                <m:sty m:val="p"/>
              </m:rPr>
              <w:rPr>
                <w:rFonts w:hint="default" w:ascii="Cambria Math" w:hAnsi="Cambria Math" w:eastAsia="宋体" w:cs="Times New Roman"/>
                <w:b w:val="0"/>
                <w:i w:val="0"/>
                <w:sz w:val="21"/>
                <w:szCs w:val="21"/>
                <w:lang w:eastAsia="zh-CN"/>
              </w:rPr>
              <m:t>O=CO</m:t>
            </m:r>
            <m:ctrlPr>
              <w:rPr>
                <w:rFonts w:hint="default" w:ascii="Cambria Math" w:hAnsi="Cambria Math" w:eastAsia="宋体" w:cs="Times New Roman"/>
                <w:sz w:val="21"/>
                <w:szCs w:val="21"/>
              </w:rPr>
            </m:ctrlPr>
          </m:e>
          <m:sub>
            <m:r>
              <m:rPr>
                <m:nor/>
                <m:sty m:val="p"/>
              </m:rPr>
              <w:rPr>
                <w:rFonts w:hint="default" w:ascii="Cambria Math" w:hAnsi="Cambria Math" w:eastAsia="宋体" w:cs="Times New Roman"/>
                <w:b w:val="0"/>
                <w:i w:val="0"/>
                <w:sz w:val="21"/>
                <w:szCs w:val="21"/>
                <w:lang w:eastAsia="zh-CN"/>
              </w:rPr>
              <m:t>2</m:t>
            </m:r>
            <m:ctrlPr>
              <w:rPr>
                <w:rFonts w:hint="default" w:ascii="Cambria Math" w:hAnsi="Cambria Math" w:eastAsia="宋体" w:cs="Times New Roman"/>
                <w:sz w:val="21"/>
                <w:szCs w:val="21"/>
              </w:rPr>
            </m:ctrlPr>
          </m:sub>
        </m:sSub>
        <m:sSup>
          <m:sSupPr>
            <m:ctrlPr>
              <w:rPr>
                <w:rFonts w:hint="default" w:ascii="Cambria Math" w:hAnsi="Cambria Math" w:eastAsia="宋体" w:cs="Times New Roman"/>
                <w:sz w:val="21"/>
                <w:szCs w:val="21"/>
              </w:rPr>
            </m:ctrlPr>
          </m:sSupPr>
          <m:e>
            <m:r>
              <m:rPr>
                <m:nor/>
                <m:sty m:val="p"/>
              </m:rPr>
              <w:rPr>
                <w:rFonts w:hint="default" w:ascii="Cambria Math" w:hAnsi="Cambria Math" w:eastAsia="宋体" w:cs="Times New Roman"/>
                <w:b w:val="0"/>
                <w:i w:val="0"/>
                <w:sz w:val="21"/>
                <w:szCs w:val="21"/>
                <w:lang w:eastAsia="zh-CN"/>
              </w:rPr>
              <m:t>+6H</m:t>
            </m:r>
            <m:ctrlPr>
              <w:rPr>
                <w:rFonts w:hint="default" w:ascii="Cambria Math" w:hAnsi="Cambria Math" w:eastAsia="宋体" w:cs="Times New Roman"/>
                <w:sz w:val="21"/>
                <w:szCs w:val="21"/>
              </w:rPr>
            </m:ctrlPr>
          </m:e>
          <m:sup>
            <m:r>
              <m:rPr>
                <m:nor/>
                <m:sty m:val="p"/>
              </m:rPr>
              <w:rPr>
                <w:rFonts w:hint="default" w:ascii="Cambria Math" w:hAnsi="Cambria Math" w:eastAsia="宋体" w:cs="Times New Roman"/>
                <w:b w:val="0"/>
                <w:i w:val="0"/>
                <w:sz w:val="21"/>
                <w:szCs w:val="21"/>
                <w:lang w:eastAsia="zh-CN"/>
              </w:rPr>
              <m:t>+</m:t>
            </m:r>
            <m:ctrlPr>
              <w:rPr>
                <w:rFonts w:hint="default" w:ascii="Cambria Math" w:hAnsi="Cambria Math" w:eastAsia="宋体" w:cs="Times New Roman"/>
                <w:sz w:val="21"/>
                <w:szCs w:val="21"/>
              </w:rPr>
            </m:ctrlPr>
          </m:sup>
        </m:sSup>
      </m:oMath>
      <w:r>
        <w:rPr>
          <w:rFonts w:hint="default" w:ascii="Times New Roman" w:hAnsi="Times New Roman" w:eastAsia="宋体" w:cs="Times New Roman"/>
          <w:b w:val="0"/>
          <w:i w:val="0"/>
          <w:color w:val="000000"/>
          <w:sz w:val="21"/>
          <w:szCs w:val="21"/>
        </w:rPr>
        <w:t>；</w:t>
      </w:r>
      <m:oMath>
        <m:r>
          <m:rPr>
            <m:nor/>
            <m:sty m:val="p"/>
          </m:rPr>
          <w:rPr>
            <w:rFonts w:hint="default" w:ascii="Cambria Math" w:hAnsi="Cambria Math" w:eastAsia="宋体" w:cs="Times New Roman"/>
            <w:b w:val="0"/>
            <w:i w:val="0"/>
            <w:sz w:val="21"/>
            <w:szCs w:val="21"/>
            <w:lang w:eastAsia="zh-CN"/>
          </w:rPr>
          <m:t>1.2</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N</m:t>
            </m:r>
            <m:ctrlPr>
              <w:rPr>
                <w:rFonts w:hint="default" w:ascii="Cambria Math" w:hAnsi="Cambria Math" w:eastAsia="宋体" w:cs="Times New Roman"/>
                <w:sz w:val="21"/>
                <w:szCs w:val="21"/>
              </w:rPr>
            </m:ctrlPr>
          </m:e>
          <m:sub>
            <m:r>
              <m:rPr>
                <m:nor/>
                <m:sty m:val="p"/>
              </m:rPr>
              <w:rPr>
                <w:rFonts w:hint="default" w:ascii="Cambria Math" w:hAnsi="Cambria Math" w:eastAsia="宋体" w:cs="Times New Roman"/>
                <w:b w:val="0"/>
                <w:i w:val="0"/>
                <w:sz w:val="21"/>
                <w:szCs w:val="21"/>
                <w:lang w:eastAsia="zh-CN"/>
              </w:rPr>
              <m:t>A</m:t>
            </m:r>
            <m:ctrlPr>
              <w:rPr>
                <w:rFonts w:hint="default" w:ascii="Cambria Math" w:hAnsi="Cambria Math" w:eastAsia="宋体" w:cs="Times New Roman"/>
                <w:sz w:val="21"/>
                <w:szCs w:val="21"/>
              </w:rPr>
            </m:ctrlPr>
          </m:sub>
        </m:sSub>
      </m:oMath>
      <w:r>
        <w:rPr>
          <w:rFonts w:hint="default" w:ascii="Times New Roman" w:hAnsi="Times New Roman" w:eastAsia="宋体" w:cs="Times New Roman"/>
          <w:b w:val="0"/>
          <w:i w:val="0"/>
          <w:color w:val="000000"/>
          <w:sz w:val="21"/>
          <w:szCs w:val="21"/>
        </w:rPr>
        <w:t xml:space="preserve">   </w:t>
      </w:r>
      <w:bookmarkStart w:id="0" w:name="_GoBack"/>
      <w:bookmarkEnd w:id="0"/>
    </w:p>
    <w:sectPr>
      <w:headerReference r:id="rId5" w:type="default"/>
      <w:footerReference r:id="rId6" w:type="default"/>
      <w:pgSz w:w="11907" w:h="16839"/>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auto"/>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639"/>
      </w:tabs>
      <w:rPr>
        <w:rFonts w:hint="eastAsia" w:ascii="微软雅黑" w:hAnsi="微软雅黑" w:eastAsia="微软雅黑" w:cs="微软雅黑"/>
        <w:b/>
        <w:bCs/>
        <w:sz w:val="18"/>
        <w:szCs w:val="18"/>
      </w:rPr>
    </w:pP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b/>
        <w:bCs/>
        <w:sz w:val="18"/>
        <w:szCs w:val="18"/>
        <w:lang w:val="en-US" w:eastAsia="zh-CN"/>
      </w:rPr>
      <w:t xml:space="preserve">       </w:t>
    </w:r>
  </w:p>
  <w:p>
    <w:pPr>
      <w:pStyle w:val="12"/>
      <w:tabs>
        <w:tab w:val="right" w:pos="9639"/>
      </w:tabs>
    </w:pPr>
    <w:r>
      <w:rPr>
        <w:rFonts w:hint="eastAsia" w:ascii="微软雅黑" w:hAnsi="微软雅黑" w:eastAsia="微软雅黑" w:cs="微软雅黑"/>
        <w:sz w:val="18"/>
        <w:szCs w:val="18"/>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ascii="华文新魏" w:eastAsia="华文新魏"/>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D1"/>
    <w:rsid w:val="00035A1A"/>
    <w:rsid w:val="00081CD1"/>
    <w:rsid w:val="00105B32"/>
    <w:rsid w:val="0016193D"/>
    <w:rsid w:val="0019595E"/>
    <w:rsid w:val="00243F78"/>
    <w:rsid w:val="00244DEA"/>
    <w:rsid w:val="002A22FB"/>
    <w:rsid w:val="002B1B52"/>
    <w:rsid w:val="002B79A1"/>
    <w:rsid w:val="002C5454"/>
    <w:rsid w:val="002F406B"/>
    <w:rsid w:val="003C7056"/>
    <w:rsid w:val="004621D6"/>
    <w:rsid w:val="004A7EC2"/>
    <w:rsid w:val="004B0B79"/>
    <w:rsid w:val="0052166A"/>
    <w:rsid w:val="00570E98"/>
    <w:rsid w:val="006B7A92"/>
    <w:rsid w:val="006D054F"/>
    <w:rsid w:val="00751BBD"/>
    <w:rsid w:val="00777D0A"/>
    <w:rsid w:val="008222E8"/>
    <w:rsid w:val="00827CAC"/>
    <w:rsid w:val="008512EA"/>
    <w:rsid w:val="008860DB"/>
    <w:rsid w:val="008977BC"/>
    <w:rsid w:val="008E0712"/>
    <w:rsid w:val="00903B0A"/>
    <w:rsid w:val="009413CA"/>
    <w:rsid w:val="0099608E"/>
    <w:rsid w:val="009A1E5B"/>
    <w:rsid w:val="009B1FC3"/>
    <w:rsid w:val="00A00BCA"/>
    <w:rsid w:val="00A35226"/>
    <w:rsid w:val="00A45102"/>
    <w:rsid w:val="00A747B5"/>
    <w:rsid w:val="00A8793C"/>
    <w:rsid w:val="00A93CE9"/>
    <w:rsid w:val="00AA525A"/>
    <w:rsid w:val="00AD40B2"/>
    <w:rsid w:val="00AE4496"/>
    <w:rsid w:val="00AF3E37"/>
    <w:rsid w:val="00B255F7"/>
    <w:rsid w:val="00B63FEF"/>
    <w:rsid w:val="00B71ACD"/>
    <w:rsid w:val="00C00B1C"/>
    <w:rsid w:val="00C205D4"/>
    <w:rsid w:val="00C26A2D"/>
    <w:rsid w:val="00C84C25"/>
    <w:rsid w:val="00D035E3"/>
    <w:rsid w:val="00D2160C"/>
    <w:rsid w:val="00D36692"/>
    <w:rsid w:val="00D51F5D"/>
    <w:rsid w:val="00D67A68"/>
    <w:rsid w:val="00DA5268"/>
    <w:rsid w:val="00DC3A35"/>
    <w:rsid w:val="00DD58AD"/>
    <w:rsid w:val="00E200C6"/>
    <w:rsid w:val="00E629F3"/>
    <w:rsid w:val="00E7434B"/>
    <w:rsid w:val="00E74CE9"/>
    <w:rsid w:val="00E84440"/>
    <w:rsid w:val="00EA7F9A"/>
    <w:rsid w:val="00ED4BBB"/>
    <w:rsid w:val="00EE6DE3"/>
    <w:rsid w:val="00EE7645"/>
    <w:rsid w:val="00F47B26"/>
    <w:rsid w:val="00F86A70"/>
    <w:rsid w:val="00F926C7"/>
    <w:rsid w:val="00FC2F6C"/>
    <w:rsid w:val="12A56D78"/>
    <w:rsid w:val="19304636"/>
    <w:rsid w:val="1B594C4B"/>
    <w:rsid w:val="223C1B9E"/>
    <w:rsid w:val="24E83372"/>
    <w:rsid w:val="2A2C37B0"/>
    <w:rsid w:val="30845948"/>
    <w:rsid w:val="36016353"/>
    <w:rsid w:val="3A7F5F3E"/>
    <w:rsid w:val="3AFD626E"/>
    <w:rsid w:val="4BF531BC"/>
    <w:rsid w:val="51C86D51"/>
    <w:rsid w:val="5313089A"/>
    <w:rsid w:val="7F8043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Times New Roman"/>
      <w:sz w:val="21"/>
      <w:szCs w:val="22"/>
      <w:lang w:val="en-US" w:eastAsia="en-US"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widowControl w:val="0"/>
      <w:tabs>
        <w:tab w:val="center" w:pos="4153"/>
        <w:tab w:val="right" w:pos="8306"/>
      </w:tabs>
      <w:snapToGrid w:val="0"/>
      <w:spacing w:after="0" w:line="240" w:lineRule="auto"/>
    </w:pPr>
    <w:rPr>
      <w:kern w:val="2"/>
      <w:sz w:val="18"/>
      <w:szCs w:val="18"/>
      <w:lang w:eastAsia="zh-CN"/>
    </w:rPr>
  </w:style>
  <w:style w:type="paragraph" w:styleId="4">
    <w:name w:val="header"/>
    <w:basedOn w:val="1"/>
    <w:link w:val="7"/>
    <w:unhideWhenUsed/>
    <w:qFormat/>
    <w:uiPriority w:val="99"/>
    <w:pPr>
      <w:widowControl w:val="0"/>
      <w:pBdr>
        <w:bottom w:val="single" w:color="auto" w:sz="6" w:space="1"/>
      </w:pBdr>
      <w:tabs>
        <w:tab w:val="center" w:pos="4153"/>
        <w:tab w:val="right" w:pos="8306"/>
      </w:tabs>
      <w:snapToGrid w:val="0"/>
      <w:spacing w:after="0" w:line="240" w:lineRule="auto"/>
      <w:jc w:val="center"/>
    </w:pPr>
    <w:rPr>
      <w:kern w:val="2"/>
      <w:sz w:val="18"/>
      <w:szCs w:val="18"/>
      <w:lang w:eastAsia="zh-CN"/>
    </w:rPr>
  </w:style>
  <w:style w:type="character" w:customStyle="1" w:styleId="7">
    <w:name w:val="页眉 Char"/>
    <w:link w:val="4"/>
    <w:qFormat/>
    <w:uiPriority w:val="99"/>
    <w:rPr>
      <w:sz w:val="18"/>
      <w:szCs w:val="18"/>
    </w:rPr>
  </w:style>
  <w:style w:type="character" w:customStyle="1" w:styleId="8">
    <w:name w:val="页脚 Char"/>
    <w:link w:val="3"/>
    <w:qFormat/>
    <w:uiPriority w:val="99"/>
    <w:rPr>
      <w:sz w:val="18"/>
      <w:szCs w:val="18"/>
    </w:rPr>
  </w:style>
  <w:style w:type="character" w:customStyle="1" w:styleId="9">
    <w:name w:val="批注框文本 Char"/>
    <w:link w:val="2"/>
    <w:semiHidden/>
    <w:qFormat/>
    <w:uiPriority w:val="99"/>
    <w:rPr>
      <w:sz w:val="18"/>
      <w:szCs w:val="18"/>
    </w:rPr>
  </w:style>
  <w:style w:type="paragraph" w:customStyle="1" w:styleId="10">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1">
    <w:name w:val="15"/>
    <w:qFormat/>
    <w:uiPriority w:val="0"/>
    <w:rPr>
      <w:rFonts w:hint="default" w:ascii="Times New Roman" w:hAnsi="Times New Roman" w:cs="Times New Roman"/>
      <w:color w:val="0000FF"/>
      <w:u w:val="single"/>
    </w:rPr>
  </w:style>
  <w:style w:type="paragraph" w:customStyle="1" w:styleId="12">
    <w:name w:val="Normal_0"/>
    <w:qFormat/>
    <w:uiPriority w:val="0"/>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unhideWhenUsed/>
    <w:uiPriority w:val="1"/>
  </w:style>
  <w:style w:type="paragraph" w:customStyle="1" w:styleId="14">
    <w:name w:val="List Paragraph PHPDOCX"/>
    <w:qFormat/>
    <w:uiPriority w:val="34"/>
    <w:pPr>
      <w:ind w:left="720"/>
      <w:contextualSpacing/>
    </w:pPr>
    <w:rPr>
      <w:rFonts w:ascii="Times New Roman" w:hAnsi="Times New Roman" w:eastAsia="宋体" w:cs="Times New Roman"/>
      <w:lang w:val="en-US" w:eastAsia="en-US" w:bidi="ar-SA"/>
    </w:rPr>
  </w:style>
  <w:style w:type="paragraph" w:customStyle="1" w:styleId="15">
    <w:name w:val="Title PHPDOCX"/>
    <w:link w:val="16"/>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lang w:val="en-US" w:eastAsia="en-US" w:bidi="ar-SA"/>
    </w:rPr>
  </w:style>
  <w:style w:type="character" w:customStyle="1" w:styleId="16">
    <w:name w:val="Title Car PHPDOCX"/>
    <w:basedOn w:val="13"/>
    <w:link w:val="15"/>
    <w:qFormat/>
    <w:uiPriority w:val="10"/>
    <w:rPr>
      <w:rFonts w:asciiTheme="majorHAnsi" w:hAnsiTheme="majorHAnsi" w:eastAsiaTheme="majorEastAsia" w:cstheme="majorBidi"/>
      <w:color w:val="17365D" w:themeColor="text2" w:themeShade="BF"/>
      <w:spacing w:val="5"/>
      <w:kern w:val="28"/>
      <w:sz w:val="52"/>
      <w:szCs w:val="52"/>
    </w:rPr>
  </w:style>
  <w:style w:type="paragraph" w:customStyle="1" w:styleId="17">
    <w:name w:val="Subtitle PHPDOCX"/>
    <w:link w:val="18"/>
    <w:qFormat/>
    <w:uiPriority w:val="11"/>
    <w:rPr>
      <w:rFonts w:asciiTheme="majorHAnsi" w:hAnsiTheme="majorHAnsi" w:eastAsiaTheme="majorEastAsia" w:cstheme="majorBidi"/>
      <w:i/>
      <w:iCs/>
      <w:color w:val="4F81BD" w:themeColor="accent1"/>
      <w:spacing w:val="15"/>
      <w:sz w:val="24"/>
      <w:szCs w:val="24"/>
      <w:lang w:val="en-US" w:eastAsia="en-US" w:bidi="ar-SA"/>
    </w:rPr>
  </w:style>
  <w:style w:type="character" w:customStyle="1" w:styleId="18">
    <w:name w:val="Subtitle Car PHPDOCX"/>
    <w:basedOn w:val="13"/>
    <w:link w:val="17"/>
    <w:qFormat/>
    <w:uiPriority w:val="11"/>
    <w:rPr>
      <w:rFonts w:asciiTheme="majorHAnsi" w:hAnsiTheme="majorHAnsi" w:eastAsiaTheme="majorEastAsia" w:cstheme="majorBidi"/>
      <w:i/>
      <w:iCs/>
      <w:color w:val="4F81BD" w:themeColor="accent1"/>
      <w:spacing w:val="15"/>
      <w:sz w:val="24"/>
      <w:szCs w:val="24"/>
    </w:rPr>
  </w:style>
  <w:style w:type="table" w:customStyle="1" w:styleId="19">
    <w:name w:val="Normal Table PHPDOCX"/>
    <w:semiHidden/>
    <w:unhideWhenUsed/>
    <w:qFormat/>
    <w:uiPriority w:val="99"/>
    <w:pPr>
      <w:spacing w:after="0" w:line="240" w:lineRule="auto"/>
    </w:pPr>
    <w:tblPr>
      <w:tblCellMar>
        <w:top w:w="0" w:type="dxa"/>
        <w:left w:w="108" w:type="dxa"/>
        <w:bottom w:w="0" w:type="dxa"/>
        <w:right w:w="108" w:type="dxa"/>
      </w:tblCellMar>
    </w:tblPr>
  </w:style>
  <w:style w:type="table" w:customStyle="1" w:styleId="20">
    <w:name w:val="Table Grid PHPDOCX"/>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annotation reference PHPDOCX"/>
    <w:basedOn w:val="13"/>
    <w:semiHidden/>
    <w:unhideWhenUsed/>
    <w:qFormat/>
    <w:uiPriority w:val="99"/>
    <w:rPr>
      <w:sz w:val="16"/>
      <w:szCs w:val="16"/>
    </w:rPr>
  </w:style>
  <w:style w:type="paragraph" w:customStyle="1" w:styleId="22">
    <w:name w:val="annotation text PHPDOCX"/>
    <w:link w:val="23"/>
    <w:semiHidden/>
    <w:unhideWhenUsed/>
    <w:qFormat/>
    <w:uiPriority w:val="99"/>
    <w:pPr>
      <w:spacing w:line="240" w:lineRule="auto"/>
    </w:pPr>
    <w:rPr>
      <w:rFonts w:ascii="Times New Roman" w:hAnsi="Times New Roman" w:eastAsia="宋体" w:cs="Times New Roman"/>
      <w:sz w:val="20"/>
      <w:szCs w:val="20"/>
      <w:lang w:val="en-US" w:eastAsia="en-US" w:bidi="ar-SA"/>
    </w:rPr>
  </w:style>
  <w:style w:type="character" w:customStyle="1" w:styleId="23">
    <w:name w:val="Comment Text Char PHPDOCX"/>
    <w:basedOn w:val="13"/>
    <w:link w:val="22"/>
    <w:semiHidden/>
    <w:qFormat/>
    <w:uiPriority w:val="99"/>
    <w:rPr>
      <w:sz w:val="20"/>
      <w:szCs w:val="20"/>
    </w:rPr>
  </w:style>
  <w:style w:type="paragraph" w:customStyle="1" w:styleId="24">
    <w:name w:val="annotation subject PHPDOCX"/>
    <w:basedOn w:val="22"/>
    <w:next w:val="22"/>
    <w:link w:val="25"/>
    <w:semiHidden/>
    <w:unhideWhenUsed/>
    <w:qFormat/>
    <w:uiPriority w:val="99"/>
    <w:rPr>
      <w:b/>
      <w:bCs/>
    </w:rPr>
  </w:style>
  <w:style w:type="character" w:customStyle="1" w:styleId="25">
    <w:name w:val="Comment Subject Char PHPDOCX"/>
    <w:basedOn w:val="23"/>
    <w:link w:val="24"/>
    <w:semiHidden/>
    <w:qFormat/>
    <w:uiPriority w:val="99"/>
    <w:rPr>
      <w:b/>
      <w:bCs/>
      <w:sz w:val="20"/>
      <w:szCs w:val="20"/>
    </w:rPr>
  </w:style>
  <w:style w:type="paragraph" w:customStyle="1" w:styleId="26">
    <w:name w:val="Balloon Text PHPDOCX"/>
    <w:link w:val="27"/>
    <w:semiHidden/>
    <w:unhideWhenUsed/>
    <w:qFormat/>
    <w:uiPriority w:val="99"/>
    <w:pPr>
      <w:spacing w:after="0" w:line="240" w:lineRule="auto"/>
    </w:pPr>
    <w:rPr>
      <w:rFonts w:ascii="Tahoma" w:hAnsi="Tahoma" w:eastAsia="宋体" w:cs="Tahoma"/>
      <w:sz w:val="16"/>
      <w:szCs w:val="16"/>
      <w:lang w:val="en-US" w:eastAsia="en-US" w:bidi="ar-SA"/>
    </w:rPr>
  </w:style>
  <w:style w:type="character" w:customStyle="1" w:styleId="27">
    <w:name w:val="Balloon Text Char PHPDOCX"/>
    <w:basedOn w:val="13"/>
    <w:link w:val="26"/>
    <w:semiHidden/>
    <w:qFormat/>
    <w:uiPriority w:val="99"/>
    <w:rPr>
      <w:rFonts w:ascii="Tahoma" w:hAnsi="Tahoma" w:cs="Tahoma"/>
      <w:sz w:val="16"/>
      <w:szCs w:val="16"/>
    </w:rPr>
  </w:style>
  <w:style w:type="paragraph" w:customStyle="1" w:styleId="28">
    <w:name w:val="footnote Text PHPDOCX"/>
    <w:link w:val="29"/>
    <w:semiHidden/>
    <w:unhideWhenUsed/>
    <w:qFormat/>
    <w:uiPriority w:val="99"/>
    <w:pPr>
      <w:spacing w:after="0" w:line="240" w:lineRule="auto"/>
    </w:pPr>
    <w:rPr>
      <w:rFonts w:ascii="Times New Roman" w:hAnsi="Times New Roman" w:eastAsia="宋体" w:cs="Times New Roman"/>
      <w:sz w:val="20"/>
      <w:szCs w:val="20"/>
      <w:lang w:val="en-US" w:eastAsia="en-US" w:bidi="ar-SA"/>
    </w:rPr>
  </w:style>
  <w:style w:type="character" w:customStyle="1" w:styleId="29">
    <w:name w:val="footnote Text Car PHPDOCX"/>
    <w:basedOn w:val="13"/>
    <w:link w:val="28"/>
    <w:semiHidden/>
    <w:qFormat/>
    <w:uiPriority w:val="99"/>
    <w:rPr>
      <w:sz w:val="20"/>
      <w:szCs w:val="20"/>
    </w:rPr>
  </w:style>
  <w:style w:type="character" w:customStyle="1" w:styleId="30">
    <w:name w:val="footnote Reference PHPDOCX"/>
    <w:basedOn w:val="13"/>
    <w:semiHidden/>
    <w:unhideWhenUsed/>
    <w:qFormat/>
    <w:uiPriority w:val="99"/>
    <w:rPr>
      <w:vertAlign w:val="superscript"/>
    </w:rPr>
  </w:style>
  <w:style w:type="paragraph" w:customStyle="1" w:styleId="31">
    <w:name w:val="endnote Text PHPDOCX"/>
    <w:link w:val="32"/>
    <w:semiHidden/>
    <w:unhideWhenUsed/>
    <w:uiPriority w:val="99"/>
    <w:pPr>
      <w:spacing w:after="0" w:line="240" w:lineRule="auto"/>
    </w:pPr>
    <w:rPr>
      <w:rFonts w:ascii="Times New Roman" w:hAnsi="Times New Roman" w:eastAsia="宋体" w:cs="Times New Roman"/>
      <w:sz w:val="20"/>
      <w:szCs w:val="20"/>
      <w:lang w:val="en-US" w:eastAsia="en-US" w:bidi="ar-SA"/>
    </w:rPr>
  </w:style>
  <w:style w:type="character" w:customStyle="1" w:styleId="32">
    <w:name w:val="endnote Text Car PHPDOCX"/>
    <w:basedOn w:val="13"/>
    <w:link w:val="31"/>
    <w:semiHidden/>
    <w:uiPriority w:val="99"/>
    <w:rPr>
      <w:sz w:val="20"/>
      <w:szCs w:val="20"/>
    </w:rPr>
  </w:style>
  <w:style w:type="character" w:customStyle="1" w:styleId="33">
    <w:name w:val="endnote Reference PHPDOCX"/>
    <w:basedOn w:val="13"/>
    <w:semiHidden/>
    <w:unhideWhenUsed/>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702C4-0A2C-48FC-AE9C-80CA7F2FC5B6}">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lam</dc:creator>
  <cp:lastModifiedBy>南宫亦萱</cp:lastModifiedBy>
  <dcterms:modified xsi:type="dcterms:W3CDTF">2022-03-08T01:18:35Z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2052-11.1.0.11365</vt:lpwstr>
  </property>
  <property fmtid="{D5CDD505-2E9C-101B-9397-08002B2CF9AE}" pid="7" name="ICV">
    <vt:lpwstr>BF830A1259BF460CA9E2EBA5DA49799F</vt:lpwstr>
  </property>
</Properties>
</file>