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"F:\\地理鲁教必修2学习笔记\\第三单元.TIF"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新教材\\第三单元.TIF"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新教材\\第三单元.TIF"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新教材\\word\\第三单元.TIF"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新教材\\word\\第三单元.TIF"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新教材\\word\\第三单元.TIF"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第一节　农业的区位选择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7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2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707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结合实例，说明工业、农业和服务业的区位因素。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2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707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1.结合实例，了解影响农业的区位因素。2.结合实例，理解农业区位因素的变化。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52pt;width:420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一、影响农业的区位因素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1．认识农业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(1)农业是人类利用动植物</w:t>
      </w:r>
      <w:r>
        <w:rPr>
          <w:rFonts w:ascii="Times New Roman" w:hAnsi="Times New Roman" w:cs="Times New Roman"/>
          <w:u w:val="single"/>
        </w:rPr>
        <w:t>生长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繁殖</w:t>
      </w:r>
      <w:r>
        <w:rPr>
          <w:rFonts w:ascii="Times New Roman" w:hAnsi="Times New Roman" w:cs="Times New Roman"/>
        </w:rPr>
        <w:t>获得产品的物质生产部门。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(2)生产特点：</w:t>
      </w:r>
      <w:r>
        <w:rPr>
          <w:rFonts w:ascii="Times New Roman" w:hAnsi="Times New Roman" w:cs="Times New Roman"/>
          <w:u w:val="single"/>
        </w:rPr>
        <w:t>地域性</w:t>
      </w:r>
      <w:r>
        <w:rPr>
          <w:rFonts w:ascii="Times New Roman" w:hAnsi="Times New Roman" w:cs="Times New Roman"/>
        </w:rPr>
        <w:t>、季节性和周期性等。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2．区位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(1)一方面指某事物的位置。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(2)另一方面指该事物与其他事物的</w:t>
      </w:r>
      <w:r>
        <w:rPr>
          <w:rFonts w:ascii="Times New Roman" w:hAnsi="Times New Roman" w:cs="Times New Roman"/>
          <w:u w:val="single"/>
        </w:rPr>
        <w:t>空间</w:t>
      </w:r>
      <w:r>
        <w:rPr>
          <w:rFonts w:ascii="Times New Roman" w:hAnsi="Times New Roman" w:cs="Times New Roman"/>
        </w:rPr>
        <w:t>联系。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3．农业区位因素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(1)自然因素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气候因素：主要通过热量、</w:t>
      </w:r>
      <w:r>
        <w:rPr>
          <w:rFonts w:ascii="Times New Roman" w:hAnsi="Times New Roman" w:cs="Times New Roman"/>
          <w:u w:val="single"/>
        </w:rPr>
        <w:t>光照</w:t>
      </w:r>
      <w:r>
        <w:rPr>
          <w:rFonts w:ascii="Times New Roman" w:hAnsi="Times New Roman" w:cs="Times New Roman"/>
        </w:rPr>
        <w:t>、降水影响作物的</w:t>
      </w:r>
      <w:r>
        <w:rPr>
          <w:rFonts w:ascii="Times New Roman" w:hAnsi="Times New Roman" w:cs="Times New Roman"/>
          <w:u w:val="single"/>
        </w:rPr>
        <w:t>种类</w:t>
      </w:r>
      <w:r>
        <w:rPr>
          <w:rFonts w:ascii="Times New Roman" w:hAnsi="Times New Roman" w:cs="Times New Roman"/>
        </w:rPr>
        <w:t>、产量和品质等。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地形因素：以海拔和</w:t>
      </w:r>
      <w:r>
        <w:rPr>
          <w:rFonts w:ascii="Times New Roman" w:hAnsi="Times New Roman" w:cs="Times New Roman"/>
          <w:u w:val="single"/>
        </w:rPr>
        <w:t>坡度</w:t>
      </w:r>
      <w:r>
        <w:rPr>
          <w:rFonts w:ascii="Times New Roman" w:hAnsi="Times New Roman" w:cs="Times New Roman"/>
        </w:rPr>
        <w:t>对农业活动的影响最为明显。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5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3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平原</w:t>
            </w:r>
          </w:p>
        </w:tc>
        <w:tc>
          <w:tcPr>
            <w:tcW w:w="555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一般地势平坦，适宜发展</w:t>
            </w:r>
            <w:r>
              <w:rPr>
                <w:rFonts w:ascii="Times New Roman" w:hAnsi="Times New Roman" w:cs="Times New Roman"/>
                <w:u w:val="single"/>
              </w:rPr>
              <w:t>种植业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3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山地</w:t>
            </w:r>
          </w:p>
        </w:tc>
        <w:tc>
          <w:tcPr>
            <w:tcW w:w="555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坡度较大，不适宜耕作，常常发展</w:t>
            </w:r>
            <w:r>
              <w:rPr>
                <w:rFonts w:ascii="Times New Roman" w:hAnsi="Times New Roman" w:cs="Times New Roman"/>
                <w:u w:val="single"/>
              </w:rPr>
              <w:t>林业</w:t>
            </w:r>
            <w:r>
              <w:rPr>
                <w:rFonts w:ascii="Times New Roman" w:hAnsi="Times New Roman" w:cs="Times New Roman"/>
              </w:rPr>
              <w:t>、畜牧业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土壤因素：土壤结构、</w:t>
      </w:r>
      <w:r>
        <w:rPr>
          <w:rFonts w:ascii="Times New Roman" w:hAnsi="Times New Roman" w:cs="Times New Roman"/>
          <w:u w:val="single"/>
        </w:rPr>
        <w:t>肥力</w:t>
      </w:r>
      <w:r>
        <w:rPr>
          <w:rFonts w:ascii="Times New Roman" w:hAnsi="Times New Roman" w:cs="Times New Roman"/>
        </w:rPr>
        <w:t>、土层厚度以及酸碱度等都会影响作物的生长。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水源因素：湿润地区</w:t>
      </w:r>
      <w:r>
        <w:rPr>
          <w:rFonts w:ascii="Times New Roman" w:hAnsi="Times New Roman" w:cs="Times New Roman"/>
          <w:u w:val="single"/>
        </w:rPr>
        <w:t>丰富的水源</w:t>
      </w:r>
      <w:r>
        <w:rPr>
          <w:rFonts w:ascii="Times New Roman" w:hAnsi="Times New Roman" w:cs="Times New Roman"/>
        </w:rPr>
        <w:t>为作物稳产、高产提供保证；干旱、半干旱地区发展农业需要稳定的</w:t>
      </w:r>
      <w:r>
        <w:rPr>
          <w:rFonts w:ascii="Times New Roman" w:hAnsi="Times New Roman" w:cs="Times New Roman"/>
          <w:u w:val="single"/>
        </w:rPr>
        <w:t>灌溉</w:t>
      </w:r>
      <w:r>
        <w:rPr>
          <w:rFonts w:ascii="Times New Roman" w:hAnsi="Times New Roman" w:cs="Times New Roman"/>
        </w:rPr>
        <w:t>水源。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(2)社会经济因素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市场因素：可有效地引导农业生产类型、规模和布局。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技术因素：主要包括良种培育，</w:t>
      </w:r>
      <w:r>
        <w:rPr>
          <w:rFonts w:ascii="Times New Roman" w:hAnsi="Times New Roman" w:cs="Times New Roman"/>
          <w:u w:val="single"/>
        </w:rPr>
        <w:t>农机使用</w:t>
      </w:r>
      <w:r>
        <w:rPr>
          <w:rFonts w:ascii="Times New Roman" w:hAnsi="Times New Roman" w:cs="Times New Roman"/>
        </w:rPr>
        <w:t>，化肥、农药的合理施用以及科学灌溉等。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交通运输：直接关系到农用物资运入和农产品运出。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其他因素：劳动力的数量和素质以及</w:t>
      </w:r>
      <w:r>
        <w:rPr>
          <w:rFonts w:ascii="Times New Roman" w:hAnsi="Times New Roman" w:cs="Times New Roman"/>
          <w:u w:val="single"/>
        </w:rPr>
        <w:t>政府政策</w:t>
      </w:r>
      <w:r>
        <w:rPr>
          <w:rFonts w:ascii="Times New Roman" w:hAnsi="Times New Roman" w:cs="Times New Roman"/>
        </w:rPr>
        <w:t>、工业基础等。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8pt;width:2.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连线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"F:\\地理鲁教必修2学习笔记\\右括.TIF"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"\\\\米昕\\e\\米昕\\2020\\同步\\地理\\步步高 地理 鲁教版 必修第二册 新教材\\全书完整的Word版文档\\右括.TIF"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8" o:spt="75" type="#_x0000_t75" style="height:8pt;width: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将下列各地农业生产及其对应的主导区位因素连线。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"F:\\地理鲁教必修2学习笔记\\XX163.TIF"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64pt;width:192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"F:\\地理鲁教必修2学习笔记\\XX163A.TIF"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新教材\\全书完整的Word版文档\\XX163A.TIF"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64pt;width:192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二、农业区位因素的变化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1．古代：农业基本上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靠天收获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u w:val="single"/>
        </w:rPr>
        <w:t>自然</w:t>
      </w:r>
      <w:r>
        <w:rPr>
          <w:rFonts w:ascii="Times New Roman" w:hAnsi="Times New Roman" w:cs="Times New Roman"/>
        </w:rPr>
        <w:t>因素对农业区位的影响最为重要。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2．现代：社会经济因素对农业区位的影响越来越突出。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  <w:u w:val="single"/>
        </w:rPr>
        <w:t>科技进步</w:t>
      </w:r>
      <w:r>
        <w:rPr>
          <w:rFonts w:ascii="Times New Roman" w:hAnsi="Times New Roman" w:cs="Times New Roman"/>
        </w:rPr>
        <w:t>能够削弱自然因素对农业发展的限制。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(2)随着商品农业的发展，</w:t>
      </w:r>
      <w:r>
        <w:rPr>
          <w:rFonts w:ascii="Times New Roman" w:hAnsi="Times New Roman" w:cs="Times New Roman"/>
          <w:u w:val="single"/>
        </w:rPr>
        <w:t>市场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交通</w:t>
      </w:r>
      <w:r>
        <w:rPr>
          <w:rFonts w:ascii="Times New Roman" w:hAnsi="Times New Roman" w:cs="Times New Roman"/>
        </w:rPr>
        <w:t>因素对农业区位的影响不断增强。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  <w:u w:val="single"/>
        </w:rPr>
        <w:t>环境因素</w:t>
      </w:r>
      <w:r>
        <w:rPr>
          <w:rFonts w:ascii="Times New Roman" w:hAnsi="Times New Roman" w:cs="Times New Roman"/>
        </w:rPr>
        <w:t>成为影响农业区位的重要因素。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"F:\\地理鲁教必修2学习笔记\\左括.TIF"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"\\\\米昕\\e\\米昕\\2020\\同步\\地理\\步步高 地理 鲁教版 必修第二册 新教材\\全书完整的Word版文档\\左括.TIF"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31" o:spt="75" type="#_x0000_t75" style="height:8pt;width:2.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"F:\\地理鲁教必修2学习笔记\\右括.TIF"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"\\\\米昕\\e\\米昕\\2020\\同步\\地理\\步步高 地理 鲁教版 必修第二册 新教材\\全书完整的Word版文档\\右括.TIF"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32" o:spt="75" type="#_x0000_t75" style="height:8pt;width: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与社会经济因素相比，农业的自然因素变化较大。( 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 xml:space="preserve">2．社会经济因素对农业区位的影响越来越突出。(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 xml:space="preserve">3．近年来水稻种植的界线不断北移主要是受市场的影响。( 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 xml:space="preserve">4．阿根廷的牛肉出现在欧洲人的餐桌主要与交通运输条件的改善、冷藏保鲜技术的提高有关。(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三、案例：新疆农业的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白色产业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红色产业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白色产业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(1)产业部门：</w:t>
      </w:r>
      <w:r>
        <w:rPr>
          <w:rFonts w:ascii="Times New Roman" w:hAnsi="Times New Roman" w:cs="Times New Roman"/>
          <w:u w:val="single"/>
        </w:rPr>
        <w:t>棉花</w:t>
      </w:r>
      <w:r>
        <w:rPr>
          <w:rFonts w:ascii="Times New Roman" w:hAnsi="Times New Roman" w:cs="Times New Roman"/>
        </w:rPr>
        <w:t>、羊毛和乳品生产及加工等。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(2)优势区位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4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</w:t>
            </w:r>
          </w:p>
        </w:tc>
        <w:tc>
          <w:tcPr>
            <w:tcW w:w="41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日照时间长</w:t>
            </w:r>
          </w:p>
        </w:tc>
        <w:tc>
          <w:tcPr>
            <w:tcW w:w="41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作物光合作用</w:t>
            </w:r>
            <w:r>
              <w:rPr>
                <w:rFonts w:ascii="Times New Roman" w:hAnsi="Times New Roman" w:cs="Times New Roman"/>
                <w:u w:val="single"/>
              </w:rPr>
              <w:t>充分</w:t>
            </w:r>
            <w:r>
              <w:rPr>
                <w:rFonts w:ascii="Times New Roman" w:hAnsi="Times New Roman" w:cs="Times New Roman"/>
              </w:rPr>
              <w:t>，有利于养分积蓄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降水量少，气候干燥</w:t>
            </w:r>
          </w:p>
        </w:tc>
        <w:tc>
          <w:tcPr>
            <w:tcW w:w="41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作物主要靠</w:t>
            </w:r>
            <w:r>
              <w:rPr>
                <w:rFonts w:ascii="Times New Roman" w:hAnsi="Times New Roman" w:cs="Times New Roman"/>
                <w:u w:val="single"/>
              </w:rPr>
              <w:t>引水灌溉</w:t>
            </w:r>
            <w:r>
              <w:rPr>
                <w:rFonts w:ascii="Times New Roman" w:hAnsi="Times New Roman" w:cs="Times New Roman"/>
              </w:rPr>
              <w:t>，病虫害发生概率小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气温变化大</w:t>
            </w:r>
          </w:p>
        </w:tc>
        <w:tc>
          <w:tcPr>
            <w:tcW w:w="41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特别是春夏及秋冬之交，日温差变化</w:t>
            </w:r>
            <w:r>
              <w:rPr>
                <w:rFonts w:ascii="Times New Roman" w:hAnsi="Times New Roman" w:cs="Times New Roman"/>
                <w:u w:val="single"/>
              </w:rPr>
              <w:t>极大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(3)产业地位：新疆现已经成为我国最大的</w:t>
      </w:r>
      <w:r>
        <w:rPr>
          <w:rFonts w:ascii="Times New Roman" w:hAnsi="Times New Roman" w:cs="Times New Roman"/>
          <w:u w:val="single"/>
        </w:rPr>
        <w:t>商品棉生产基地</w:t>
      </w:r>
      <w:r>
        <w:rPr>
          <w:rFonts w:ascii="Times New Roman" w:hAnsi="Times New Roman" w:cs="Times New Roman"/>
        </w:rPr>
        <w:t>，棉花产量占全国总产量一半以上。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红色产业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(1)产业部门：番茄、辣椒、红枣、</w:t>
      </w:r>
      <w:r>
        <w:rPr>
          <w:rFonts w:ascii="Times New Roman" w:hAnsi="Times New Roman" w:cs="Times New Roman"/>
          <w:u w:val="single"/>
        </w:rPr>
        <w:t>枸杞</w:t>
      </w:r>
      <w:r>
        <w:rPr>
          <w:rFonts w:ascii="Times New Roman" w:hAnsi="Times New Roman" w:cs="Times New Roman"/>
        </w:rPr>
        <w:t>和红花等农产品生产与加工。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(2)优势区位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独特的地理环境适合喜光的红色作物生长和</w:t>
      </w:r>
      <w:r>
        <w:rPr>
          <w:rFonts w:ascii="Times New Roman" w:hAnsi="Times New Roman" w:cs="Times New Roman"/>
          <w:u w:val="single"/>
        </w:rPr>
        <w:t>红色素</w:t>
      </w:r>
      <w:r>
        <w:rPr>
          <w:rFonts w:ascii="Times New Roman" w:hAnsi="Times New Roman" w:cs="Times New Roman"/>
        </w:rPr>
        <w:t>积累。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气候</w:t>
      </w:r>
      <w:r>
        <w:rPr>
          <w:rFonts w:ascii="Times New Roman" w:hAnsi="Times New Roman" w:cs="Times New Roman"/>
          <w:u w:val="single"/>
        </w:rPr>
        <w:t>干燥</w:t>
      </w:r>
      <w:r>
        <w:rPr>
          <w:rFonts w:ascii="Times New Roman" w:hAnsi="Times New Roman" w:cs="Times New Roman"/>
        </w:rPr>
        <w:t>，有利于作物晾晒储存。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草原、绿洲远离城市和工业污染，是理想的无公害食品生产基地。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(3)产业发展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形成了面向东西双向开放的地理优势。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把握国内外市场机遇，调整和优化农业</w:t>
      </w:r>
      <w:r>
        <w:rPr>
          <w:rFonts w:ascii="Times New Roman" w:hAnsi="Times New Roman" w:cs="Times New Roman"/>
          <w:u w:val="single"/>
        </w:rPr>
        <w:t>生产结构</w:t>
      </w:r>
      <w:r>
        <w:rPr>
          <w:rFonts w:ascii="Times New Roman" w:hAnsi="Times New Roman" w:cs="Times New Roman"/>
        </w:rPr>
        <w:t>，积极发展高附加值的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红色产业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和适销对路的农产品。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8pt;width:2.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连线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"F:\\地理鲁教必修2学习笔记\\右括.TIF"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"\\\\米昕\\e\\米昕\\2020\\同步\\地理\\步步高 地理 鲁教版 必修第二册 新教材\\全书完整的Word版文档\\右括.TIF"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34" o:spt="75" type="#_x0000_t75" style="height:8pt;width: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把以下区位条件及其对农业生产的影响连线。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"F:\\地理鲁教必修2学习笔记\\XX164A.TIF"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新教材\\全书完整的Word版文档\\XX164A.TIF"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69pt;width:184.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"F:\\地理鲁教必修2学习笔记\\XX164.TIF"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69pt;width:171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"F:\\地理鲁教必修2学习笔记\\探究重点提升素养.TIF"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51.5pt;width:420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探究点一　农业区位因素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"F:\\地理鲁教必修2学习笔记\\探究导引A.TIF"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o:spt="75" type="#_x0000_t75" style="height:18pt;width:72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水稻是喜温、喜湿的高产粮食作物，对地形、气候以及土壤肥力等自然条件要求高。亚洲的季风气候区适宜水稻的生长。在平原地区，稻田多集中在河流沿岸及下游的三角洲。在水源充足的丘陵山区，人们往往依山势修筑梯田，种植水稻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"F:\\地理鲁教必修2学习笔记\\XX165A.TIF"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新教材\\全书完整的Word版文档\\XX165A.TIF"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9" o:spt="75" type="#_x0000_t75" style="height:162.5pt;width:226.5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1．分析我国南方地区水稻种植集中分布的主要原因。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南方地区为热带、亚热带季风气候，雨热同期；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有肥沃的水稻土；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河网密布，灌溉水源充足；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种植历史悠久，农业生产经验丰富；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人口稠密且居民饮食习惯以稻米为主，消费市场广阔等。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2．说明我国东北地区种植水稻的区位优势。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地处温带季风气候区，夏季高温多雨，雨热同期；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地形平坦，黑土广布，土壤肥沃；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河流众多，灌溉水源充足；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纬度较高，作物生长周期长，品质好；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地广人稀，利于机械化、大规模生产。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3．下表为亚洲水稻种植的特点及成因，试把表格补充完整。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7"/>
        <w:gridCol w:w="54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  <w:tc>
          <w:tcPr>
            <w:tcW w:w="54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成因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小农经营</w:t>
            </w:r>
          </w:p>
        </w:tc>
        <w:tc>
          <w:tcPr>
            <w:tcW w:w="54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人均耕地____，以家庭经营为主，每户耕种的田地很少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单产______，商品率____</w:t>
            </w:r>
          </w:p>
        </w:tc>
        <w:tc>
          <w:tcPr>
            <w:tcW w:w="54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水热充足，精耕细作；生产规模小，人口多，所产稻谷以自给为主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机械化水平和科技水平低</w:t>
            </w:r>
          </w:p>
        </w:tc>
        <w:tc>
          <w:tcPr>
            <w:tcW w:w="54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田地规模小，经济水平较低，________水平低；农业生产主要依靠传统经验，现代科技水平低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水利工程量____</w:t>
            </w:r>
          </w:p>
        </w:tc>
        <w:tc>
          <w:tcPr>
            <w:tcW w:w="54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水稻生长需水量大，季风区________频繁，对水稻生产威胁大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少　高　低　机械化　大　水旱灾害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o:spt="75" type="#_x0000_t75" style="height:26pt;width:72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影响农业的区位因素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(1)自然因素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850"/>
        <w:gridCol w:w="2694"/>
        <w:gridCol w:w="3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2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对农业生产的影响</w:t>
            </w:r>
          </w:p>
        </w:tc>
        <w:tc>
          <w:tcPr>
            <w:tcW w:w="39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热量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影响作物的种类、分布及熟制</w:t>
            </w:r>
          </w:p>
        </w:tc>
        <w:tc>
          <w:tcPr>
            <w:tcW w:w="39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在我国，柑橘等亚热带水果主要分布于南方地区，苹果等暖温带水果主要分布于北方地区；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我国南方地区作物一年两熟或三熟，华北地区两年三熟或一年两熟，东北地区一年一熟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光照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影响作物的品质</w:t>
            </w:r>
          </w:p>
        </w:tc>
        <w:tc>
          <w:tcPr>
            <w:tcW w:w="39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新疆光照充足，长绒棉品质优良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降水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降水多少及季节分配影响农业类型及作物的分布</w:t>
            </w:r>
          </w:p>
        </w:tc>
        <w:tc>
          <w:tcPr>
            <w:tcW w:w="39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我国南方地区发展水田农业，北方地区发展旱作农业，西北地区发展畜牧业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日温差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影响作物的品质</w:t>
            </w:r>
          </w:p>
        </w:tc>
        <w:tc>
          <w:tcPr>
            <w:tcW w:w="39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我国西北地区日温差大，瓜果糖分积累多，品质好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772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海拔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影响生产的类型、规模及机械化程度，如：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平原地区一般地势平坦，适宜发展种植业；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山地、丘陵地区坡度较大，适宜发展林业、畜牧业</w:t>
            </w:r>
          </w:p>
        </w:tc>
        <w:tc>
          <w:tcPr>
            <w:tcW w:w="3925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江西省鄱阳湖平原成为稻米产区，而赣南丘陵则发展了林果业；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东北平原农业生产规模大，机械化水平较高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坡度</w:t>
            </w:r>
          </w:p>
        </w:tc>
        <w:tc>
          <w:tcPr>
            <w:tcW w:w="2694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5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2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农业生产的物质基础。土壤结构、肥力、土层厚度以及酸碱度等影响作物的生长</w:t>
            </w:r>
          </w:p>
        </w:tc>
        <w:tc>
          <w:tcPr>
            <w:tcW w:w="39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我国南方山区土壤偏酸性，适宜种植茶树、柑橘；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碱性土壤适宜种植沙棘、枸杞等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2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水源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湿润地区丰富的水源为作物稳产、高产提供了保证，而干旱、半干旱地区发展农业则需要稳定的灌溉水源</w:t>
            </w:r>
          </w:p>
        </w:tc>
        <w:tc>
          <w:tcPr>
            <w:tcW w:w="392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我国新疆地区的绿洲农业、河西走廊的灌溉农业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(2)社会经济因素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276"/>
        <w:gridCol w:w="2835"/>
        <w:gridCol w:w="3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8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对农业生产的影响</w:t>
            </w:r>
          </w:p>
        </w:tc>
        <w:tc>
          <w:tcPr>
            <w:tcW w:w="320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实例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8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市场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可有效地引导农业生产类型、规模和布局</w:t>
            </w:r>
          </w:p>
        </w:tc>
        <w:tc>
          <w:tcPr>
            <w:tcW w:w="320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城郊地区距城市近，多种植蔬菜、花卉、水果等农产品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技术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良种培育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提高农产品质量和产量</w:t>
            </w:r>
          </w:p>
        </w:tc>
        <w:tc>
          <w:tcPr>
            <w:tcW w:w="3208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杂交水稻的发明；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美国中部平原农业生产机械化水平高，劳动生产率高；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温室大棚的使用使反季节蔬菜得到普及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农机使用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提高劳动生产效率</w:t>
            </w:r>
          </w:p>
        </w:tc>
        <w:tc>
          <w:tcPr>
            <w:tcW w:w="3208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化肥、农药的合理施用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提高单产，减少病虫害</w:t>
            </w:r>
          </w:p>
        </w:tc>
        <w:tc>
          <w:tcPr>
            <w:tcW w:w="3208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科学灌溉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稳定和提高农作物产量</w:t>
            </w:r>
          </w:p>
        </w:tc>
        <w:tc>
          <w:tcPr>
            <w:tcW w:w="3208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8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直接关系到农用物资运入和农产品运出</w:t>
            </w:r>
          </w:p>
        </w:tc>
        <w:tc>
          <w:tcPr>
            <w:tcW w:w="320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对产品保鲜要求高的乳畜业和园艺业等，应布局在交通便捷地区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8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劳动力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劳动力的数量和素质影响农业生产的类型和经营方式等</w:t>
            </w:r>
          </w:p>
        </w:tc>
        <w:tc>
          <w:tcPr>
            <w:tcW w:w="320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水稻种植业主要分布在劳动力丰富的东亚、东南亚和南亚地区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8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政府政策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农业政策是各国政府用来调整农业生产、促进农业发展的重要手段</w:t>
            </w:r>
          </w:p>
        </w:tc>
        <w:tc>
          <w:tcPr>
            <w:tcW w:w="320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我国制定了基本农田保护条例，不准占用基本农田发展林果业，不准在基本农田内挖塘养鱼，以确保国家粮食安全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8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工业基础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工业为农业提供机械、化肥和农药等生产资料</w:t>
            </w:r>
          </w:p>
        </w:tc>
        <w:tc>
          <w:tcPr>
            <w:tcW w:w="320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我国的东北地区是老工业基地，当地的农业机械化水平较高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1" o:spt="75" type="#_x0000_t75" style="height:18.5pt;width:419pt;" filled="f" o:preferrelative="t" stroked="f" coordsize="21600,21600">
            <v:path/>
            <v:fill on="f" focussize="0,0"/>
            <v:stroke on="f" joinstyle="miter"/>
            <v:imagedata r:id="rId26" o:title="方法技巧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光照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热量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的异同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光照</w:t>
      </w:r>
      <w:r>
        <w:rPr>
          <w:rFonts w:hAnsi="宋体" w:cs="Times New Roman"/>
        </w:rPr>
        <w:t>”“</w:t>
      </w:r>
      <w:r>
        <w:rPr>
          <w:rFonts w:ascii="Times New Roman" w:hAnsi="Times New Roman" w:eastAsia="楷体_GB2312" w:cs="Times New Roman"/>
        </w:rPr>
        <w:t>热量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两个气候因子既有区别又有联系。光照充足，热量不一定丰富，如青藏高原；热量丰富，光照也不一定多，如四川盆地。二者比较如下：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731"/>
        <w:gridCol w:w="2656"/>
        <w:gridCol w:w="2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73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衡量指标</w:t>
            </w:r>
          </w:p>
        </w:tc>
        <w:tc>
          <w:tcPr>
            <w:tcW w:w="2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我国分布规律</w:t>
            </w:r>
          </w:p>
        </w:tc>
        <w:tc>
          <w:tcPr>
            <w:tcW w:w="2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对农业的影响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光照</w:t>
            </w:r>
          </w:p>
        </w:tc>
        <w:tc>
          <w:tcPr>
            <w:tcW w:w="173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年太阳辐射总量</w:t>
            </w:r>
          </w:p>
        </w:tc>
        <w:tc>
          <w:tcPr>
            <w:tcW w:w="2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西部丰富东部少；青藏高原最丰富，四川盆地最少</w:t>
            </w:r>
          </w:p>
        </w:tc>
        <w:tc>
          <w:tcPr>
            <w:tcW w:w="2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影响作物的分布和产量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热量</w:t>
            </w:r>
          </w:p>
        </w:tc>
        <w:tc>
          <w:tcPr>
            <w:tcW w:w="173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积温</w:t>
            </w:r>
          </w:p>
        </w:tc>
        <w:tc>
          <w:tcPr>
            <w:tcW w:w="2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东部季风区由南向北减少</w:t>
            </w:r>
          </w:p>
        </w:tc>
        <w:tc>
          <w:tcPr>
            <w:tcW w:w="2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影响作物种类、耕作制度和栽培方法等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"F:\\地理鲁教必修2学习笔记\\跟踪训练.tif"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o:spt="75" type="#_x0000_t75" style="height:26pt;width:72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天山北坡精河县的枸杞、焉耆盆地的辣椒、环塔里木盆地的大枣等支撑起新疆的红色特色产业。新疆红色特色产业的产品因质优价廉而享誉中外。该产业成为新疆农民增收的重要途径，其生产规模不断扩大。</w:t>
      </w:r>
      <w:r>
        <w:rPr>
          <w:rFonts w:ascii="Times New Roman" w:hAnsi="Times New Roman" w:cs="Times New Roman"/>
        </w:rPr>
        <w:t>据此完成1～3题。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1．新疆红色特色产业产品质优的主要原因是(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A．机械化水平高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B．土壤肥力高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C．人均耕地面积大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D．光照充足、昼夜温差大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2．新疆红色特色产业生产规模不断扩大的主导因素是(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A．市场  B．气候  C．地形  D．交通运输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3．制约新疆红色特色产业产品生产规模的主要自然因素是(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A．地形  B．水源  C．市场  D．交通运输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2.A　3.B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第1题，新疆属于温带大陆性气候，红色特色产业产品质优的主要原因是该地光照充足，光合作用强，昼夜温差大，利于营养物质的积累。第2题，根据材料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因质优价廉而享誉中外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可知，最终决定农业生产规模的主导因素是市场。第3题，新疆地处内陆，距海洋较远，湿润的水汽难以到达，降水稀少，水源成为制约该地区农业发展的主要自然因素。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(2020·陕西省延安市第一中学质检)</w:t>
      </w:r>
      <w:r>
        <w:rPr>
          <w:rFonts w:ascii="Times New Roman" w:hAnsi="Times New Roman" w:eastAsia="楷体_GB2312" w:cs="Times New Roman"/>
        </w:rPr>
        <w:t>近年来，依托农村电商平台，陕西省部分地区的县(区)长走进直播间广泛开展电商直播带货活动，推动本地特色农产品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走出去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，以帮助农民增收致富。</w:t>
      </w:r>
      <w:r>
        <w:rPr>
          <w:rFonts w:ascii="Times New Roman" w:hAnsi="Times New Roman" w:cs="Times New Roman"/>
        </w:rPr>
        <w:t>据此完成4～6题。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4．陕西省县(区)长直播推销的特色农产品可能包括(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A．小麦、玉米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B．猕猴桃、苹果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C．芒果、菠萝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D．火龙果、荔枝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5．县(区)长直播推销特色农产品更容易获得市场认可，主要依靠的是(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A．直播者的个人魅力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B．产品的品质优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C．基层政府的公信力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D．销售价格低廉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6．县(区)长直播推销特色农产品有利于当地农民增收致富，原因在于(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A．改进了农业生产技术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B．打通了生产销售链条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C．调整了农业用地结构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D．提高了农产品附加值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4.B　5.C　6.B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4题，荔枝主要分布在我国岭南、四川、福建等地区，芒果、菠萝属于热带水果，不适合在陕西生长。陕西省位于我国内陆腹地，粮食以小麦和玉米为主，水果以猕猴桃、苹果为主。粮食作物小批量销售利润较低，不适合电商直播销售，陕西省县(区)长直播销售的特色农产品可能为猕猴桃、苹果，故选B。第5题，县(区)长职位有其特殊性，主要在于其背后的基层政府的公信力支撑，因而县(区)长直播特色农产品更容易获得市场认可，故选C。第6题，直播推销打通了生产销售链条，主要影响销售环节，对生产环节影响小，不能改进生产技术、用地结构和农产品附加值，故选B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探究点二　农业区位因素的变化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"F:\\地理鲁教必修2学习笔记\\探究导引A.TIF"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新教材\\全书完整的Word版文档\\探究导引A.TIF"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o:spt="75" type="#_x0000_t75" style="height:18pt;width:72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山东寿光是我国冬暖式大棚的发源地，海南是北京乃至全国的蔬菜生产基地。</w:t>
      </w:r>
      <w:r>
        <w:rPr>
          <w:rFonts w:ascii="Times New Roman" w:hAnsi="Times New Roman" w:cs="Times New Roman"/>
        </w:rPr>
        <w:t>据此完成下列问题。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"F:\\地理鲁教必修2学习笔记\\XX166.TIF"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75pt;width:102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1．试从社会经济条件分析，什么因素的变化促使海南岛成为北京的蔬菜生产基地？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交通运输条件的改善；农产品保鲜、冷藏技术的发展。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2．海南岛与山东寿光相比，蔬菜生产具有哪些自然条件上的优势？寿光是如何克服这一问题发展蔬菜生产的？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纬度低，光热充足，降水较丰富，一年四季可连续生产。 寿光发展蔬菜大棚技术，生产反季节蔬菜。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3．蔬菜大棚主要改变农业生产的什么条件？试分析寿光发展蔬菜大棚的有利条件。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热量(气温)。寿光冬季晴天多，光照时间长；地势平坦，土壤肥沃；地下水资源丰富；人口稠密，劳动力充足；蔬菜种植历史悠久；市场广阔；政府的大力支持；农业技术水平高。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o:spt="75" type="#_x0000_t75" style="height:26pt;width:72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农业区位因素变化的主要表现及实例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3544"/>
        <w:gridCol w:w="3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主要表现</w:t>
            </w: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实例</w:t>
            </w:r>
          </w:p>
        </w:tc>
        <w:tc>
          <w:tcPr>
            <w:tcW w:w="35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科技进步能够削弱自然因素对农业发展的限制</w:t>
            </w: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农业机械的使用，现代农业技术和科学管理方法的推广，以及作物品种的改良、农药和化肥的推广等</w:t>
            </w:r>
          </w:p>
        </w:tc>
        <w:tc>
          <w:tcPr>
            <w:tcW w:w="35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随着节水技术的发展和作物耐旱特性的改良，干旱地区也能大规模发展农业生产。例如，高效节水灌溉技术破解了宁夏干旱地区农业发展瓶颈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市场因素对农业区位的影响不断增强</w:t>
            </w: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及时把握市场和农产品需求信息，可以为农业生产的决策提供依据</w:t>
            </w:r>
          </w:p>
        </w:tc>
        <w:tc>
          <w:tcPr>
            <w:tcW w:w="35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订单农业根据市场需要进行农业生产，避免了盲目生产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交通因素对农业区位的影响不断增强</w:t>
            </w: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交通运输网络的完善和农产品保鲜、冷藏技术水平的提高，扩大了农产品的销售范围</w:t>
            </w:r>
          </w:p>
        </w:tc>
        <w:tc>
          <w:tcPr>
            <w:tcW w:w="35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荷兰的鲜花可以在第一时间运往世界各地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随着交通运输条件的改善和农产品产值的提高，运费在农产品价格中所占比重大幅下降</w:t>
            </w:r>
          </w:p>
        </w:tc>
        <w:tc>
          <w:tcPr>
            <w:tcW w:w="35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随着城镇化的发展，原来远离城市的乡村变为城市郊区，农业生产由单一的种植业逐渐变为以蔬菜、花卉、养殖等为主的多种生产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0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环境因素成为影响农业区位的重要因素</w:t>
            </w:r>
          </w:p>
        </w:tc>
        <w:tc>
          <w:tcPr>
            <w:tcW w:w="35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黄土高原地区为治理水土流失，进行了大规模的退耕还林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6" o:spt="75" type="#_x0000_t75" style="height:18.5pt;width:419pt;" filled="f" o:preferrelative="t" stroked="f" coordsize="21600,21600">
            <v:path/>
            <v:fill on="f" focussize="0,0"/>
            <v:stroke on="f" joinstyle="miter"/>
            <v:imagedata r:id="rId26" o:title="方法技巧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黑体" w:cs="Times New Roman"/>
        </w:rPr>
        <w:t>图示法分析农业区位因素的变化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"F:\\地理鲁教必修2学习笔记\\XX167.TIF"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新教材\\全书完整的Word版文档\\XX167.TIF"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7" o:spt="75" type="#_x0000_t75" style="height:171pt;width:226.5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"F:\\地理鲁教必修2学习笔记\\左括.TIF"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"\\\\米昕\\e\\米昕\\2020\\同步\\地理\\步步高 地理 鲁教版 必修第二册 新教材\\全书完整的Word版文档\\左括.TIF"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48" o:spt="75" type="#_x0000_t75" style="height:8pt;width:2.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拓展延伸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"F:\\地理鲁教必修2学习笔记\\右括.TIF"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"E:\\米昕\\2020\\同步\\地理\\步步高 地理 鲁教版 选择性必修2 新教材\\word\\右括.TIF"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"\\\\米昕\\e\\米昕\\2020\\同步\\地理\\步步高 地理 鲁教版 必修第二册 新教材\\全书完整的Word版文档\\右括.TIF"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49" o:spt="75" type="#_x0000_t75" style="height:8pt;width: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　农业区位选择的基本思路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(1)从宏观角度(自然因素)对大范围地区进行区位选择的判读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首先根据经纬度位置及其他信息确定各地的气候特征；其次根据等高线图等信息，分析各地的地形特征；最后结合各种作物的生长习性进行合理的区位选择。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fldChar w:fldCharType="begin"/>
      </w:r>
      <w:r>
        <w:rPr>
          <w:rFonts w:hint="eastAsia" w:ascii="Times New Roman" w:hAnsi="Times New Roman" w:eastAsia="仿宋_GB2312" w:cs="Times New Roman"/>
        </w:rPr>
        <w:instrText xml:space="preserve"> INCLUDEPICTURE "F:\\地理鲁教必修2学习笔记\\XX168.TIF" \* MERGEFORMAT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新教材\\XX168.TIF"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新教材\\XX168.TIF"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新教材\\word\\XX168.TIF"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新教材\\word\\XX168.TIF"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新教材\\word\\XX168.TIF"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"\\\\米昕\\e\\米昕\\2020\\同步\\地理\\步步高 地理 鲁教版 必修第二册 新教材\\全书完整的Word版文档\\XX168.TIF"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pict>
          <v:shape id="_x0000_i1050" o:spt="75" type="#_x0000_t75" style="height:113.5pt;width:221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fldChar w:fldCharType="begin"/>
      </w:r>
      <w:r>
        <w:rPr>
          <w:rFonts w:hint="eastAsia" w:ascii="Times New Roman" w:hAnsi="Times New Roman" w:eastAsia="仿宋_GB2312" w:cs="Times New Roman"/>
        </w:rPr>
        <w:instrText xml:space="preserve"> INCLUDEPICTURE "F:\\地理鲁教必修2学习笔记\\XX169.TIF" \* MERGEFORMAT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新教材\\XX169.TIF"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新教材\\XX169.TIF"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新教材\\word\\XX169.TIF"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新教材\\word\\XX169.TIF"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新教材\\word\\XX169.TIF"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"\\\\米昕\\e\\米昕\\2020\\同步\\地理\\步步高 地理 鲁教版 必修第二册 新教材\\全书完整的Word版文档\\XX169.TIF"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pict>
          <v:shape id="_x0000_i1051" o:spt="75" type="#_x0000_t75" style="height:91pt;width:221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(2)从微观角度(人文因素)对小范围地区进行区位选择的判读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对局部地区进行农业区位选择时应主要考虑以下几个方面：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fldChar w:fldCharType="begin"/>
      </w:r>
      <w:r>
        <w:rPr>
          <w:rFonts w:hint="eastAsia" w:ascii="Times New Roman" w:hAnsi="Times New Roman" w:eastAsia="仿宋_GB2312" w:cs="Times New Roman"/>
        </w:rPr>
        <w:instrText xml:space="preserve"> INCLUDEPICTURE "F:\\地理鲁教必修2学习笔记\\XX172.TIF" \* MERGEFORMAT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新教材\\XX172.TIF"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新教材\\XX172.TIF"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新教材\\word\\XX172.TIF"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新教材\\word\\XX172.TIF"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新教材\\word\\XX172.TIF"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"\\\\米昕\\e\\米昕\\2020\\同步\\地理\\步步高 地理 鲁教版 必修第二册 新教材\\全书完整的Word版文档\\XX172.TIF"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pict>
          <v:shape id="_x0000_i1052" o:spt="75" type="#_x0000_t75" style="height:111pt;width:225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fldChar w:fldCharType="begin"/>
      </w:r>
      <w:r>
        <w:rPr>
          <w:rFonts w:hint="eastAsia" w:ascii="Times New Roman" w:hAnsi="Times New Roman" w:eastAsia="仿宋_GB2312" w:cs="Times New Roman"/>
        </w:rPr>
        <w:instrText xml:space="preserve"> INCLUDEPICTURE "F:\\地理鲁教必修2学习笔记\\跟踪训练.TIF" \* MERGEFORMAT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新教材\\跟踪训练.TIF"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新教材\\跟踪训练.TIF"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"E:\\米昕\\2020\\同步\\地理\\步步高 地理 鲁教版 选择性必修2 新教材\\word\\跟踪训练.TIF"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hint="eastAsia" w:ascii="Times New Roman" w:hAnsi="Times New Roman" w:eastAsia="仿宋_GB2312" w:cs="Times New Roman"/>
        </w:rPr>
        <w:instrText xml:space="preserve">INCLUDEPICTURE  "\\\\米昕\\e\\米昕\\2020\\同步\\地理\\步步高 地理 鲁教版 必修第二册 新教材\\全书完整的Word版文档\\跟踪训练.TIF" \* MERGEFORMATINET</w:instrText>
      </w:r>
      <w:r>
        <w:rPr>
          <w:rFonts w:ascii="Times New Roman" w:hAnsi="Times New Roman" w:eastAsia="仿宋_GB2312" w:cs="Times New Roman"/>
        </w:rPr>
        <w:instrText xml:space="preserve"> </w:instrText>
      </w:r>
      <w:r>
        <w:rPr>
          <w:rFonts w:ascii="Times New Roman" w:hAnsi="Times New Roman" w:eastAsia="仿宋_GB2312" w:cs="Times New Roman"/>
        </w:rPr>
        <w:fldChar w:fldCharType="separate"/>
      </w:r>
      <w:r>
        <w:rPr>
          <w:rFonts w:ascii="Times New Roman" w:hAnsi="Times New Roman" w:eastAsia="仿宋_GB2312" w:cs="Times New Roman"/>
        </w:rPr>
        <w:pict>
          <v:shape id="_x0000_i1053" o:spt="75" type="#_x0000_t75" style="height:26pt;width:72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我国东南沿海某大城市郊区土地利用示意图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读图，回答7～8题。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"F:\\地理鲁教必修2学习笔记\\XX173.TIF"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新教材\\XX173.TIF"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新教材\\word\\XX173.TIF"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新教材\\全书完整的Word版文档\\XX173.TIF"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4" o:spt="75" type="#_x0000_t75" style="height:84pt;width:178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7．影响当地土地利用类型分布的主导因素是(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A．气候  B．水源  C．地形  D．土壤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8．随着城市的发展，城市郊区的农业结构将发生变化。下列土地利用类型在该地农业用地中的比重最可能降低的是(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A．稻田  B．鱼塘  C．果园  D．菜地花圃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7.C　8.A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7题，由题干信息可知，图示地区位于我国东南沿海地区，图中显示的地形类型是山地、丘陵，从山麓到山顶依次布局了水产养殖业、种植业和林业，因此判定该地的农业地域类型是立体农业，影响土地利用类型分布的主导因素是地形。第8题，随着经济发展水平的提高和城镇化的推进，市场对水果、蔬菜及乳畜产品等农产品需求量扩大，使城市郊区的农业结构呈现种植业比重下降的新变化，反映在土地利用上是粮食种植规模减小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推广精准农业、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处方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农业是实现农业可持续发展的重要措施。</w:t>
      </w:r>
      <w:r>
        <w:rPr>
          <w:rFonts w:ascii="Times New Roman" w:hAnsi="Times New Roman" w:cs="Times New Roman"/>
        </w:rPr>
        <w:t>据此完成9～10题。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9．影响精准农业的主导因素是(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A．气候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B．交通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C．市场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D．科技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10．全球卫星导航系统在精准农业中的主要作用是(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A．获取农田的定位信息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B．分析处理获取的信息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C．制定农田管理措施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D．估算农作物产量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9.D　10.A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9题，精确农业是在信息技术支持下根据时空变化，定位、定时、定量地实施整套现代化农事操作技术与管理的农业生产系统。因此科学技术是其主导因素。第10题，精准农业包括精准播种、精准施肥、精准灌溉、精准收获等，主要通过全球卫星导航系统准确获取农田的定位信息，故选A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AyYjM0NTc1Yzk1MmFkZWU3NzU3NjQ0ZDhlYmNlNDEifQ=="/>
    <w:docVar w:name="KSO_WPS_MARK_KEY" w:val="66b609bf-6ded-42b7-b829-9d036ecde96a"/>
  </w:docVars>
  <w:rsids>
    <w:rsidRoot w:val="0044586C"/>
    <w:rsid w:val="0025074A"/>
    <w:rsid w:val="00407AD3"/>
    <w:rsid w:val="00437002"/>
    <w:rsid w:val="0044586C"/>
    <w:rsid w:val="00446E04"/>
    <w:rsid w:val="004D1104"/>
    <w:rsid w:val="00505E85"/>
    <w:rsid w:val="006214F3"/>
    <w:rsid w:val="006366AA"/>
    <w:rsid w:val="00651883"/>
    <w:rsid w:val="0066550A"/>
    <w:rsid w:val="007843D6"/>
    <w:rsid w:val="00856142"/>
    <w:rsid w:val="00872874"/>
    <w:rsid w:val="00950457"/>
    <w:rsid w:val="009F6DCA"/>
    <w:rsid w:val="00B83F8C"/>
    <w:rsid w:val="00C90528"/>
    <w:rsid w:val="00D4265C"/>
    <w:rsid w:val="00D672E9"/>
    <w:rsid w:val="00DA2809"/>
    <w:rsid w:val="00E21476"/>
    <w:rsid w:val="00E775B7"/>
    <w:rsid w:val="00EB08FB"/>
    <w:rsid w:val="00F4380E"/>
    <w:rsid w:val="109D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1491;&#25324;.TIF" TargetMode="External"/><Relationship Id="rId8" Type="http://schemas.openxmlformats.org/officeDocument/2006/relationships/image" Target="media/image3.png"/><Relationship Id="rId7" Type="http://schemas.openxmlformats.org/officeDocument/2006/relationships/image" Target="&#24038;&#25324;.TIF" TargetMode="External"/><Relationship Id="rId6" Type="http://schemas.openxmlformats.org/officeDocument/2006/relationships/image" Target="media/image2.png"/><Relationship Id="rId5" Type="http://schemas.openxmlformats.org/officeDocument/2006/relationships/image" Target="&#26803;&#29702;&#25945;&#26448;&#22831;&#23454;&#22522;&#30784;.TIF" TargetMode="External"/><Relationship Id="rId41" Type="http://schemas.openxmlformats.org/officeDocument/2006/relationships/fontTable" Target="fontTable.xml"/><Relationship Id="rId40" Type="http://schemas.openxmlformats.org/officeDocument/2006/relationships/image" Target="XX173.TIF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19.png"/><Relationship Id="rId38" Type="http://schemas.openxmlformats.org/officeDocument/2006/relationships/image" Target="XX172.TIF" TargetMode="External"/><Relationship Id="rId37" Type="http://schemas.openxmlformats.org/officeDocument/2006/relationships/image" Target="media/image18.png"/><Relationship Id="rId36" Type="http://schemas.openxmlformats.org/officeDocument/2006/relationships/image" Target="XX169.TIF" TargetMode="External"/><Relationship Id="rId35" Type="http://schemas.openxmlformats.org/officeDocument/2006/relationships/image" Target="media/image17.png"/><Relationship Id="rId34" Type="http://schemas.openxmlformats.org/officeDocument/2006/relationships/image" Target="XX168.TIF" TargetMode="External"/><Relationship Id="rId33" Type="http://schemas.openxmlformats.org/officeDocument/2006/relationships/image" Target="media/image16.png"/><Relationship Id="rId32" Type="http://schemas.openxmlformats.org/officeDocument/2006/relationships/image" Target="XX167.TIF" TargetMode="External"/><Relationship Id="rId31" Type="http://schemas.openxmlformats.org/officeDocument/2006/relationships/image" Target="media/image15.png"/><Relationship Id="rId30" Type="http://schemas.openxmlformats.org/officeDocument/2006/relationships/image" Target="XX166.TIF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4.png"/><Relationship Id="rId28" Type="http://schemas.openxmlformats.org/officeDocument/2006/relationships/image" Target="&#36319;&#36394;&#35757;&#32451;.TIF" TargetMode="External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&#26680;&#24515;&#24402;&#32435;.tif" TargetMode="External"/><Relationship Id="rId24" Type="http://schemas.openxmlformats.org/officeDocument/2006/relationships/image" Target="media/image11.png"/><Relationship Id="rId23" Type="http://schemas.openxmlformats.org/officeDocument/2006/relationships/image" Target="XX165A.TIF" TargetMode="External"/><Relationship Id="rId22" Type="http://schemas.openxmlformats.org/officeDocument/2006/relationships/image" Target="media/image10.png"/><Relationship Id="rId21" Type="http://schemas.openxmlformats.org/officeDocument/2006/relationships/image" Target="&#25506;&#31350;&#23548;&#24341;A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&#25506;&#31350;&#37325;&#28857;&#25552;&#21319;&#32032;&#20859;.TIF" TargetMode="External"/><Relationship Id="rId18" Type="http://schemas.openxmlformats.org/officeDocument/2006/relationships/image" Target="media/image8.png"/><Relationship Id="rId17" Type="http://schemas.openxmlformats.org/officeDocument/2006/relationships/image" Target="XX164.TIF" TargetMode="External"/><Relationship Id="rId16" Type="http://schemas.openxmlformats.org/officeDocument/2006/relationships/image" Target="media/image7.png"/><Relationship Id="rId15" Type="http://schemas.openxmlformats.org/officeDocument/2006/relationships/image" Target="XX164A.TIF" TargetMode="External"/><Relationship Id="rId14" Type="http://schemas.openxmlformats.org/officeDocument/2006/relationships/image" Target="media/image6.png"/><Relationship Id="rId13" Type="http://schemas.openxmlformats.org/officeDocument/2006/relationships/image" Target="XX163A.TIF" TargetMode="External"/><Relationship Id="rId12" Type="http://schemas.openxmlformats.org/officeDocument/2006/relationships/image" Target="media/image5.png"/><Relationship Id="rId11" Type="http://schemas.openxmlformats.org/officeDocument/2006/relationships/image" Target="XX163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15</Pages>
  <Words>8375</Words>
  <Characters>8964</Characters>
  <Lines>240</Lines>
  <Paragraphs>67</Paragraphs>
  <TotalTime>45</TotalTime>
  <ScaleCrop>false</ScaleCrop>
  <LinksUpToDate>false</LinksUpToDate>
  <CharactersWithSpaces>9224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2020-09-16T02:08:00Z</dcterms:created>
  <dc:creator>User</dc:creator>
  <cp:lastModifiedBy>珊珊</cp:lastModifiedBy>
  <dcterms:modified xsi:type="dcterms:W3CDTF">2024-04-03T07:11:34Z</dcterms:modified>
  <dc:title>〖DM（〗〖HT9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5180578949CD4B19BCADEA8137CFC73E</vt:lpwstr>
  </property>
</Properties>
</file>