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402"/>
        </w:tabs>
        <w:spacing w:line="360" w:lineRule="auto"/>
        <w:jc w:val="center"/>
      </w:pPr>
      <w:r>
        <w:rPr>
          <w:rFonts w:ascii="Times New Roman" w:hAnsi="Times New Roman"/>
        </w:rPr>
        <w:t>单元检测试卷(四)</w:t>
      </w:r>
    </w:p>
    <w:p>
      <w:pPr>
        <w:pStyle w:val="10"/>
        <w:tabs>
          <w:tab w:val="left" w:pos="3402"/>
        </w:tabs>
        <w:snapToGrid w:val="0"/>
        <w:spacing w:line="360" w:lineRule="auto"/>
        <w:jc w:val="center"/>
        <w:rPr>
          <w:rFonts w:ascii="Times New Roman" w:hAnsi="Times New Roman" w:cs="Times New Roman"/>
        </w:rPr>
      </w:pPr>
      <w:r>
        <w:rPr>
          <w:rFonts w:ascii="Times New Roman" w:hAnsi="Times New Roman" w:eastAsia="楷体_GB2312" w:cs="Times New Roman"/>
        </w:rPr>
        <w:t>(时间：60分钟　满分：100分)</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一、选择题</w:t>
      </w:r>
      <w:r>
        <w:rPr>
          <w:rFonts w:ascii="Times New Roman" w:hAnsi="Times New Roman" w:cs="Times New Roman"/>
        </w:rPr>
        <w:t>(每小题2分，共50分)</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1.A　2.B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第1题，海啸大多是由海底构造地震引起的滔天巨浪。第2题，对海啸灾害，合理有效的防灾减灾措施是建立灾情监测预警系统、在海岸复种红树林、自救互救等。</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3.C　4.A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第3题，云南多山地，山高谷深，重力作用明显；地壳活动频繁(板块交界处)，岩体破碎，为泥石流提供了物质来源，</w:t>
      </w:r>
      <w:r>
        <w:rPr>
          <w:rFonts w:hAnsi="宋体" w:eastAsia="楷体_GB2312" w:cs="Times New Roman"/>
        </w:rPr>
        <w:t>①③</w:t>
      </w:r>
      <w:r>
        <w:rPr>
          <w:rFonts w:ascii="Times New Roman" w:hAnsi="Times New Roman" w:eastAsia="楷体_GB2312" w:cs="Times New Roman"/>
        </w:rPr>
        <w:t>正确。河网密集多出现在平原地区，</w:t>
      </w:r>
      <w:r>
        <w:rPr>
          <w:rFonts w:hAnsi="宋体" w:eastAsia="楷体_GB2312" w:cs="Times New Roman"/>
        </w:rPr>
        <w:t>②</w:t>
      </w:r>
      <w:r>
        <w:rPr>
          <w:rFonts w:ascii="Times New Roman" w:hAnsi="Times New Roman" w:eastAsia="楷体_GB2312" w:cs="Times New Roman"/>
        </w:rPr>
        <w:t>错误。云南位于亚热带地区，积雪少，</w:t>
      </w:r>
      <w:r>
        <w:rPr>
          <w:rFonts w:hAnsi="宋体" w:eastAsia="楷体_GB2312" w:cs="Times New Roman"/>
        </w:rPr>
        <w:t>④</w:t>
      </w:r>
      <w:r>
        <w:rPr>
          <w:rFonts w:ascii="Times New Roman" w:hAnsi="Times New Roman" w:eastAsia="楷体_GB2312" w:cs="Times New Roman"/>
        </w:rPr>
        <w:t>错误。第4题，遥感技术可监测泥石流灾害的动态变化，</w:t>
      </w:r>
      <w:r>
        <w:rPr>
          <w:rFonts w:hAnsi="宋体" w:eastAsia="楷体_GB2312" w:cs="Times New Roman"/>
        </w:rPr>
        <w:t>①</w:t>
      </w:r>
      <w:r>
        <w:rPr>
          <w:rFonts w:ascii="Times New Roman" w:hAnsi="Times New Roman" w:eastAsia="楷体_GB2312" w:cs="Times New Roman"/>
        </w:rPr>
        <w:t>正确；地理信息系统可以利用数据模拟预测泥石流灾害影响的区域范围、危害程度，给受灾人员、财产的安全有效转移提供依据，</w:t>
      </w:r>
      <w:r>
        <w:rPr>
          <w:rFonts w:hAnsi="宋体" w:eastAsia="楷体_GB2312" w:cs="Times New Roman"/>
        </w:rPr>
        <w:t>②</w:t>
      </w:r>
      <w:r>
        <w:rPr>
          <w:rFonts w:ascii="Times New Roman" w:hAnsi="Times New Roman" w:eastAsia="楷体_GB2312" w:cs="Times New Roman"/>
        </w:rPr>
        <w:t>正确；全球卫星导航系统和北斗卫星导航系统都只能确定泥石流灾害的位置，而不能评估泥石流灾害损失，</w:t>
      </w:r>
      <w:r>
        <w:rPr>
          <w:rFonts w:hAnsi="宋体" w:eastAsia="楷体_GB2312" w:cs="Times New Roman"/>
        </w:rPr>
        <w:t>③④</w:t>
      </w:r>
      <w:r>
        <w:rPr>
          <w:rFonts w:ascii="Times New Roman" w:hAnsi="Times New Roman" w:eastAsia="楷体_GB2312" w:cs="Times New Roman"/>
        </w:rPr>
        <w:t>错误。</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5.C　6.B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结合所学知识可知，广西地区多为亚热带季风气候，降水充沛，由图中曲线及降雨量坐标数值可知，a曲线应为降雨量。由材料可知，崩塌多发生在地形坡度大于50°、相对高度大于30米的高陡坡上，滑坡多出现在坡度50°以下的斜坡上，而梧州市多为丘陵地形，斜坡多，陡坡相对较少，可知滑坡的频次应高于崩塌，则b、c曲线分别为滑坡和崩塌，选C。第6题，由图可知，该市地质灾害具有明显的季节性，且时间上(季节性)和空间上(不同海拔不同坡度多发的地质灾害种类不一样)都呈现不均衡性；由图可知，地质灾害集中于降雨量大的季节，可推知降雨是地质灾害主要的诱发因素之一；人类活动可能诱发地质灾害，但并非所有地质灾害的发生都与人类活动有关；由材料可知，崩塌多发生在地形坡度大于50°、相对高度大于30米的高陡坡上，滑坡多出现在坡度50°以下的斜坡上。据此分析选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7.A　8.A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第7题，由题干及图中堰塞体左侧山坡坡度变缓可得出此堰塞湖是由山体滑坡堵塞河道形成的。第8题，由图可知，此堰塞湖的形成已淹没了其中一个村镇，已经产生了自然灾害。</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9.B　10.C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第9题，从图中可以看出我国西南地区山崩、滑坡、泥石流等灾害最多。第10题，平原地区地势平坦，水流速度缓慢，不易发生山崩、滑坡、泥石流等灾害。</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11.B　12.C　13.D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11题，如果是大鱼在追捕小鱼，不可能有这么多鱼跃上码头，A错误。磁场发生变化，预示将要发生地震，导致鱼群慌乱，B正确。进入冬季，海水中氧气减少，小鱼会跃出水面呼吸空气，但不可能跃上码头，C错误。海水被污染，鱼一般会游向其他海域，不会跃上岸，D错误。第12题，纵波可以通过固体、液体、气体传播。横波只能通过固体传播。因此地震发生时，轮船上的人的感觉是上下颠簸，而无左右摇晃。C正确。第13题，地震发生时，在家可躲在空间较小的卫生间，</w:t>
      </w:r>
      <w:r>
        <w:rPr>
          <w:rFonts w:hAnsi="宋体" w:eastAsia="楷体_GB2312" w:cs="Times New Roman"/>
        </w:rPr>
        <w:t>①</w:t>
      </w:r>
      <w:r>
        <w:rPr>
          <w:rFonts w:ascii="Times New Roman" w:hAnsi="Times New Roman" w:eastAsia="楷体_GB2312" w:cs="Times New Roman"/>
        </w:rPr>
        <w:t>正确；在影院，靠近门口的应迅速跑到室外开阔空地，离门口较远的应就地蹲下或躲在排椅下，</w:t>
      </w:r>
      <w:r>
        <w:rPr>
          <w:rFonts w:hAnsi="宋体" w:eastAsia="楷体_GB2312" w:cs="Times New Roman"/>
        </w:rPr>
        <w:t>②</w:t>
      </w:r>
      <w:r>
        <w:rPr>
          <w:rFonts w:ascii="Times New Roman" w:hAnsi="Times New Roman" w:eastAsia="楷体_GB2312" w:cs="Times New Roman"/>
        </w:rPr>
        <w:t>错误；在教室可躲在书桌下或墙角，</w:t>
      </w:r>
      <w:r>
        <w:rPr>
          <w:rFonts w:hAnsi="宋体" w:eastAsia="楷体_GB2312" w:cs="Times New Roman"/>
        </w:rPr>
        <w:t>③</w:t>
      </w:r>
      <w:r>
        <w:rPr>
          <w:rFonts w:ascii="Times New Roman" w:hAnsi="Times New Roman" w:eastAsia="楷体_GB2312" w:cs="Times New Roman"/>
        </w:rPr>
        <w:t>正确；走在街上要远离高层建筑、广告招牌，霓虹灯等，</w:t>
      </w:r>
      <w:r>
        <w:rPr>
          <w:rFonts w:hAnsi="宋体" w:eastAsia="楷体_GB2312" w:cs="Times New Roman"/>
        </w:rPr>
        <w:t>④</w:t>
      </w:r>
      <w:r>
        <w:rPr>
          <w:rFonts w:ascii="Times New Roman" w:hAnsi="Times New Roman" w:eastAsia="楷体_GB2312" w:cs="Times New Roman"/>
        </w:rPr>
        <w:t>错误。</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14.A　15.C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云贵高原位于我国西南地区，地形崎岖，夏季降水丰富且多暴雨，地表岩石破碎，松散碎屑物多，容易发生滑坡和泥石流。</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16.C　17.C</w:t>
      </w:r>
    </w:p>
    <w:p>
      <w:pPr>
        <w:pStyle w:val="10"/>
        <w:tabs>
          <w:tab w:val="left" w:pos="3402"/>
        </w:tabs>
        <w:snapToGrid w:val="0"/>
        <w:spacing w:line="360" w:lineRule="auto"/>
        <w:rPr>
          <w:rFonts w:hint="eastAsia"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第16题，格栅坝可拦截石头等大块物质，主要用来预防泥石流。第17题，我国西南地区多滑坡、泥石流等灾害，因此，该区域最可能位于我国的云南省。</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18.D　19.B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第18题，我国西南地区纬度较低，气候湿润，温差较小。第19题，破坏植被，使地表稳定性下降，易诱发泥石流灾害。</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20.A　21.C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20题，洪水淹没地区图层与人口分布图层的叠加，可以了解被淹没地区的人口分布，进而推断出各地受灾情况。第21题，对不同年代的湖泊面积的图层叠加，可以知道该区域湖泊的面积变化，进而了解围湖造田的情况。</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22.D　23.B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第22题，由题干</w:t>
      </w:r>
      <w:r>
        <w:rPr>
          <w:rFonts w:hAnsi="宋体" w:cs="Times New Roman"/>
        </w:rPr>
        <w:t>“</w:t>
      </w:r>
      <w:r>
        <w:rPr>
          <w:rFonts w:ascii="Times New Roman" w:hAnsi="Times New Roman" w:eastAsia="楷体_GB2312" w:cs="Times New Roman"/>
        </w:rPr>
        <w:t>BDS是我国自行研制的全球卫星定位与短文通信系统</w:t>
      </w:r>
      <w:r>
        <w:rPr>
          <w:rFonts w:hAnsi="宋体" w:cs="Times New Roman"/>
        </w:rPr>
        <w:t>”</w:t>
      </w:r>
      <w:r>
        <w:rPr>
          <w:rFonts w:ascii="Times New Roman" w:hAnsi="Times New Roman" w:eastAsia="楷体_GB2312" w:cs="Times New Roman"/>
        </w:rPr>
        <w:t>可知，</w:t>
      </w:r>
      <w:r>
        <w:rPr>
          <w:rFonts w:hAnsi="宋体" w:eastAsia="楷体_GB2312" w:cs="Times New Roman"/>
        </w:rPr>
        <w:t>③④</w:t>
      </w:r>
      <w:r>
        <w:rPr>
          <w:rFonts w:ascii="Times New Roman" w:hAnsi="Times New Roman" w:eastAsia="楷体_GB2312" w:cs="Times New Roman"/>
        </w:rPr>
        <w:t>正确，故选D。第23题，地震是地球内能的释放形式，目前的技术还很难作出预报，该次地震并没有做到提前预报，故选B。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24.D　25.C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24题，兴建水利枢纽、加固堤防可以防治洪涝灾害；兴建防护林工程可以保持水土、防止水土流失；修建海防林工程可以防止海浪侵袭，这些都属于防灾减灾设施建设。第25题，防灾减灾既需要社会参与，也需要个人参与。</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二、综合题</w:t>
      </w:r>
      <w:r>
        <w:rPr>
          <w:rFonts w:ascii="Times New Roman" w:hAnsi="Times New Roman" w:cs="Times New Roman"/>
        </w:rPr>
        <w:t>(共50分)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26．</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(1)印度河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(2)位于热带季风气候区，降水集中；大气环流异常，强降水频繁；地势低平，排水不畅；植被破坏严重，水土流失导致河道淤塞。</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(3)加强防洪工程建设；加强植树造林和植被保护工作。</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第(1)题，根据经纬度及河流分布、流向可判断该河流是印度河。第(2)题，应主要从气候、地形、植被等方面回答。第(3)题，洪涝灾害的防御可从工程措施和生物措施等角度进行分析。</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27．</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(1)甲为地震，(西临太平洋)地处环太平洋地震带；乙为飓风，东部处在北大西洋飓风侵袭路径上，南部接近飓风源地。</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(2)加强灾害监测与预报；制定防灾应急预案；修建避难场所等工程性防御设施；进行防灾教育和培训等。</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(1)飓风是生成于海洋上的强烈发展的热带气旋，乙类灾害多出现在墨西哥湾沿岸及大西洋沿岸，此灾害为飓风。美国西部主要位于太平洋板块和美洲板块碰撞挤压处，地壳活跃，多地震灾害，故图中甲灾害为地震。(2)预防气象灾害重在加强天气预报，及时躲避，以及加固沿岸堤坝等，将灾害损失降到最小。预防地震灾害的措施主要是提高人们防灾意识，提高建筑物的抗震性能等。</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28．</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(1)等温线大致呈南北走向，在东西方向上，气温较高区与气温较低区相间分布，说明该地地形是山河相间，南北纵列分布。等温线分布较密集，温差大，说明地势起伏大。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(2)处于板块交界处，地壳运动强烈，多地震，导致地表不稳定；该地属于亚热带季风气候区，降水较多且集中；地势起伏大，落差大，常引起滑坡等地质灾害。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29．</w:t>
      </w:r>
      <w:bookmarkStart w:id="0" w:name="_GoBack"/>
      <w:bookmarkEnd w:id="0"/>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(1)A</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(2)遥感　全球卫星导航系统　地理信息系统</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(3)遥感技术　探测范围大，获取信息速度快、周期短、信息量大；受地面条件限制小等，能够实现地物信息的实时、动态监测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(4)地理信息系统　全球卫星导航系统</w:t>
      </w:r>
    </w:p>
    <w:p>
      <w:pPr>
        <w:spacing w:line="360" w:lineRule="auto"/>
        <w:rPr>
          <w:rFonts w:eastAsia="楷体_GB2312"/>
        </w:rPr>
      </w:pPr>
      <w:r>
        <w:rPr>
          <w:rFonts w:ascii="黑体" w:hAnsi="黑体" w:eastAsia="黑体"/>
        </w:rPr>
        <w:t>解析　</w:t>
      </w:r>
      <w:r>
        <w:rPr>
          <w:rFonts w:eastAsia="楷体_GB2312"/>
        </w:rPr>
        <w:t>第(1)题，迅速、准确地掌握受灾范围，所利用的技术主要是遥感技术。第(2)题，地理信息技术主要包括遥感、全球卫星导航系统和地理信息系统。第(3)题，遥感技术主要用于灾害的监测，它的优点可结合所学知识解答。第(4)题，在调度系统中查询车辆的位置，需运用地理信息系统和全球卫星导航系统。</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 w:name="KSO_WPS_MARK_KEY" w:val="73569aed-fa02-42cb-b87b-5f1514fba8be"/>
  </w:docVars>
  <w:rsids>
    <w:rsidRoot w:val="007A46F0"/>
    <w:rsid w:val="002347A9"/>
    <w:rsid w:val="00241DDE"/>
    <w:rsid w:val="004A7EC2"/>
    <w:rsid w:val="00606C64"/>
    <w:rsid w:val="006D245E"/>
    <w:rsid w:val="007A46F0"/>
    <w:rsid w:val="00EC66FF"/>
    <w:rsid w:val="00F730AB"/>
    <w:rsid w:val="29936E8F"/>
    <w:rsid w:val="351C4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10</Pages>
  <Words>5520</Words>
  <Characters>5913</Characters>
  <Lines>72</Lines>
  <Paragraphs>20</Paragraphs>
  <TotalTime>27</TotalTime>
  <ScaleCrop>false</ScaleCrop>
  <LinksUpToDate>false</LinksUpToDate>
  <CharactersWithSpaces>6131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2020-05-15T01:33:00Z</dcterms:created>
  <dc:creator>User</dc:creator>
  <cp:lastModifiedBy>珊珊</cp:lastModifiedBy>
  <dcterms:modified xsi:type="dcterms:W3CDTF">2024-01-17T00:38:37Z</dcterms:modified>
  <dc:title>〖LM〗〖BT2〗核心素养专项练（四）</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0D29E72746CE413E9920E9B80D9CD245</vt:lpwstr>
  </property>
</Properties>
</file>