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47A6A" w14:textId="78640F19" w:rsidR="000A5FFF" w:rsidRDefault="000A5FFF" w:rsidP="000A5FFF">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w:t>
      </w:r>
      <w:r w:rsidR="00F73238">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71B8BE3A" w14:textId="77777777" w:rsidR="00B75DD0" w:rsidRDefault="00B75DD0" w:rsidP="00B75DD0">
      <w:pPr>
        <w:jc w:val="center"/>
        <w:rPr>
          <w:rFonts w:ascii="黑体" w:eastAsia="黑体" w:hAnsi="黑体" w:cs="黑体"/>
          <w:b/>
          <w:bCs/>
          <w:sz w:val="28"/>
          <w:szCs w:val="36"/>
        </w:rPr>
      </w:pPr>
      <w:r>
        <w:rPr>
          <w:rFonts w:ascii="黑体" w:eastAsia="黑体" w:hAnsi="黑体" w:cs="黑体" w:hint="eastAsia"/>
          <w:b/>
          <w:bCs/>
          <w:sz w:val="28"/>
          <w:szCs w:val="36"/>
        </w:rPr>
        <w:t>期中试卷讲评1</w:t>
      </w:r>
    </w:p>
    <w:p w14:paraId="5766B2B3" w14:textId="77777777" w:rsidR="00B75DD0" w:rsidRDefault="00B75DD0" w:rsidP="00B75DD0">
      <w:pPr>
        <w:jc w:val="center"/>
        <w:rPr>
          <w:rFonts w:ascii="楷体" w:eastAsia="楷体" w:hAnsi="楷体" w:cs="楷体"/>
          <w:bCs/>
          <w:sz w:val="24"/>
        </w:rPr>
      </w:pPr>
      <w:r>
        <w:rPr>
          <w:rFonts w:ascii="楷体" w:eastAsia="楷体" w:hAnsi="楷体" w:cs="楷体" w:hint="eastAsia"/>
          <w:bCs/>
          <w:sz w:val="24"/>
        </w:rPr>
        <w:t>研制人：王维中    审核人：李凡</w:t>
      </w:r>
    </w:p>
    <w:p w14:paraId="5A82C641" w14:textId="17F044C6" w:rsidR="00B75DD0" w:rsidRDefault="00B75DD0" w:rsidP="00B75DD0">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班级：_________姓名：__________学号：________授课日期：______作业时长：20分钟</w:t>
      </w:r>
    </w:p>
    <w:p w14:paraId="622AD36E" w14:textId="46F41EA7" w:rsidR="000A5FFF" w:rsidRDefault="000A5FFF" w:rsidP="000A5FFF">
      <w:pPr>
        <w:pStyle w:val="a7"/>
        <w:tabs>
          <w:tab w:val="left" w:pos="4140"/>
        </w:tabs>
        <w:jc w:val="left"/>
        <w:rPr>
          <w:b/>
          <w:bCs/>
        </w:rPr>
      </w:pPr>
      <w:r>
        <w:rPr>
          <w:rFonts w:hint="eastAsia"/>
          <w:b/>
          <w:bCs/>
        </w:rPr>
        <w:t>【课后检测】</w:t>
      </w:r>
    </w:p>
    <w:p w14:paraId="05639D71" w14:textId="77777777" w:rsidR="00933BD6" w:rsidRDefault="00933BD6" w:rsidP="00933BD6">
      <w:pPr>
        <w:spacing w:line="360" w:lineRule="auto"/>
        <w:ind w:firstLineChars="200" w:firstLine="420"/>
        <w:jc w:val="left"/>
        <w:textAlignment w:val="center"/>
        <w:rPr>
          <w:rFonts w:ascii="楷体" w:eastAsia="楷体" w:hAnsi="楷体" w:cs="楷体"/>
        </w:rPr>
      </w:pPr>
      <w:r>
        <w:rPr>
          <w:rFonts w:ascii="楷体" w:eastAsia="楷体" w:hAnsi="楷体" w:cs="楷体"/>
        </w:rPr>
        <w:t>人口是经济增长的关键因素，人口流动促进了劳动力资源的优化配置，影响区域经济发展。图</w:t>
      </w:r>
      <w:r>
        <w:rPr>
          <w:rFonts w:ascii="楷体" w:eastAsia="楷体" w:hAnsi="楷体" w:cs="楷体" w:hint="eastAsia"/>
        </w:rPr>
        <w:t>1</w:t>
      </w:r>
      <w:r>
        <w:rPr>
          <w:rFonts w:ascii="楷体" w:eastAsia="楷体" w:hAnsi="楷体" w:cs="楷体"/>
        </w:rPr>
        <w:t>为</w:t>
      </w:r>
      <w:r>
        <w:rPr>
          <w:rFonts w:ascii="楷体" w:eastAsia="楷体" w:hAnsi="楷体" w:cs="楷体" w:hint="eastAsia"/>
        </w:rPr>
        <w:t>某</w:t>
      </w:r>
      <w:r>
        <w:rPr>
          <w:rFonts w:ascii="楷体" w:eastAsia="楷体" w:hAnsi="楷体" w:cs="楷体"/>
        </w:rPr>
        <w:t>年十大城市人口净流入和净流出数量统计图（单位：万人），完成</w:t>
      </w:r>
      <w:r>
        <w:rPr>
          <w:rFonts w:ascii="楷体" w:eastAsia="楷体" w:hAnsi="楷体" w:cs="楷体" w:hint="eastAsia"/>
        </w:rPr>
        <w:t>1-2</w:t>
      </w:r>
      <w:r>
        <w:rPr>
          <w:rFonts w:ascii="楷体" w:eastAsia="楷体" w:hAnsi="楷体" w:cs="楷体"/>
        </w:rPr>
        <w:t>题。</w:t>
      </w:r>
    </w:p>
    <w:p w14:paraId="599B9951" w14:textId="77777777" w:rsidR="00933BD6" w:rsidRDefault="00933BD6" w:rsidP="00933BD6">
      <w:pPr>
        <w:spacing w:line="360" w:lineRule="auto"/>
        <w:jc w:val="center"/>
        <w:textAlignment w:val="center"/>
        <w:rPr>
          <w:rFonts w:ascii="宋体" w:hAnsi="宋体" w:cs="宋体"/>
          <w:b/>
        </w:rPr>
      </w:pPr>
      <w:r>
        <w:rPr>
          <w:noProof/>
        </w:rPr>
        <mc:AlternateContent>
          <mc:Choice Requires="wps">
            <w:drawing>
              <wp:anchor distT="0" distB="0" distL="114300" distR="114300" simplePos="0" relativeHeight="251660288" behindDoc="0" locked="0" layoutInCell="1" allowOverlap="1" wp14:anchorId="7404B732" wp14:editId="73F4E7FB">
                <wp:simplePos x="0" y="0"/>
                <wp:positionH relativeFrom="column">
                  <wp:posOffset>4799965</wp:posOffset>
                </wp:positionH>
                <wp:positionV relativeFrom="paragraph">
                  <wp:posOffset>1764030</wp:posOffset>
                </wp:positionV>
                <wp:extent cx="457200" cy="3810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3F17EFA" w14:textId="77777777" w:rsidR="00933BD6" w:rsidRDefault="00933BD6" w:rsidP="00933BD6">
                            <w:pPr>
                              <w:rPr>
                                <w:rFonts w:ascii="楷体" w:eastAsia="楷体" w:hAnsi="楷体" w:cs="楷体"/>
                              </w:rPr>
                            </w:pPr>
                            <w:r>
                              <w:rPr>
                                <w:rFonts w:ascii="楷体" w:eastAsia="楷体" w:hAnsi="楷体" w:cs="楷体" w:hint="eastAsia"/>
                              </w:rPr>
                              <w:t>图1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04B732" id="_x0000_t202" coordsize="21600,21600" o:spt="202" path="m,l,21600r21600,l21600,xe">
                <v:stroke joinstyle="miter"/>
                <v:path gradientshapeok="t" o:connecttype="rect"/>
              </v:shapetype>
              <v:shape id="文本框 8" o:spid="_x0000_s1026" type="#_x0000_t202" style="position:absolute;left:0;text-align:left;margin-left:377.95pt;margin-top:138.9pt;width:36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" fillcolor="white [3201]" stroked="f" strokeweight=".5pt">
                <v:textbox>
                  <w:txbxContent>
                    <w:p w14:paraId="43F17EFA" w14:textId="77777777" w:rsidR="00933BD6" w:rsidRDefault="00933BD6" w:rsidP="00933BD6">
                      <w:pPr>
                        <w:rPr>
                          <w:rFonts w:ascii="楷体" w:eastAsia="楷体" w:hAnsi="楷体" w:cs="楷体"/>
                        </w:rPr>
                      </w:pPr>
                      <w:r>
                        <w:rPr>
                          <w:rFonts w:ascii="楷体" w:eastAsia="楷体" w:hAnsi="楷体" w:cs="楷体" w:hint="eastAsia"/>
                        </w:rPr>
                        <w:t>图1</w:t>
                      </w:r>
                    </w:p>
                  </w:txbxContent>
                </v:textbox>
              </v:shape>
            </w:pict>
          </mc:Fallback>
        </mc:AlternateContent>
      </w:r>
      <w:r>
        <w:rPr>
          <w:rFonts w:ascii="宋体" w:hAnsi="宋体" w:cs="宋体"/>
          <w:b/>
          <w:noProof/>
        </w:rPr>
        <w:drawing>
          <wp:inline distT="0" distB="0" distL="114300" distR="114300" wp14:anchorId="15747AE7" wp14:editId="309BA6FE">
            <wp:extent cx="4438650" cy="2053590"/>
            <wp:effectExtent l="0" t="0" r="1143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stretch>
                      <a:fillRect/>
                    </a:stretch>
                  </pic:blipFill>
                  <pic:spPr>
                    <a:xfrm>
                      <a:off x="0" y="0"/>
                      <a:ext cx="4438650" cy="2053590"/>
                    </a:xfrm>
                    <a:prstGeom prst="rect">
                      <a:avLst/>
                    </a:prstGeom>
                    <a:noFill/>
                    <a:ln>
                      <a:noFill/>
                    </a:ln>
                  </pic:spPr>
                </pic:pic>
              </a:graphicData>
            </a:graphic>
          </wp:inline>
        </w:drawing>
      </w:r>
    </w:p>
    <w:p w14:paraId="4155AB24" w14:textId="77777777" w:rsidR="00933BD6" w:rsidRDefault="00933BD6" w:rsidP="00933BD6">
      <w:pPr>
        <w:spacing w:line="360" w:lineRule="auto"/>
        <w:jc w:val="left"/>
        <w:textAlignment w:val="center"/>
        <w:rPr>
          <w:rFonts w:ascii="宋体" w:hAnsi="宋体" w:cs="宋体"/>
          <w:szCs w:val="21"/>
        </w:rPr>
      </w:pPr>
      <w:r>
        <w:rPr>
          <w:rFonts w:ascii="宋体" w:hAnsi="宋体" w:cs="宋体" w:hint="eastAsia"/>
          <w:szCs w:val="21"/>
        </w:rPr>
        <w:t>1．我国十大人口净流入和净流出城市中（</w:t>
      </w:r>
      <w:r>
        <w:rPr>
          <w:rFonts w:ascii="宋体" w:hAnsi="宋体" w:cs="宋体" w:hint="eastAsia"/>
          <w:kern w:val="0"/>
          <w:szCs w:val="21"/>
        </w:rPr>
        <w:t>   </w:t>
      </w:r>
      <w:r>
        <w:rPr>
          <w:rFonts w:ascii="宋体" w:hAnsi="宋体" w:cs="宋体" w:hint="eastAsia"/>
          <w:szCs w:val="21"/>
        </w:rPr>
        <w:t>）</w:t>
      </w:r>
    </w:p>
    <w:p w14:paraId="0E936171" w14:textId="77777777" w:rsidR="00933BD6" w:rsidRDefault="00933BD6" w:rsidP="00933BD6">
      <w:pPr>
        <w:tabs>
          <w:tab w:val="left" w:pos="4156"/>
        </w:tabs>
        <w:spacing w:line="360" w:lineRule="auto"/>
        <w:jc w:val="left"/>
        <w:textAlignment w:val="center"/>
        <w:rPr>
          <w:rFonts w:ascii="宋体" w:hAnsi="宋体" w:cs="宋体"/>
          <w:szCs w:val="21"/>
        </w:rPr>
      </w:pPr>
      <w:r>
        <w:rPr>
          <w:rFonts w:ascii="宋体" w:hAnsi="宋体" w:cs="宋体" w:hint="eastAsia"/>
          <w:szCs w:val="21"/>
        </w:rPr>
        <w:t>A．人口流入城市经济发展速度较快</w:t>
      </w:r>
      <w:r>
        <w:rPr>
          <w:rFonts w:ascii="宋体" w:hAnsi="宋体" w:cs="宋体" w:hint="eastAsia"/>
          <w:szCs w:val="21"/>
        </w:rPr>
        <w:tab/>
        <w:t>B．人口流入城市经济增速趋于平缓</w:t>
      </w:r>
    </w:p>
    <w:p w14:paraId="470DEBF7" w14:textId="77777777" w:rsidR="00933BD6" w:rsidRDefault="00933BD6" w:rsidP="00933BD6">
      <w:pPr>
        <w:tabs>
          <w:tab w:val="left" w:pos="4156"/>
        </w:tabs>
        <w:spacing w:line="360" w:lineRule="auto"/>
        <w:jc w:val="left"/>
        <w:textAlignment w:val="center"/>
        <w:rPr>
          <w:rFonts w:ascii="宋体" w:hAnsi="宋体" w:cs="宋体"/>
          <w:szCs w:val="21"/>
        </w:rPr>
      </w:pPr>
      <w:r>
        <w:rPr>
          <w:rFonts w:ascii="宋体" w:hAnsi="宋体" w:cs="宋体" w:hint="eastAsia"/>
          <w:szCs w:val="21"/>
        </w:rPr>
        <w:t>C．人口流出城市人口自然增长较快</w:t>
      </w:r>
      <w:r>
        <w:rPr>
          <w:rFonts w:ascii="宋体" w:hAnsi="宋体" w:cs="宋体" w:hint="eastAsia"/>
          <w:szCs w:val="21"/>
        </w:rPr>
        <w:tab/>
        <w:t>D．人口流出城市城市规模较小</w:t>
      </w:r>
    </w:p>
    <w:p w14:paraId="7C223A3E" w14:textId="77777777" w:rsidR="00933BD6" w:rsidRDefault="00933BD6" w:rsidP="00933BD6">
      <w:pPr>
        <w:spacing w:line="360" w:lineRule="auto"/>
        <w:jc w:val="left"/>
        <w:textAlignment w:val="center"/>
        <w:rPr>
          <w:rFonts w:ascii="宋体" w:hAnsi="宋体" w:cs="宋体"/>
          <w:szCs w:val="21"/>
        </w:rPr>
      </w:pPr>
      <w:r>
        <w:rPr>
          <w:rFonts w:ascii="宋体" w:hAnsi="宋体" w:cs="宋体" w:hint="eastAsia"/>
          <w:szCs w:val="21"/>
        </w:rPr>
        <w:t>2．城市人口流动与主要成因或影响对应正确的是（</w:t>
      </w:r>
      <w:r>
        <w:rPr>
          <w:rFonts w:ascii="宋体" w:hAnsi="宋体" w:cs="宋体" w:hint="eastAsia"/>
          <w:kern w:val="0"/>
          <w:szCs w:val="21"/>
        </w:rPr>
        <w:t>   </w:t>
      </w:r>
      <w:r>
        <w:rPr>
          <w:rFonts w:ascii="宋体" w:hAnsi="宋体" w:cs="宋体" w:hint="eastAsia"/>
          <w:szCs w:val="21"/>
        </w:rPr>
        <w:t>）</w:t>
      </w:r>
    </w:p>
    <w:p w14:paraId="482162B8" w14:textId="77777777" w:rsidR="00933BD6" w:rsidRDefault="00933BD6" w:rsidP="00933BD6">
      <w:pPr>
        <w:tabs>
          <w:tab w:val="left" w:pos="4156"/>
        </w:tabs>
        <w:spacing w:line="360" w:lineRule="auto"/>
        <w:jc w:val="left"/>
        <w:textAlignment w:val="center"/>
        <w:rPr>
          <w:rFonts w:ascii="宋体" w:hAnsi="宋体" w:cs="宋体"/>
          <w:szCs w:val="21"/>
        </w:rPr>
      </w:pPr>
      <w:r>
        <w:rPr>
          <w:rFonts w:ascii="宋体" w:hAnsi="宋体" w:cs="宋体" w:hint="eastAsia"/>
          <w:szCs w:val="21"/>
        </w:rPr>
        <w:t>A．广州——加剧城市人口老龄化           B．北京——政策引导分散城市职能</w:t>
      </w:r>
    </w:p>
    <w:p w14:paraId="43D512F9" w14:textId="234895E1" w:rsidR="00933BD6" w:rsidRDefault="00933BD6" w:rsidP="00933BD6">
      <w:pPr>
        <w:tabs>
          <w:tab w:val="left" w:pos="4156"/>
        </w:tabs>
        <w:spacing w:line="360" w:lineRule="auto"/>
        <w:jc w:val="left"/>
        <w:textAlignment w:val="center"/>
        <w:rPr>
          <w:rFonts w:ascii="宋体" w:hAnsi="宋体" w:cs="宋体"/>
          <w:szCs w:val="21"/>
        </w:rPr>
      </w:pPr>
      <w:r>
        <w:rPr>
          <w:rFonts w:ascii="宋体" w:hAnsi="宋体" w:cs="宋体" w:hint="eastAsia"/>
          <w:szCs w:val="21"/>
        </w:rPr>
        <w:t>C．哈尔滨——住房紧张、就业困难         D．杭州——劳动密集型产业集聚</w:t>
      </w:r>
    </w:p>
    <w:p w14:paraId="6045A409" w14:textId="32AA9056" w:rsidR="00933BD6" w:rsidRDefault="007955A0" w:rsidP="00933BD6">
      <w:pPr>
        <w:spacing w:line="360" w:lineRule="auto"/>
        <w:ind w:firstLine="420"/>
        <w:jc w:val="left"/>
        <w:textAlignment w:val="center"/>
      </w:pPr>
      <w:r>
        <w:rPr>
          <w:noProof/>
        </w:rPr>
        <w:drawing>
          <wp:anchor distT="0" distB="0" distL="114300" distR="114300" simplePos="0" relativeHeight="251659264" behindDoc="0" locked="0" layoutInCell="1" allowOverlap="1" wp14:anchorId="5E622527" wp14:editId="14C58502">
            <wp:simplePos x="0" y="0"/>
            <wp:positionH relativeFrom="column">
              <wp:posOffset>3916499</wp:posOffset>
            </wp:positionH>
            <wp:positionV relativeFrom="paragraph">
              <wp:posOffset>62865</wp:posOffset>
            </wp:positionV>
            <wp:extent cx="2146935" cy="2337435"/>
            <wp:effectExtent l="0" t="0" r="5715"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14693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BD6">
        <w:rPr>
          <w:rFonts w:ascii="楷体" w:eastAsia="楷体" w:hAnsi="楷体" w:cs="楷体"/>
        </w:rPr>
        <w:t>1998年，在国家的大力支持下，宁夏的红寺堡移民开发区开垦耕地80余万亩，并建设扬黄灌溉工程，满足来自“苦</w:t>
      </w:r>
      <w:proofErr w:type="gramStart"/>
      <w:r w:rsidR="00933BD6">
        <w:rPr>
          <w:rFonts w:ascii="楷体" w:eastAsia="楷体" w:hAnsi="楷体" w:cs="楷体"/>
        </w:rPr>
        <w:t>瘠</w:t>
      </w:r>
      <w:proofErr w:type="gramEnd"/>
      <w:r w:rsidR="00933BD6">
        <w:rPr>
          <w:rFonts w:ascii="楷体" w:eastAsia="楷体" w:hAnsi="楷体" w:cs="楷体"/>
        </w:rPr>
        <w:t>甲天下”的固原等南部山区移民的生产活动。读红寺堡位置图</w:t>
      </w:r>
      <w:r w:rsidR="00933BD6">
        <w:rPr>
          <w:rFonts w:ascii="楷体" w:eastAsia="楷体" w:hAnsi="楷体" w:cs="楷体" w:hint="eastAsia"/>
        </w:rPr>
        <w:t>（图2），</w:t>
      </w:r>
      <w:r w:rsidR="00933BD6">
        <w:rPr>
          <w:rFonts w:ascii="楷体" w:eastAsia="楷体" w:hAnsi="楷体" w:cs="楷体"/>
        </w:rPr>
        <w:t>完成</w:t>
      </w:r>
      <w:r w:rsidR="00933BD6">
        <w:rPr>
          <w:rFonts w:ascii="楷体" w:eastAsia="楷体" w:hAnsi="楷体" w:cs="楷体" w:hint="eastAsia"/>
        </w:rPr>
        <w:t>3-4</w:t>
      </w:r>
      <w:r w:rsidR="00933BD6">
        <w:rPr>
          <w:rFonts w:ascii="楷体" w:eastAsia="楷体" w:hAnsi="楷体" w:cs="楷体"/>
        </w:rPr>
        <w:t>题。</w:t>
      </w:r>
    </w:p>
    <w:p w14:paraId="6AB2D558" w14:textId="77777777" w:rsidR="00933BD6" w:rsidRDefault="00933BD6" w:rsidP="00933BD6">
      <w:pPr>
        <w:spacing w:line="360" w:lineRule="auto"/>
        <w:jc w:val="left"/>
        <w:textAlignment w:val="center"/>
      </w:pPr>
      <w:r>
        <w:rPr>
          <w:rFonts w:hint="eastAsia"/>
        </w:rPr>
        <w:t>3</w:t>
      </w:r>
      <w:r>
        <w:t>．</w:t>
      </w:r>
      <w:r>
        <w:rPr>
          <w:rFonts w:hint="eastAsia"/>
        </w:rPr>
        <w:t>决定</w:t>
      </w:r>
      <w:r>
        <w:t>固原地区人口成批搬迁到红寺堡的主要因素是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69AF7645" w14:textId="77777777" w:rsidR="00933BD6" w:rsidRDefault="00933BD6" w:rsidP="00933BD6">
      <w:pPr>
        <w:tabs>
          <w:tab w:val="left" w:pos="2078"/>
          <w:tab w:val="left" w:pos="4156"/>
          <w:tab w:val="left" w:pos="6234"/>
        </w:tabs>
        <w:spacing w:line="360" w:lineRule="auto"/>
        <w:jc w:val="left"/>
        <w:textAlignment w:val="center"/>
      </w:pPr>
      <w:r>
        <w:t>A</w:t>
      </w:r>
      <w:r>
        <w:t>．自然生态环境因素</w:t>
      </w:r>
      <w:r>
        <w:rPr>
          <w:rFonts w:hint="eastAsia"/>
        </w:rPr>
        <w:t xml:space="preserve">     </w:t>
      </w:r>
      <w:r>
        <w:t>B</w:t>
      </w:r>
      <w:r>
        <w:t>．经济因素</w:t>
      </w:r>
      <w:r>
        <w:tab/>
      </w:r>
    </w:p>
    <w:p w14:paraId="0B592516" w14:textId="77777777" w:rsidR="00933BD6" w:rsidRDefault="00933BD6" w:rsidP="00933BD6">
      <w:pPr>
        <w:tabs>
          <w:tab w:val="left" w:pos="2078"/>
          <w:tab w:val="left" w:pos="4156"/>
          <w:tab w:val="left" w:pos="6234"/>
        </w:tabs>
        <w:spacing w:line="360" w:lineRule="auto"/>
        <w:jc w:val="left"/>
        <w:textAlignment w:val="center"/>
        <w:rPr>
          <w:rFonts w:ascii="宋体" w:hAnsi="宋体" w:cs="宋体"/>
          <w:szCs w:val="21"/>
        </w:rPr>
      </w:pPr>
      <w:r>
        <w:t>C</w:t>
      </w:r>
      <w:r>
        <w:t>．社会文化因素</w:t>
      </w:r>
      <w:r>
        <w:rPr>
          <w:rFonts w:hint="eastAsia"/>
        </w:rPr>
        <w:t xml:space="preserve">         </w:t>
      </w:r>
      <w:r>
        <w:t>D</w:t>
      </w:r>
      <w:r>
        <w:t>．政治因素</w:t>
      </w:r>
    </w:p>
    <w:p w14:paraId="75F085AB" w14:textId="77777777" w:rsidR="00933BD6" w:rsidRDefault="00933BD6" w:rsidP="00933BD6">
      <w:pPr>
        <w:spacing w:line="360" w:lineRule="auto"/>
        <w:jc w:val="left"/>
        <w:textAlignment w:val="center"/>
        <w:rPr>
          <w:rFonts w:ascii="宋体" w:hAnsi="宋体" w:cs="宋体"/>
          <w:szCs w:val="21"/>
        </w:rPr>
      </w:pPr>
      <w:r>
        <w:rPr>
          <w:noProof/>
        </w:rPr>
        <mc:AlternateContent>
          <mc:Choice Requires="wps">
            <w:drawing>
              <wp:anchor distT="0" distB="0" distL="114300" distR="114300" simplePos="0" relativeHeight="251661312" behindDoc="0" locked="0" layoutInCell="1" allowOverlap="1" wp14:anchorId="676C5E4E" wp14:editId="436AB8DE">
                <wp:simplePos x="0" y="0"/>
                <wp:positionH relativeFrom="column">
                  <wp:posOffset>4977765</wp:posOffset>
                </wp:positionH>
                <wp:positionV relativeFrom="paragraph">
                  <wp:posOffset>400050</wp:posOffset>
                </wp:positionV>
                <wp:extent cx="457200" cy="3810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4AF36C" w14:textId="77777777" w:rsidR="00933BD6" w:rsidRDefault="00933BD6" w:rsidP="00933BD6">
                            <w:pPr>
                              <w:rPr>
                                <w:rFonts w:ascii="楷体" w:eastAsia="楷体" w:hAnsi="楷体" w:cs="楷体"/>
                              </w:rPr>
                            </w:pPr>
                            <w:r>
                              <w:rPr>
                                <w:rFonts w:ascii="楷体" w:eastAsia="楷体" w:hAnsi="楷体" w:cs="楷体" w:hint="eastAsia"/>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6C5E4E" id="文本框 9" o:spid="_x0000_s1027" type="#_x0000_t202" style="position:absolute;margin-left:391.95pt;margin-top:31.5pt;width:36pt;height:3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" fillcolor="white [3201]" stroked="f" strokeweight=".5pt">
                <v:textbox>
                  <w:txbxContent>
                    <w:p w14:paraId="1A4AF36C" w14:textId="77777777" w:rsidR="00933BD6" w:rsidRDefault="00933BD6" w:rsidP="00933BD6">
                      <w:pPr>
                        <w:rPr>
                          <w:rFonts w:ascii="楷体" w:eastAsia="楷体" w:hAnsi="楷体" w:cs="楷体"/>
                        </w:rPr>
                      </w:pPr>
                      <w:r>
                        <w:rPr>
                          <w:rFonts w:ascii="楷体" w:eastAsia="楷体" w:hAnsi="楷体" w:cs="楷体" w:hint="eastAsia"/>
                        </w:rPr>
                        <w:t>图2</w:t>
                      </w:r>
                    </w:p>
                  </w:txbxContent>
                </v:textbox>
              </v:shape>
            </w:pict>
          </mc:Fallback>
        </mc:AlternateContent>
      </w:r>
      <w:r>
        <w:rPr>
          <w:rFonts w:ascii="宋体" w:hAnsi="宋体" w:cs="宋体" w:hint="eastAsia"/>
          <w:szCs w:val="21"/>
        </w:rPr>
        <w:t>4．国家选择红寺</w:t>
      </w:r>
      <w:proofErr w:type="gramStart"/>
      <w:r>
        <w:rPr>
          <w:rFonts w:ascii="宋体" w:hAnsi="宋体" w:cs="宋体" w:hint="eastAsia"/>
          <w:szCs w:val="21"/>
        </w:rPr>
        <w:t>堡建设</w:t>
      </w:r>
      <w:proofErr w:type="gramEnd"/>
      <w:r>
        <w:rPr>
          <w:rFonts w:ascii="宋体" w:hAnsi="宋体" w:cs="宋体" w:hint="eastAsia"/>
          <w:szCs w:val="21"/>
        </w:rPr>
        <w:t>生态移民安置区的主要原因是其（</w:t>
      </w:r>
      <w:r>
        <w:rPr>
          <w:rFonts w:ascii="宋体" w:hAnsi="宋体" w:cs="宋体" w:hint="eastAsia"/>
          <w:kern w:val="0"/>
          <w:szCs w:val="21"/>
        </w:rPr>
        <w:t>   </w:t>
      </w:r>
      <w:r>
        <w:rPr>
          <w:rFonts w:ascii="宋体" w:hAnsi="宋体" w:cs="宋体" w:hint="eastAsia"/>
          <w:szCs w:val="21"/>
        </w:rPr>
        <w:t>）</w:t>
      </w:r>
    </w:p>
    <w:p w14:paraId="2744F8AB" w14:textId="77777777" w:rsidR="00933BD6" w:rsidRDefault="00933BD6" w:rsidP="00933BD6">
      <w:pPr>
        <w:spacing w:line="360" w:lineRule="auto"/>
        <w:jc w:val="left"/>
        <w:textAlignment w:val="center"/>
        <w:rPr>
          <w:rFonts w:ascii="宋体" w:hAnsi="宋体" w:cs="宋体"/>
          <w:szCs w:val="21"/>
        </w:rPr>
      </w:pPr>
      <w:r>
        <w:rPr>
          <w:rFonts w:ascii="宋体" w:hAnsi="宋体" w:cs="宋体" w:hint="eastAsia"/>
          <w:szCs w:val="21"/>
        </w:rPr>
        <w:t>①生态环境优越  ②地域文化相似  ③土地资源丰富  ④灌溉条件便利</w:t>
      </w:r>
    </w:p>
    <w:p w14:paraId="1C04823A" w14:textId="77777777" w:rsidR="00933BD6" w:rsidRDefault="00933BD6" w:rsidP="00933BD6">
      <w:pPr>
        <w:tabs>
          <w:tab w:val="left" w:pos="2078"/>
          <w:tab w:val="left" w:pos="4156"/>
          <w:tab w:val="left" w:pos="6234"/>
        </w:tabs>
        <w:spacing w:line="360" w:lineRule="auto"/>
        <w:jc w:val="left"/>
        <w:textAlignment w:val="center"/>
        <w:rPr>
          <w:rFonts w:ascii="宋体" w:hAnsi="宋体" w:cs="宋体"/>
          <w:szCs w:val="21"/>
        </w:rPr>
      </w:pPr>
      <w:r>
        <w:rPr>
          <w:rFonts w:ascii="宋体" w:hAnsi="宋体" w:cs="宋体" w:hint="eastAsia"/>
          <w:szCs w:val="21"/>
        </w:rPr>
        <w:t>A．①②</w:t>
      </w:r>
      <w:r>
        <w:rPr>
          <w:rFonts w:ascii="宋体" w:hAnsi="宋体" w:cs="宋体" w:hint="eastAsia"/>
          <w:szCs w:val="21"/>
        </w:rPr>
        <w:tab/>
        <w:t>B．②③</w:t>
      </w:r>
      <w:r>
        <w:rPr>
          <w:rFonts w:ascii="宋体" w:hAnsi="宋体" w:cs="宋体" w:hint="eastAsia"/>
          <w:szCs w:val="21"/>
        </w:rPr>
        <w:tab/>
        <w:t>C．③④</w:t>
      </w:r>
      <w:r>
        <w:rPr>
          <w:rFonts w:ascii="宋体" w:hAnsi="宋体" w:cs="宋体" w:hint="eastAsia"/>
          <w:szCs w:val="21"/>
        </w:rPr>
        <w:tab/>
        <w:t>D．①④</w:t>
      </w:r>
    </w:p>
    <w:p w14:paraId="02CAEF58" w14:textId="2F966851" w:rsidR="00933BD6" w:rsidRDefault="00933BD6" w:rsidP="00933BD6">
      <w:pPr>
        <w:spacing w:line="360" w:lineRule="auto"/>
        <w:jc w:val="left"/>
        <w:textAlignment w:val="center"/>
        <w:rPr>
          <w:rFonts w:ascii="宋体" w:hAnsi="宋体" w:cs="宋体"/>
        </w:rPr>
      </w:pPr>
      <w:r>
        <w:rPr>
          <w:rFonts w:ascii="宋体" w:hAnsi="宋体" w:cs="宋体"/>
        </w:rPr>
        <w:lastRenderedPageBreak/>
        <w:t>5</w:t>
      </w:r>
      <w:r>
        <w:rPr>
          <w:rFonts w:ascii="宋体" w:hAnsi="宋体" w:cs="宋体" w:hint="eastAsia"/>
        </w:rPr>
        <w:t>.阅读材料，完成以下小题。（18分）</w:t>
      </w:r>
    </w:p>
    <w:p w14:paraId="3E4CA343" w14:textId="77777777" w:rsidR="00933BD6" w:rsidRDefault="00933BD6" w:rsidP="00933BD6">
      <w:pPr>
        <w:spacing w:line="360" w:lineRule="auto"/>
        <w:ind w:firstLine="420"/>
        <w:jc w:val="left"/>
        <w:textAlignment w:val="center"/>
        <w:rPr>
          <w:rFonts w:ascii="楷体" w:eastAsia="楷体" w:hAnsi="楷体" w:cs="楷体"/>
        </w:rP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rPr>
        <w:t>：2020年8月26日，云南省政府发布《滇中城市群发展规划》。滇中城市群是国家重点培育的19个城市群之一，位于“一带一路”和长江经济带的交汇区域，包括昆明市、曲靖市、玉溪市、楚雄彝族自治州及红河哈尼族彝族自治州北部7个县（市）。</w:t>
      </w:r>
    </w:p>
    <w:p w14:paraId="1D202633" w14:textId="3B83F902" w:rsidR="00933BD6" w:rsidRDefault="00933BD6" w:rsidP="00933BD6">
      <w:pPr>
        <w:spacing w:line="360" w:lineRule="auto"/>
        <w:ind w:firstLine="420"/>
        <w:jc w:val="left"/>
        <w:textAlignment w:val="center"/>
      </w:pPr>
      <w:r>
        <w:rPr>
          <w:rFonts w:ascii="楷体" w:eastAsia="楷体" w:hAnsi="楷体" w:cs="楷体"/>
        </w:rPr>
        <w:t>材料二：图</w:t>
      </w:r>
      <w:r>
        <w:rPr>
          <w:rFonts w:ascii="楷体" w:eastAsia="楷体" w:hAnsi="楷体" w:cs="楷体" w:hint="eastAsia"/>
        </w:rPr>
        <w:t>3</w:t>
      </w:r>
      <w:r>
        <w:rPr>
          <w:rFonts w:ascii="楷体" w:eastAsia="楷体" w:hAnsi="楷体" w:cs="楷体"/>
        </w:rPr>
        <w:t>为滇中城市群人口城镇化时空格局示意图。</w:t>
      </w:r>
    </w:p>
    <w:p w14:paraId="7566295F" w14:textId="77777777" w:rsidR="00933BD6" w:rsidRDefault="00933BD6" w:rsidP="00933BD6">
      <w:pPr>
        <w:spacing w:line="360" w:lineRule="auto"/>
        <w:jc w:val="left"/>
        <w:textAlignment w:val="center"/>
      </w:pPr>
      <w:r>
        <w:rPr>
          <w:noProof/>
        </w:rPr>
        <mc:AlternateContent>
          <mc:Choice Requires="wps">
            <w:drawing>
              <wp:anchor distT="0" distB="0" distL="114300" distR="114300" simplePos="0" relativeHeight="251663360" behindDoc="0" locked="0" layoutInCell="1" allowOverlap="1" wp14:anchorId="2B54314F" wp14:editId="57F46350">
                <wp:simplePos x="0" y="0"/>
                <wp:positionH relativeFrom="column">
                  <wp:posOffset>1887220</wp:posOffset>
                </wp:positionH>
                <wp:positionV relativeFrom="paragraph">
                  <wp:posOffset>2231390</wp:posOffset>
                </wp:positionV>
                <wp:extent cx="601345" cy="381000"/>
                <wp:effectExtent l="0" t="0" r="8255" b="0"/>
                <wp:wrapNone/>
                <wp:docPr id="5" name="文本框 5"/>
                <wp:cNvGraphicFramePr/>
                <a:graphic xmlns:a="http://schemas.openxmlformats.org/drawingml/2006/main">
                  <a:graphicData uri="http://schemas.microsoft.com/office/word/2010/wordprocessingShape">
                    <wps:wsp>
                      <wps:cNvSpPr txBox="1"/>
                      <wps:spPr>
                        <a:xfrm>
                          <a:off x="0" y="0"/>
                          <a:ext cx="60134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A5E123" w14:textId="788C5ACA" w:rsidR="00933BD6" w:rsidRDefault="00933BD6" w:rsidP="00933BD6">
                            <w:pPr>
                              <w:rPr>
                                <w:rFonts w:ascii="楷体" w:eastAsia="楷体" w:hAnsi="楷体" w:cs="楷体"/>
                              </w:rPr>
                            </w:pPr>
                            <w:r>
                              <w:rPr>
                                <w:rFonts w:ascii="楷体" w:eastAsia="楷体" w:hAnsi="楷体" w:cs="楷体" w:hint="eastAsia"/>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54314F" id="文本框 5" o:spid="_x0000_s1028" type="#_x0000_t202" style="position:absolute;margin-left:148.6pt;margin-top:175.7pt;width:47.3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" fillcolor="white [3201]" stroked="f" strokeweight=".5pt">
                <v:textbox>
                  <w:txbxContent>
                    <w:p w14:paraId="2CA5E123" w14:textId="788C5ACA" w:rsidR="00933BD6" w:rsidRDefault="00933BD6" w:rsidP="00933BD6">
                      <w:pPr>
                        <w:rPr>
                          <w:rFonts w:ascii="楷体" w:eastAsia="楷体" w:hAnsi="楷体" w:cs="楷体"/>
                        </w:rPr>
                      </w:pPr>
                      <w:r>
                        <w:rPr>
                          <w:rFonts w:ascii="楷体" w:eastAsia="楷体" w:hAnsi="楷体" w:cs="楷体" w:hint="eastAsia"/>
                        </w:rPr>
                        <w:t>图3</w:t>
                      </w:r>
                    </w:p>
                  </w:txbxContent>
                </v:textbox>
              </v:shape>
            </w:pict>
          </mc:Fallback>
        </mc:AlternateContent>
      </w:r>
      <w:r>
        <w:rPr>
          <w:noProof/>
        </w:rPr>
        <w:drawing>
          <wp:inline distT="0" distB="0" distL="114300" distR="114300" wp14:anchorId="5592D611" wp14:editId="7D2B3A7D">
            <wp:extent cx="5572125" cy="2404745"/>
            <wp:effectExtent l="0" t="0" r="5715" b="317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tretch>
                      <a:fillRect/>
                    </a:stretch>
                  </pic:blipFill>
                  <pic:spPr>
                    <a:xfrm>
                      <a:off x="0" y="0"/>
                      <a:ext cx="5572125" cy="2404745"/>
                    </a:xfrm>
                    <a:prstGeom prst="rect">
                      <a:avLst/>
                    </a:prstGeom>
                    <a:noFill/>
                    <a:ln>
                      <a:noFill/>
                    </a:ln>
                  </pic:spPr>
                </pic:pic>
              </a:graphicData>
            </a:graphic>
          </wp:inline>
        </w:drawing>
      </w:r>
    </w:p>
    <w:p w14:paraId="6B4E2037" w14:textId="77777777" w:rsidR="00933BD6" w:rsidRDefault="00933BD6" w:rsidP="00933BD6">
      <w:pPr>
        <w:spacing w:line="360" w:lineRule="auto"/>
        <w:ind w:firstLine="420"/>
        <w:jc w:val="left"/>
        <w:textAlignment w:val="center"/>
        <w:rPr>
          <w:rFonts w:ascii="楷体" w:eastAsia="楷体" w:hAnsi="楷体" w:cs="楷体"/>
        </w:rPr>
      </w:pPr>
      <w:r>
        <w:rPr>
          <w:rFonts w:ascii="楷体" w:eastAsia="楷体" w:hAnsi="楷体" w:cs="楷体"/>
        </w:rPr>
        <w:t>注：人口城镇化是指人口向城镇地区集中或农业人口变为非农业人口的过程。</w:t>
      </w:r>
    </w:p>
    <w:p w14:paraId="2F36BDD1" w14:textId="77777777" w:rsidR="00933BD6" w:rsidRDefault="00933BD6" w:rsidP="00933BD6">
      <w:pPr>
        <w:spacing w:line="360" w:lineRule="auto"/>
        <w:jc w:val="left"/>
        <w:textAlignment w:val="center"/>
        <w:rPr>
          <w:rFonts w:ascii="宋体" w:hAnsi="宋体" w:cs="宋体"/>
        </w:rPr>
      </w:pPr>
      <w:r>
        <w:rPr>
          <w:rFonts w:ascii="宋体" w:hAnsi="宋体" w:cs="宋体" w:hint="eastAsia"/>
        </w:rPr>
        <w:t>(1)概括2005-2015十年间滇中城市群人口城镇化水平空间分布特点及变化情况。（4分）</w:t>
      </w:r>
    </w:p>
    <w:p w14:paraId="621CBAB0" w14:textId="77777777" w:rsidR="00933BD6" w:rsidRDefault="00933BD6" w:rsidP="00933BD6">
      <w:pPr>
        <w:spacing w:line="360" w:lineRule="auto"/>
        <w:jc w:val="left"/>
        <w:textAlignment w:val="center"/>
        <w:rPr>
          <w:rFonts w:ascii="宋体" w:hAnsi="宋体" w:cs="宋体"/>
        </w:rPr>
      </w:pPr>
    </w:p>
    <w:p w14:paraId="35897E7B" w14:textId="77777777" w:rsidR="007D79F5" w:rsidRDefault="007D79F5" w:rsidP="00933BD6">
      <w:pPr>
        <w:spacing w:line="360" w:lineRule="auto"/>
        <w:jc w:val="left"/>
        <w:textAlignment w:val="center"/>
        <w:rPr>
          <w:rFonts w:ascii="宋体" w:hAnsi="宋体" w:cs="宋体"/>
        </w:rPr>
      </w:pPr>
    </w:p>
    <w:p w14:paraId="055C7E48" w14:textId="77777777" w:rsidR="007D79F5" w:rsidRDefault="007D79F5" w:rsidP="00933BD6">
      <w:pPr>
        <w:spacing w:line="360" w:lineRule="auto"/>
        <w:jc w:val="left"/>
        <w:textAlignment w:val="center"/>
        <w:rPr>
          <w:rFonts w:ascii="宋体" w:hAnsi="宋体" w:cs="宋体" w:hint="eastAsia"/>
        </w:rPr>
      </w:pPr>
    </w:p>
    <w:p w14:paraId="23A724B4" w14:textId="77777777" w:rsidR="007D79F5" w:rsidRDefault="007D79F5" w:rsidP="00933BD6">
      <w:pPr>
        <w:spacing w:line="360" w:lineRule="auto"/>
        <w:jc w:val="left"/>
        <w:textAlignment w:val="center"/>
        <w:rPr>
          <w:rFonts w:ascii="宋体" w:hAnsi="宋体" w:cs="宋体" w:hint="eastAsia"/>
        </w:rPr>
      </w:pPr>
    </w:p>
    <w:p w14:paraId="0332E1E2" w14:textId="77777777" w:rsidR="00933BD6" w:rsidRDefault="00933BD6" w:rsidP="00933BD6">
      <w:pPr>
        <w:spacing w:line="360" w:lineRule="auto"/>
        <w:jc w:val="left"/>
        <w:textAlignment w:val="center"/>
        <w:rPr>
          <w:rFonts w:ascii="宋体" w:hAnsi="宋体" w:cs="宋体"/>
        </w:rPr>
      </w:pPr>
      <w:r>
        <w:rPr>
          <w:rFonts w:ascii="宋体" w:hAnsi="宋体" w:cs="宋体" w:hint="eastAsia"/>
        </w:rPr>
        <w:t>(2)从人口迁移的“拉力”角度分析昆明人口城镇化水平高的原因。（6分）</w:t>
      </w:r>
    </w:p>
    <w:p w14:paraId="52105CD0" w14:textId="77777777" w:rsidR="00933BD6" w:rsidRDefault="00933BD6" w:rsidP="00933BD6">
      <w:pPr>
        <w:spacing w:line="360" w:lineRule="auto"/>
        <w:jc w:val="left"/>
        <w:textAlignment w:val="center"/>
        <w:rPr>
          <w:rFonts w:ascii="宋体" w:hAnsi="宋体" w:cs="宋体"/>
        </w:rPr>
      </w:pPr>
    </w:p>
    <w:p w14:paraId="1EDA34B3" w14:textId="77777777" w:rsidR="007D79F5" w:rsidRDefault="007D79F5" w:rsidP="00933BD6">
      <w:pPr>
        <w:spacing w:line="360" w:lineRule="auto"/>
        <w:jc w:val="left"/>
        <w:textAlignment w:val="center"/>
        <w:rPr>
          <w:rFonts w:ascii="宋体" w:hAnsi="宋体" w:cs="宋体"/>
        </w:rPr>
      </w:pPr>
    </w:p>
    <w:p w14:paraId="70398B83" w14:textId="77777777" w:rsidR="007D79F5" w:rsidRDefault="007D79F5" w:rsidP="00933BD6">
      <w:pPr>
        <w:spacing w:line="360" w:lineRule="auto"/>
        <w:jc w:val="left"/>
        <w:textAlignment w:val="center"/>
        <w:rPr>
          <w:rFonts w:ascii="宋体" w:hAnsi="宋体" w:cs="宋体" w:hint="eastAsia"/>
        </w:rPr>
      </w:pPr>
    </w:p>
    <w:p w14:paraId="746CE4A7" w14:textId="77777777" w:rsidR="007D79F5" w:rsidRDefault="007D79F5" w:rsidP="00933BD6">
      <w:pPr>
        <w:spacing w:line="360" w:lineRule="auto"/>
        <w:jc w:val="left"/>
        <w:textAlignment w:val="center"/>
        <w:rPr>
          <w:rFonts w:ascii="宋体" w:hAnsi="宋体" w:cs="宋体" w:hint="eastAsia"/>
        </w:rPr>
      </w:pPr>
    </w:p>
    <w:p w14:paraId="58C57CDE" w14:textId="77777777" w:rsidR="00933BD6" w:rsidRDefault="00933BD6" w:rsidP="00933BD6">
      <w:pPr>
        <w:spacing w:line="360" w:lineRule="auto"/>
        <w:jc w:val="left"/>
        <w:textAlignment w:val="center"/>
      </w:pPr>
      <w:r>
        <w:rPr>
          <w:rFonts w:ascii="宋体" w:hAnsi="宋体" w:cs="宋体" w:hint="eastAsia"/>
        </w:rPr>
        <w:t>(3)简述该区域城镇化对当地产生的有利影响。（8分）</w:t>
      </w:r>
    </w:p>
    <w:p w14:paraId="52D6E9C3" w14:textId="77777777" w:rsidR="00933BD6" w:rsidRPr="00933BD6" w:rsidRDefault="00933BD6" w:rsidP="000A5FFF">
      <w:pPr>
        <w:pStyle w:val="a7"/>
        <w:tabs>
          <w:tab w:val="left" w:pos="4140"/>
        </w:tabs>
        <w:jc w:val="left"/>
        <w:rPr>
          <w:rFonts w:ascii="Times New Roman" w:hAnsi="Times New Roman" w:cs="Times New Roman" w:hint="eastAsia"/>
        </w:rPr>
      </w:pPr>
    </w:p>
    <w:p w14:paraId="67F46668" w14:textId="77777777" w:rsidR="002F54D2" w:rsidRDefault="002F54D2" w:rsidP="00F73238">
      <w:pPr>
        <w:pStyle w:val="a7"/>
        <w:tabs>
          <w:tab w:val="left" w:pos="4140"/>
        </w:tabs>
        <w:jc w:val="center"/>
        <w:rPr>
          <w:rFonts w:hAnsi="宋体" w:cs="Times New Roman"/>
        </w:rPr>
      </w:pPr>
    </w:p>
    <w:p w14:paraId="19C1D40D" w14:textId="77777777" w:rsidR="007D79F5" w:rsidRDefault="007D79F5" w:rsidP="00F73238">
      <w:pPr>
        <w:pStyle w:val="a7"/>
        <w:tabs>
          <w:tab w:val="left" w:pos="4140"/>
        </w:tabs>
        <w:jc w:val="center"/>
        <w:rPr>
          <w:rFonts w:hAnsi="宋体" w:cs="Times New Roman"/>
        </w:rPr>
      </w:pPr>
    </w:p>
    <w:p w14:paraId="1F44A415" w14:textId="77777777" w:rsidR="007D79F5" w:rsidRDefault="007D79F5" w:rsidP="00F73238">
      <w:pPr>
        <w:pStyle w:val="a7"/>
        <w:tabs>
          <w:tab w:val="left" w:pos="4140"/>
        </w:tabs>
        <w:jc w:val="center"/>
        <w:rPr>
          <w:rFonts w:hAnsi="宋体" w:cs="Times New Roman"/>
        </w:rPr>
      </w:pPr>
    </w:p>
    <w:p w14:paraId="6403A84F" w14:textId="77777777" w:rsidR="007D79F5" w:rsidRDefault="007D79F5" w:rsidP="00F73238">
      <w:pPr>
        <w:pStyle w:val="a7"/>
        <w:tabs>
          <w:tab w:val="left" w:pos="4140"/>
        </w:tabs>
        <w:jc w:val="center"/>
        <w:rPr>
          <w:rFonts w:hAnsi="宋体" w:cs="Times New Roman"/>
        </w:rPr>
      </w:pPr>
    </w:p>
    <w:p w14:paraId="32CC4D84" w14:textId="77777777" w:rsidR="007D79F5" w:rsidRDefault="007D79F5" w:rsidP="00F73238">
      <w:pPr>
        <w:pStyle w:val="a7"/>
        <w:tabs>
          <w:tab w:val="left" w:pos="4140"/>
        </w:tabs>
        <w:jc w:val="center"/>
        <w:rPr>
          <w:rFonts w:hAnsi="宋体" w:cs="Times New Roman"/>
        </w:rPr>
      </w:pPr>
    </w:p>
    <w:p w14:paraId="7763F878" w14:textId="77777777" w:rsidR="007D79F5" w:rsidRDefault="007D79F5" w:rsidP="00F73238">
      <w:pPr>
        <w:pStyle w:val="a7"/>
        <w:tabs>
          <w:tab w:val="left" w:pos="4140"/>
        </w:tabs>
        <w:jc w:val="center"/>
        <w:rPr>
          <w:rFonts w:hAnsi="宋体" w:cs="Times New Roman" w:hint="eastAsia"/>
        </w:rPr>
      </w:pPr>
    </w:p>
    <w:p w14:paraId="3E43B212" w14:textId="260992AD" w:rsidR="00F73238" w:rsidRDefault="00F73238" w:rsidP="00F73238">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江苏省仪征中学2022—2023学年度第二学期高一地理补充练习</w:t>
      </w:r>
    </w:p>
    <w:p w14:paraId="1B51F0AF" w14:textId="77777777"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期中试卷讲评1</w:t>
      </w:r>
    </w:p>
    <w:p w14:paraId="11305BD8"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07402A9D" w14:textId="4A9F0589"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w:t>
      </w:r>
      <w:r w:rsidR="007D79F5">
        <w:rPr>
          <w:rFonts w:ascii="楷体" w:eastAsia="楷体" w:hAnsi="楷体" w:cs="楷体"/>
          <w:bCs/>
          <w:sz w:val="24"/>
        </w:rPr>
        <w:t>1</w:t>
      </w:r>
      <w:r>
        <w:rPr>
          <w:rFonts w:ascii="楷体" w:eastAsia="楷体" w:hAnsi="楷体" w:cs="楷体" w:hint="eastAsia"/>
          <w:bCs/>
          <w:sz w:val="24"/>
        </w:rPr>
        <w:t>0分钟</w:t>
      </w:r>
    </w:p>
    <w:p w14:paraId="43AF84E7"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1F8328E7" w14:textId="2480ED79" w:rsidR="007D79F5" w:rsidRDefault="007D79F5" w:rsidP="007D79F5">
      <w:pPr>
        <w:spacing w:line="360" w:lineRule="auto"/>
        <w:ind w:firstLineChars="100" w:firstLine="210"/>
        <w:jc w:val="left"/>
        <w:textAlignment w:val="center"/>
        <w:rPr>
          <w:rFonts w:ascii="楷体" w:eastAsia="楷体" w:hAnsi="楷体" w:cs="楷体"/>
        </w:rPr>
      </w:pPr>
      <w:r>
        <w:rPr>
          <w:rFonts w:ascii="楷体" w:eastAsia="楷体" w:hAnsi="楷体" w:cs="楷体"/>
        </w:rPr>
        <w:t>下图为1850～2050年中英美三国城市化进程示意图（含预测）。读图，完成</w:t>
      </w:r>
      <w:r>
        <w:rPr>
          <w:rFonts w:ascii="楷体" w:eastAsia="楷体" w:hAnsi="楷体" w:cs="楷体"/>
        </w:rPr>
        <w:t>1</w:t>
      </w:r>
      <w:r>
        <w:rPr>
          <w:rFonts w:ascii="楷体" w:eastAsia="楷体" w:hAnsi="楷体" w:cs="楷体" w:hint="eastAsia"/>
        </w:rPr>
        <w:t>-</w:t>
      </w:r>
      <w:r>
        <w:rPr>
          <w:rFonts w:ascii="楷体" w:eastAsia="楷体" w:hAnsi="楷体" w:cs="楷体"/>
        </w:rPr>
        <w:t>2</w:t>
      </w:r>
      <w:r>
        <w:rPr>
          <w:rFonts w:ascii="楷体" w:eastAsia="楷体" w:hAnsi="楷体" w:cs="楷体"/>
        </w:rPr>
        <w:t>题。</w:t>
      </w:r>
    </w:p>
    <w:p w14:paraId="05C4DA26" w14:textId="7510D774" w:rsidR="007D79F5" w:rsidRDefault="007D79F5" w:rsidP="007D79F5">
      <w:pPr>
        <w:spacing w:line="360" w:lineRule="auto"/>
        <w:jc w:val="center"/>
        <w:textAlignment w:val="center"/>
      </w:pPr>
      <w:r>
        <w:rPr>
          <w:noProof/>
        </w:rPr>
        <w:drawing>
          <wp:inline distT="0" distB="0" distL="114300" distR="114300" wp14:anchorId="22150FC6" wp14:editId="22266FA2">
            <wp:extent cx="3442995" cy="1964250"/>
            <wp:effectExtent l="0" t="0" r="5080" b="0"/>
            <wp:docPr id="2079627130" name="图片 207962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3448638" cy="1967469"/>
                    </a:xfrm>
                    <a:prstGeom prst="rect">
                      <a:avLst/>
                    </a:prstGeom>
                    <a:noFill/>
                    <a:ln>
                      <a:noFill/>
                    </a:ln>
                  </pic:spPr>
                </pic:pic>
              </a:graphicData>
            </a:graphic>
          </wp:inline>
        </w:drawing>
      </w:r>
    </w:p>
    <w:p w14:paraId="6BF18811" w14:textId="37C81FF7" w:rsidR="007D79F5" w:rsidRDefault="007D79F5" w:rsidP="007D79F5">
      <w:pPr>
        <w:spacing w:line="360" w:lineRule="auto"/>
        <w:jc w:val="left"/>
        <w:textAlignment w:val="center"/>
      </w:pPr>
      <w:r>
        <w:t>1</w:t>
      </w:r>
      <w:r>
        <w:t>．</w:t>
      </w:r>
      <w:r>
        <w:rPr>
          <w:rFonts w:hint="eastAsia"/>
        </w:rPr>
        <w:t>以下说法正确的是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2BFDF115" w14:textId="77777777" w:rsidR="007D79F5" w:rsidRDefault="007D79F5" w:rsidP="007D79F5">
      <w:pPr>
        <w:tabs>
          <w:tab w:val="left" w:pos="4156"/>
        </w:tabs>
        <w:spacing w:line="360" w:lineRule="auto"/>
        <w:jc w:val="left"/>
        <w:textAlignment w:val="center"/>
      </w:pPr>
      <w:r>
        <w:t>A</w:t>
      </w:r>
      <w:r>
        <w:t>．英国城市化进程的速度始终高于美国</w:t>
      </w:r>
      <w:r>
        <w:tab/>
        <w:t>B</w:t>
      </w:r>
      <w:r>
        <w:t>．美国先于英国达到</w:t>
      </w:r>
      <w:r>
        <w:t>80%</w:t>
      </w:r>
      <w:r>
        <w:t>的城市化水平</w:t>
      </w:r>
    </w:p>
    <w:p w14:paraId="481684AD" w14:textId="77777777" w:rsidR="007D79F5" w:rsidRDefault="007D79F5" w:rsidP="007D79F5">
      <w:pPr>
        <w:tabs>
          <w:tab w:val="left" w:pos="4156"/>
        </w:tabs>
        <w:spacing w:line="360" w:lineRule="auto"/>
        <w:jc w:val="left"/>
        <w:textAlignment w:val="center"/>
      </w:pPr>
      <w:r>
        <w:t>C</w:t>
      </w:r>
      <w:r>
        <w:t>．</w:t>
      </w:r>
      <w:r>
        <w:t>1970</w:t>
      </w:r>
      <w:r>
        <w:t>年以后中国城市化进程快于美国</w:t>
      </w:r>
      <w:r>
        <w:tab/>
        <w:t>D</w:t>
      </w:r>
      <w:r>
        <w:t>．城市化水平最重要衡量指标是城市</w:t>
      </w:r>
      <w:r>
        <w:rPr>
          <w:rFonts w:hint="eastAsia"/>
        </w:rPr>
        <w:t>人口</w:t>
      </w:r>
    </w:p>
    <w:p w14:paraId="22ECB6B8" w14:textId="0F817922" w:rsidR="007D79F5" w:rsidRDefault="007D79F5" w:rsidP="007D79F5">
      <w:pPr>
        <w:spacing w:line="360" w:lineRule="auto"/>
        <w:jc w:val="left"/>
        <w:textAlignment w:val="center"/>
      </w:pPr>
      <w:r>
        <w:t>2</w:t>
      </w:r>
      <w:r>
        <w:t>．</w:t>
      </w:r>
      <w:r>
        <w:t>2030</w:t>
      </w:r>
      <w:r>
        <w:t>年与</w:t>
      </w:r>
      <w:r>
        <w:t>2000</w:t>
      </w:r>
      <w:r>
        <w:t>年相比，三国城市化带来主要变化有</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6E2A6A76" w14:textId="77777777" w:rsidR="007D79F5" w:rsidRDefault="007D79F5" w:rsidP="007D79F5">
      <w:pPr>
        <w:tabs>
          <w:tab w:val="left" w:pos="4156"/>
        </w:tabs>
        <w:spacing w:line="360" w:lineRule="auto"/>
        <w:jc w:val="left"/>
        <w:textAlignment w:val="center"/>
      </w:pPr>
      <w:r>
        <w:t>A</w:t>
      </w:r>
      <w:r>
        <w:t>．英国</w:t>
      </w:r>
      <w:r>
        <w:t>——</w:t>
      </w:r>
      <w:r>
        <w:rPr>
          <w:rFonts w:hint="eastAsia"/>
        </w:rPr>
        <w:t>人口老龄化得到缓解</w:t>
      </w:r>
      <w:r>
        <w:tab/>
        <w:t>B</w:t>
      </w:r>
      <w:r>
        <w:t>．美国</w:t>
      </w:r>
      <w:r>
        <w:t>——</w:t>
      </w:r>
      <w:r>
        <w:t>城市环境质量持续恶化</w:t>
      </w:r>
    </w:p>
    <w:p w14:paraId="6C4324DB" w14:textId="77777777" w:rsidR="007D79F5" w:rsidRDefault="007D79F5" w:rsidP="007D79F5">
      <w:pPr>
        <w:tabs>
          <w:tab w:val="left" w:pos="4156"/>
        </w:tabs>
        <w:spacing w:line="360" w:lineRule="auto"/>
        <w:jc w:val="left"/>
        <w:textAlignment w:val="center"/>
      </w:pPr>
      <w:r>
        <w:t>C</w:t>
      </w:r>
      <w:r>
        <w:t>．中国</w:t>
      </w:r>
      <w:r>
        <w:t>——</w:t>
      </w:r>
      <w:r>
        <w:rPr>
          <w:rFonts w:hint="eastAsia"/>
        </w:rPr>
        <w:t>逆城市化现象明显</w:t>
      </w:r>
      <w:r>
        <w:rPr>
          <w:rFonts w:hint="eastAsia"/>
        </w:rPr>
        <w:t xml:space="preserve">             </w:t>
      </w:r>
      <w:r>
        <w:t>D</w:t>
      </w:r>
      <w:r>
        <w:t>．中国</w:t>
      </w:r>
      <w:r>
        <w:t>——</w:t>
      </w:r>
      <w:r>
        <w:rPr>
          <w:rFonts w:hint="eastAsia"/>
        </w:rPr>
        <w:t>第三产业比重逐渐增加</w:t>
      </w:r>
    </w:p>
    <w:p w14:paraId="32BAAEB4"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地处北疆的新疆生产建设兵团某团12.86万亩棉花全部实行机械化作业。据此完成下列小题。</w:t>
      </w:r>
    </w:p>
    <w:p w14:paraId="3ECD01AA" w14:textId="3795624F" w:rsidR="007D79F5" w:rsidRDefault="007D79F5" w:rsidP="007D79F5">
      <w:pPr>
        <w:jc w:val="left"/>
        <w:textAlignment w:val="center"/>
        <w:rPr>
          <w:rFonts w:ascii="宋体" w:hAnsi="宋体" w:cs="宋体"/>
          <w:color w:val="000000"/>
        </w:rPr>
      </w:pPr>
      <w:r>
        <w:rPr>
          <w:rFonts w:ascii="宋体" w:hAnsi="宋体" w:cs="宋体"/>
          <w:color w:val="000000"/>
        </w:rPr>
        <w:t>3. 新疆种植棉花的限制性因素是（   ）</w:t>
      </w:r>
    </w:p>
    <w:p w14:paraId="59C59B2B"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地形</w:t>
      </w:r>
      <w:r>
        <w:rPr>
          <w:rFonts w:ascii="宋体" w:hAnsi="宋体" w:cs="宋体"/>
          <w:color w:val="000000"/>
        </w:rPr>
        <w:tab/>
        <w:t>B. 水源</w:t>
      </w:r>
      <w:r>
        <w:rPr>
          <w:rFonts w:ascii="宋体" w:hAnsi="宋体" w:cs="宋体"/>
          <w:color w:val="000000"/>
        </w:rPr>
        <w:tab/>
        <w:t>C. 气候</w:t>
      </w:r>
      <w:r>
        <w:rPr>
          <w:rFonts w:ascii="宋体" w:hAnsi="宋体" w:cs="宋体"/>
          <w:color w:val="000000"/>
        </w:rPr>
        <w:tab/>
        <w:t>D. 土壤</w:t>
      </w:r>
    </w:p>
    <w:p w14:paraId="0CDE943F" w14:textId="78E93CF9" w:rsidR="007D79F5" w:rsidRDefault="007D79F5" w:rsidP="007D79F5">
      <w:pPr>
        <w:jc w:val="left"/>
        <w:textAlignment w:val="center"/>
        <w:rPr>
          <w:rFonts w:ascii="宋体" w:hAnsi="宋体" w:cs="宋体"/>
          <w:color w:val="000000"/>
        </w:rPr>
      </w:pPr>
      <w:r>
        <w:rPr>
          <w:rFonts w:ascii="宋体" w:hAnsi="宋体" w:cs="宋体"/>
          <w:color w:val="000000"/>
        </w:rPr>
        <w:t>4. 新疆推广机械化作业替代人工采摘的主要原因是（   ）</w:t>
      </w:r>
    </w:p>
    <w:p w14:paraId="51E9DD46"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冷藏保鲜技术发达</w:t>
      </w:r>
      <w:r>
        <w:rPr>
          <w:rFonts w:ascii="宋体" w:hAnsi="宋体" w:cs="宋体"/>
          <w:color w:val="000000"/>
        </w:rPr>
        <w:tab/>
        <w:t>B. 劳动力素质低</w:t>
      </w:r>
    </w:p>
    <w:p w14:paraId="13DA9C9A"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劳动力价格高</w:t>
      </w:r>
      <w:r>
        <w:rPr>
          <w:rFonts w:ascii="宋体" w:hAnsi="宋体" w:cs="宋体"/>
          <w:color w:val="000000"/>
        </w:rPr>
        <w:tab/>
        <w:t>D. 机械工业发达</w:t>
      </w:r>
    </w:p>
    <w:p w14:paraId="44B66F13" w14:textId="77777777" w:rsidR="007D79F5" w:rsidRDefault="007D79F5" w:rsidP="007D79F5">
      <w:pPr>
        <w:ind w:firstLine="420"/>
        <w:jc w:val="left"/>
        <w:textAlignment w:val="center"/>
        <w:rPr>
          <w:rFonts w:ascii="楷体" w:eastAsia="楷体" w:hAnsi="楷体" w:cs="楷体"/>
          <w:color w:val="000000"/>
        </w:rPr>
      </w:pPr>
      <w:proofErr w:type="gramStart"/>
      <w:r>
        <w:rPr>
          <w:rFonts w:ascii="楷体" w:eastAsia="楷体" w:hAnsi="楷体" w:cs="楷体"/>
          <w:color w:val="000000"/>
        </w:rPr>
        <w:t>一</w:t>
      </w:r>
      <w:proofErr w:type="gramEnd"/>
      <w:r>
        <w:rPr>
          <w:rFonts w:ascii="楷体" w:eastAsia="楷体" w:hAnsi="楷体" w:cs="楷体"/>
          <w:color w:val="000000"/>
        </w:rPr>
        <w:t>浙商，早期是从乙地贩运蔬菜销往甲地；第二阶段是自己到乙地承包土地种菜销往甲地。完成下面小题。</w:t>
      </w:r>
    </w:p>
    <w:p w14:paraId="25D00F69" w14:textId="483FF8BE" w:rsidR="007D79F5" w:rsidRDefault="007D79F5" w:rsidP="007D79F5">
      <w:pPr>
        <w:jc w:val="center"/>
        <w:textAlignment w:val="center"/>
        <w:rPr>
          <w:color w:val="000000"/>
        </w:rPr>
      </w:pPr>
      <w:r>
        <w:rPr>
          <w:rFonts w:ascii="宋体" w:hAnsi="宋体" w:cs="宋体"/>
          <w:noProof/>
          <w:color w:val="000000"/>
        </w:rPr>
        <w:drawing>
          <wp:inline distT="0" distB="0" distL="0" distR="0" wp14:anchorId="10AC07FA" wp14:editId="022B0A8A">
            <wp:extent cx="3107055" cy="1138555"/>
            <wp:effectExtent l="0" t="0" r="0" b="4445"/>
            <wp:docPr id="1372853452"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7055" cy="1138555"/>
                    </a:xfrm>
                    <a:prstGeom prst="rect">
                      <a:avLst/>
                    </a:prstGeom>
                    <a:noFill/>
                    <a:ln>
                      <a:noFill/>
                    </a:ln>
                  </pic:spPr>
                </pic:pic>
              </a:graphicData>
            </a:graphic>
          </wp:inline>
        </w:drawing>
      </w:r>
    </w:p>
    <w:p w14:paraId="39EBEB03" w14:textId="26D51937" w:rsidR="007D79F5" w:rsidRDefault="007D79F5" w:rsidP="007D79F5">
      <w:pPr>
        <w:jc w:val="left"/>
        <w:textAlignment w:val="center"/>
        <w:rPr>
          <w:rFonts w:ascii="宋体" w:hAnsi="宋体" w:cs="宋体"/>
          <w:color w:val="000000"/>
        </w:rPr>
      </w:pPr>
      <w:r>
        <w:rPr>
          <w:rFonts w:ascii="宋体" w:hAnsi="宋体" w:cs="宋体"/>
          <w:color w:val="000000"/>
        </w:rPr>
        <w:t>5. 第二阶段</w:t>
      </w:r>
      <w:proofErr w:type="gramStart"/>
      <w:r>
        <w:rPr>
          <w:rFonts w:ascii="宋体" w:hAnsi="宋体" w:cs="宋体"/>
          <w:color w:val="000000"/>
        </w:rPr>
        <w:t>浙商收益</w:t>
      </w:r>
      <w:proofErr w:type="gramEnd"/>
      <w:r>
        <w:rPr>
          <w:rFonts w:ascii="宋体" w:hAnsi="宋体" w:cs="宋体"/>
          <w:color w:val="000000"/>
        </w:rPr>
        <w:t>增多，主要得益于（   ）</w:t>
      </w:r>
    </w:p>
    <w:p w14:paraId="2AA3B0F3"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技术优势</w:t>
      </w:r>
      <w:r>
        <w:rPr>
          <w:rFonts w:ascii="宋体" w:hAnsi="宋体" w:cs="宋体"/>
          <w:color w:val="000000"/>
        </w:rPr>
        <w:tab/>
        <w:t>B. 运输优势</w:t>
      </w:r>
      <w:r>
        <w:rPr>
          <w:rFonts w:ascii="宋体" w:hAnsi="宋体" w:cs="宋体"/>
          <w:color w:val="000000"/>
        </w:rPr>
        <w:tab/>
        <w:t>C. 成本优势</w:t>
      </w:r>
      <w:r>
        <w:rPr>
          <w:rFonts w:ascii="宋体" w:hAnsi="宋体" w:cs="宋体"/>
          <w:color w:val="000000"/>
        </w:rPr>
        <w:tab/>
        <w:t>D. 劳动力优势</w:t>
      </w:r>
    </w:p>
    <w:p w14:paraId="64C83277" w14:textId="58351717" w:rsidR="007D79F5" w:rsidRDefault="007D79F5" w:rsidP="007D79F5">
      <w:pPr>
        <w:jc w:val="left"/>
        <w:textAlignment w:val="center"/>
        <w:rPr>
          <w:rFonts w:ascii="宋体" w:hAnsi="宋体" w:cs="宋体"/>
          <w:color w:val="000000"/>
        </w:rPr>
      </w:pPr>
      <w:r>
        <w:rPr>
          <w:rFonts w:ascii="宋体" w:hAnsi="宋体" w:cs="宋体"/>
          <w:color w:val="000000"/>
        </w:rPr>
        <w:t>6. 如果每年7月</w:t>
      </w:r>
      <w:proofErr w:type="gramStart"/>
      <w:r>
        <w:rPr>
          <w:rFonts w:ascii="宋体" w:hAnsi="宋体" w:cs="宋体"/>
          <w:color w:val="000000"/>
        </w:rPr>
        <w:t>该浙商</w:t>
      </w:r>
      <w:proofErr w:type="gramEnd"/>
      <w:r>
        <w:rPr>
          <w:rFonts w:ascii="宋体" w:hAnsi="宋体" w:cs="宋体"/>
          <w:color w:val="000000"/>
        </w:rPr>
        <w:t>经营的是反季节蔬菜（与正常季节的蔬菜生产比较，其栽培和上市期比正常生长期及供应期提前或延后），则甲、乙两地可能分别位于（   ）</w:t>
      </w:r>
    </w:p>
    <w:p w14:paraId="3CE7A311" w14:textId="07C3AB78" w:rsidR="000A5FFF" w:rsidRPr="007D79F5" w:rsidRDefault="007D79F5" w:rsidP="007D79F5">
      <w:pPr>
        <w:tabs>
          <w:tab w:val="left" w:pos="2436"/>
          <w:tab w:val="left" w:pos="4873"/>
          <w:tab w:val="left" w:pos="7309"/>
        </w:tabs>
        <w:jc w:val="left"/>
        <w:textAlignment w:val="center"/>
        <w:rPr>
          <w:rFonts w:ascii="宋体" w:hAnsi="宋体" w:cs="宋体" w:hint="eastAsia"/>
          <w:color w:val="000000"/>
        </w:rPr>
      </w:pPr>
      <w:r>
        <w:rPr>
          <w:rFonts w:ascii="宋体" w:hAnsi="宋体" w:cs="宋体"/>
          <w:color w:val="000000"/>
        </w:rPr>
        <w:t>A. 上海、东北平原</w:t>
      </w:r>
      <w:r>
        <w:rPr>
          <w:rFonts w:ascii="宋体" w:hAnsi="宋体" w:cs="宋体"/>
          <w:color w:val="000000"/>
        </w:rPr>
        <w:tab/>
        <w:t>B. 上海、海南</w:t>
      </w:r>
      <w:r>
        <w:rPr>
          <w:rFonts w:ascii="宋体" w:hAnsi="宋体" w:cs="宋体"/>
          <w:color w:val="000000"/>
        </w:rPr>
        <w:tab/>
        <w:t>C. 上海、江苏</w:t>
      </w:r>
      <w:r>
        <w:rPr>
          <w:rFonts w:ascii="宋体" w:hAnsi="宋体" w:cs="宋体"/>
          <w:color w:val="000000"/>
        </w:rPr>
        <w:tab/>
        <w:t>D. 上海、浙江</w:t>
      </w:r>
    </w:p>
    <w:p w14:paraId="014EF394" w14:textId="77777777" w:rsidR="002F54D2" w:rsidRDefault="002F54D2" w:rsidP="002F54D2">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江苏省仪征中学2022—2023学年度第二学期高一地理学科作业</w:t>
      </w:r>
    </w:p>
    <w:p w14:paraId="4CE326F8" w14:textId="388AECA8"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2</w:t>
      </w:r>
    </w:p>
    <w:p w14:paraId="415AC665"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5279EEE0"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班级：_________姓名：__________学号：________授课日期：______作业时长：20分钟</w:t>
      </w:r>
    </w:p>
    <w:p w14:paraId="2ACDED94"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6CA7A161" w14:textId="21F76694" w:rsidR="00933BD6" w:rsidRDefault="00933BD6" w:rsidP="00933BD6">
      <w:pPr>
        <w:spacing w:line="360" w:lineRule="auto"/>
        <w:ind w:firstLine="420"/>
        <w:jc w:val="left"/>
        <w:textAlignment w:val="center"/>
        <w:rPr>
          <w:rFonts w:ascii="楷体" w:eastAsia="楷体" w:hAnsi="楷体" w:cs="楷体"/>
        </w:rPr>
      </w:pPr>
      <w:r>
        <w:rPr>
          <w:rFonts w:ascii="楷体" w:eastAsia="楷体" w:hAnsi="楷体" w:cs="楷体"/>
        </w:rPr>
        <w:t>地球超载日指地球已用完本年度可再生自然资源额度，当天进入年内生态赤字状态。下图</w:t>
      </w:r>
      <w:r w:rsidR="007955A0">
        <w:rPr>
          <w:rFonts w:ascii="楷体" w:eastAsia="楷体" w:hAnsi="楷体" w:cs="楷体"/>
        </w:rPr>
        <w:t>1</w:t>
      </w:r>
      <w:r>
        <w:rPr>
          <w:rFonts w:ascii="楷体" w:eastAsia="楷体" w:hAnsi="楷体" w:cs="楷体"/>
        </w:rPr>
        <w:t>为1970-2019年地球超载日统计图</w:t>
      </w:r>
      <w:r>
        <w:rPr>
          <w:rFonts w:ascii="楷体" w:eastAsia="楷体" w:hAnsi="楷体" w:cs="楷体" w:hint="eastAsia"/>
        </w:rPr>
        <w:t>。</w:t>
      </w:r>
      <w:r>
        <w:rPr>
          <w:rFonts w:ascii="楷体" w:eastAsia="楷体" w:hAnsi="楷体" w:cs="楷体"/>
        </w:rPr>
        <w:t>读图，据此完成</w:t>
      </w:r>
      <w:r>
        <w:rPr>
          <w:rFonts w:ascii="楷体" w:eastAsia="楷体" w:hAnsi="楷体" w:cs="楷体"/>
        </w:rPr>
        <w:t>1</w:t>
      </w:r>
      <w:r>
        <w:rPr>
          <w:rFonts w:ascii="楷体" w:eastAsia="楷体" w:hAnsi="楷体" w:cs="楷体" w:hint="eastAsia"/>
        </w:rPr>
        <w:t>-</w:t>
      </w:r>
      <w:r>
        <w:rPr>
          <w:rFonts w:ascii="楷体" w:eastAsia="楷体" w:hAnsi="楷体" w:cs="楷体"/>
        </w:rPr>
        <w:t>2</w:t>
      </w:r>
      <w:r>
        <w:rPr>
          <w:rFonts w:ascii="楷体" w:eastAsia="楷体" w:hAnsi="楷体" w:cs="楷体"/>
        </w:rPr>
        <w:t>题。</w:t>
      </w:r>
    </w:p>
    <w:p w14:paraId="75E6EBC3" w14:textId="77777777" w:rsidR="00933BD6" w:rsidRDefault="00933BD6" w:rsidP="00933BD6">
      <w:pPr>
        <w:spacing w:line="360" w:lineRule="auto"/>
        <w:jc w:val="left"/>
        <w:textAlignment w:val="center"/>
        <w:rPr>
          <w:rFonts w:ascii="宋体" w:hAnsi="宋体" w:cs="宋体"/>
          <w:b/>
        </w:rPr>
      </w:pPr>
      <w:r>
        <w:rPr>
          <w:noProof/>
        </w:rPr>
        <mc:AlternateContent>
          <mc:Choice Requires="wps">
            <w:drawing>
              <wp:anchor distT="0" distB="0" distL="114300" distR="114300" simplePos="0" relativeHeight="251668480" behindDoc="0" locked="0" layoutInCell="1" allowOverlap="1" wp14:anchorId="708E499E" wp14:editId="1DAB342D">
                <wp:simplePos x="0" y="0"/>
                <wp:positionH relativeFrom="column">
                  <wp:posOffset>4954270</wp:posOffset>
                </wp:positionH>
                <wp:positionV relativeFrom="paragraph">
                  <wp:posOffset>1744980</wp:posOffset>
                </wp:positionV>
                <wp:extent cx="457200" cy="3810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BECE0A" w14:textId="54654B4F" w:rsidR="00933BD6" w:rsidRDefault="00933BD6" w:rsidP="00933BD6">
                            <w:pPr>
                              <w:rPr>
                                <w:rFonts w:ascii="楷体" w:eastAsia="楷体" w:hAnsi="楷体" w:cs="楷体"/>
                              </w:rPr>
                            </w:pPr>
                            <w:r>
                              <w:rPr>
                                <w:rFonts w:ascii="楷体" w:eastAsia="楷体" w:hAnsi="楷体" w:cs="楷体" w:hint="eastAsia"/>
                              </w:rPr>
                              <w:t>图</w:t>
                            </w:r>
                            <w:r w:rsidR="007955A0">
                              <w:rPr>
                                <w:rFonts w:ascii="楷体" w:eastAsia="楷体" w:hAnsi="楷体" w:cs="楷体"/>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08E499E" id="文本框 10" o:spid="_x0000_s1029" type="#_x0000_t202" style="position:absolute;margin-left:390.1pt;margin-top:137.4pt;width:36pt;height: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" fillcolor="white [3201]" stroked="f" strokeweight=".5pt">
                <v:textbox>
                  <w:txbxContent>
                    <w:p w14:paraId="58BECE0A" w14:textId="54654B4F" w:rsidR="00933BD6" w:rsidRDefault="00933BD6" w:rsidP="00933BD6">
                      <w:pPr>
                        <w:rPr>
                          <w:rFonts w:ascii="楷体" w:eastAsia="楷体" w:hAnsi="楷体" w:cs="楷体"/>
                        </w:rPr>
                      </w:pPr>
                      <w:r>
                        <w:rPr>
                          <w:rFonts w:ascii="楷体" w:eastAsia="楷体" w:hAnsi="楷体" w:cs="楷体" w:hint="eastAsia"/>
                        </w:rPr>
                        <w:t>图</w:t>
                      </w:r>
                      <w:r w:rsidR="007955A0">
                        <w:rPr>
                          <w:rFonts w:ascii="楷体" w:eastAsia="楷体" w:hAnsi="楷体" w:cs="楷体"/>
                        </w:rPr>
                        <w:t>1</w:t>
                      </w:r>
                    </w:p>
                  </w:txbxContent>
                </v:textbox>
              </v:shape>
            </w:pict>
          </mc:Fallback>
        </mc:AlternateContent>
      </w:r>
      <w:r>
        <w:rPr>
          <w:rFonts w:ascii="宋体" w:hAnsi="宋体" w:cs="宋体"/>
          <w:b/>
          <w:noProof/>
        </w:rPr>
        <w:drawing>
          <wp:inline distT="0" distB="0" distL="114300" distR="114300" wp14:anchorId="4BFD6CE7" wp14:editId="5447A97E">
            <wp:extent cx="4904105" cy="2397125"/>
            <wp:effectExtent l="0" t="0" r="3175"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4904105" cy="2397125"/>
                    </a:xfrm>
                    <a:prstGeom prst="rect">
                      <a:avLst/>
                    </a:prstGeom>
                    <a:noFill/>
                    <a:ln>
                      <a:noFill/>
                    </a:ln>
                  </pic:spPr>
                </pic:pic>
              </a:graphicData>
            </a:graphic>
          </wp:inline>
        </w:drawing>
      </w:r>
    </w:p>
    <w:p w14:paraId="36EF9CD7" w14:textId="43B33938" w:rsidR="00933BD6" w:rsidRDefault="00933BD6" w:rsidP="00933BD6">
      <w:pPr>
        <w:spacing w:line="360" w:lineRule="auto"/>
        <w:jc w:val="left"/>
        <w:textAlignment w:val="center"/>
        <w:rPr>
          <w:rFonts w:ascii="宋体" w:hAnsi="宋体" w:cs="宋体"/>
          <w:szCs w:val="21"/>
        </w:rPr>
      </w:pPr>
      <w:r>
        <w:rPr>
          <w:rFonts w:ascii="宋体" w:hAnsi="宋体" w:cs="宋体"/>
          <w:szCs w:val="21"/>
        </w:rPr>
        <w:t>1</w:t>
      </w:r>
      <w:r>
        <w:rPr>
          <w:rFonts w:ascii="宋体" w:hAnsi="宋体" w:cs="宋体" w:hint="eastAsia"/>
          <w:szCs w:val="21"/>
        </w:rPr>
        <w:t>．由图判断，地球可再生资源开始超载是从（</w:t>
      </w:r>
      <w:r>
        <w:rPr>
          <w:rFonts w:ascii="宋体" w:hAnsi="宋体" w:cs="宋体" w:hint="eastAsia"/>
          <w:kern w:val="0"/>
          <w:szCs w:val="21"/>
        </w:rPr>
        <w:t>   </w:t>
      </w:r>
      <w:r>
        <w:rPr>
          <w:rFonts w:ascii="宋体" w:hAnsi="宋体" w:cs="宋体" w:hint="eastAsia"/>
          <w:szCs w:val="21"/>
        </w:rPr>
        <w:t>）</w:t>
      </w:r>
    </w:p>
    <w:p w14:paraId="2160A778" w14:textId="77777777" w:rsidR="00933BD6" w:rsidRDefault="00933BD6" w:rsidP="00933BD6">
      <w:pPr>
        <w:tabs>
          <w:tab w:val="left" w:pos="2078"/>
          <w:tab w:val="left" w:pos="4156"/>
          <w:tab w:val="left" w:pos="6234"/>
        </w:tabs>
        <w:spacing w:line="360" w:lineRule="auto"/>
        <w:jc w:val="left"/>
        <w:textAlignment w:val="center"/>
        <w:rPr>
          <w:rFonts w:ascii="宋体" w:hAnsi="宋体" w:cs="宋体"/>
          <w:szCs w:val="21"/>
        </w:rPr>
      </w:pPr>
      <w:r>
        <w:rPr>
          <w:rFonts w:ascii="宋体" w:hAnsi="宋体" w:cs="宋体" w:hint="eastAsia"/>
          <w:szCs w:val="21"/>
        </w:rPr>
        <w:t>A．1970年</w:t>
      </w:r>
      <w:r>
        <w:rPr>
          <w:rFonts w:ascii="宋体" w:hAnsi="宋体" w:cs="宋体" w:hint="eastAsia"/>
          <w:szCs w:val="21"/>
        </w:rPr>
        <w:tab/>
        <w:t>B．1971年</w:t>
      </w:r>
      <w:r>
        <w:rPr>
          <w:rFonts w:ascii="宋体" w:hAnsi="宋体" w:cs="宋体" w:hint="eastAsia"/>
          <w:szCs w:val="21"/>
        </w:rPr>
        <w:tab/>
        <w:t>C．1972年</w:t>
      </w:r>
      <w:r>
        <w:rPr>
          <w:rFonts w:ascii="宋体" w:hAnsi="宋体" w:cs="宋体" w:hint="eastAsia"/>
          <w:szCs w:val="21"/>
        </w:rPr>
        <w:tab/>
        <w:t>D．1973年</w:t>
      </w:r>
    </w:p>
    <w:p w14:paraId="14056563" w14:textId="1B72853A" w:rsidR="00933BD6" w:rsidRDefault="00933BD6" w:rsidP="00933BD6">
      <w:pPr>
        <w:spacing w:line="360" w:lineRule="auto"/>
        <w:jc w:val="left"/>
        <w:textAlignment w:val="center"/>
        <w:rPr>
          <w:rFonts w:ascii="宋体" w:hAnsi="宋体" w:cs="宋体"/>
          <w:szCs w:val="21"/>
        </w:rPr>
      </w:pPr>
      <w:r>
        <w:rPr>
          <w:rFonts w:ascii="宋体" w:hAnsi="宋体" w:cs="宋体"/>
          <w:szCs w:val="21"/>
        </w:rPr>
        <w:t>2</w:t>
      </w:r>
      <w:r>
        <w:rPr>
          <w:rFonts w:ascii="宋体" w:hAnsi="宋体" w:cs="宋体" w:hint="eastAsia"/>
          <w:szCs w:val="21"/>
        </w:rPr>
        <w:t>．以下说法正确的是（</w:t>
      </w:r>
      <w:r>
        <w:rPr>
          <w:rFonts w:ascii="宋体" w:hAnsi="宋体" w:cs="宋体" w:hint="eastAsia"/>
          <w:kern w:val="0"/>
          <w:szCs w:val="21"/>
        </w:rPr>
        <w:t>   </w:t>
      </w:r>
      <w:r>
        <w:rPr>
          <w:rFonts w:ascii="宋体" w:hAnsi="宋体" w:cs="宋体" w:hint="eastAsia"/>
          <w:szCs w:val="21"/>
        </w:rPr>
        <w:t>）</w:t>
      </w:r>
    </w:p>
    <w:p w14:paraId="2E0F42AF" w14:textId="77777777" w:rsidR="00933BD6" w:rsidRDefault="00933BD6" w:rsidP="00933BD6">
      <w:pPr>
        <w:tabs>
          <w:tab w:val="left" w:pos="4156"/>
        </w:tabs>
        <w:spacing w:line="360" w:lineRule="auto"/>
        <w:jc w:val="left"/>
        <w:textAlignment w:val="center"/>
        <w:rPr>
          <w:rFonts w:ascii="宋体" w:hAnsi="宋体" w:cs="宋体"/>
          <w:szCs w:val="21"/>
        </w:rPr>
      </w:pPr>
      <w:r>
        <w:rPr>
          <w:rFonts w:ascii="宋体" w:hAnsi="宋体" w:cs="宋体" w:hint="eastAsia"/>
          <w:szCs w:val="21"/>
        </w:rPr>
        <w:t>A．“地球超载日”的前移说明人类活动加剧非可再生资源的枯竭</w:t>
      </w:r>
      <w:r>
        <w:rPr>
          <w:rFonts w:ascii="宋体" w:hAnsi="宋体" w:cs="宋体" w:hint="eastAsia"/>
          <w:szCs w:val="21"/>
        </w:rPr>
        <w:tab/>
      </w:r>
    </w:p>
    <w:p w14:paraId="1A7E0480" w14:textId="77777777" w:rsidR="00933BD6" w:rsidRDefault="00933BD6" w:rsidP="00933BD6">
      <w:pPr>
        <w:tabs>
          <w:tab w:val="left" w:pos="4156"/>
        </w:tabs>
        <w:spacing w:line="360" w:lineRule="auto"/>
        <w:jc w:val="left"/>
        <w:textAlignment w:val="center"/>
        <w:rPr>
          <w:rFonts w:ascii="宋体" w:hAnsi="宋体" w:cs="宋体"/>
          <w:szCs w:val="21"/>
        </w:rPr>
      </w:pPr>
      <w:r>
        <w:rPr>
          <w:rFonts w:ascii="宋体" w:hAnsi="宋体" w:cs="宋体" w:hint="eastAsia"/>
          <w:szCs w:val="21"/>
        </w:rPr>
        <w:t>B．“地球超载日”的前移说明人类需要减少可再生资源的消费</w:t>
      </w:r>
      <w:r>
        <w:rPr>
          <w:rFonts w:ascii="宋体" w:hAnsi="宋体" w:cs="宋体" w:hint="eastAsia"/>
          <w:szCs w:val="21"/>
        </w:rPr>
        <w:tab/>
      </w:r>
    </w:p>
    <w:p w14:paraId="6F7F5C91" w14:textId="77777777" w:rsidR="00933BD6" w:rsidRDefault="00933BD6" w:rsidP="00933BD6">
      <w:pPr>
        <w:spacing w:line="360" w:lineRule="auto"/>
        <w:jc w:val="left"/>
        <w:textAlignment w:val="center"/>
        <w:rPr>
          <w:rFonts w:ascii="宋体" w:hAnsi="宋体" w:cs="宋体"/>
          <w:szCs w:val="21"/>
        </w:rPr>
      </w:pPr>
      <w:r>
        <w:rPr>
          <w:rFonts w:ascii="宋体" w:hAnsi="宋体" w:cs="宋体" w:hint="eastAsia"/>
          <w:szCs w:val="21"/>
        </w:rPr>
        <w:t>C．近年来“地球超载日”前移速度开始放缓，原因是资源利用效率提高</w:t>
      </w:r>
    </w:p>
    <w:p w14:paraId="040F1E1E" w14:textId="77777777" w:rsidR="00933BD6" w:rsidRDefault="00933BD6" w:rsidP="00933BD6">
      <w:pPr>
        <w:spacing w:line="360" w:lineRule="auto"/>
        <w:jc w:val="left"/>
        <w:textAlignment w:val="center"/>
        <w:rPr>
          <w:rFonts w:ascii="宋体" w:hAnsi="宋体" w:cs="宋体"/>
          <w:color w:val="FF0000"/>
          <w:szCs w:val="21"/>
        </w:rPr>
      </w:pPr>
      <w:r>
        <w:rPr>
          <w:rFonts w:ascii="宋体" w:hAnsi="宋体" w:cs="宋体" w:hint="eastAsia"/>
          <w:szCs w:val="21"/>
        </w:rPr>
        <w:t>D．近年来“地球超载日”前移速度开始放缓，原因是世界人口趋于稳定</w:t>
      </w:r>
    </w:p>
    <w:p w14:paraId="530306B1" w14:textId="7CE77500" w:rsidR="00933BD6" w:rsidRDefault="00933BD6" w:rsidP="00933BD6">
      <w:pPr>
        <w:spacing w:line="360" w:lineRule="auto"/>
        <w:ind w:firstLine="420"/>
        <w:jc w:val="left"/>
        <w:textAlignment w:val="center"/>
        <w:rPr>
          <w:rFonts w:ascii="楷体" w:eastAsia="楷体" w:hAnsi="楷体" w:cs="楷体"/>
        </w:rPr>
      </w:pPr>
      <w:r>
        <w:rPr>
          <w:rFonts w:ascii="楷体" w:eastAsia="楷体" w:hAnsi="楷体" w:cs="楷体"/>
        </w:rPr>
        <w:t>下图为“我国某市1988年至2020年间城镇化进程中市区人口、城镇化水平与建成区面积变化（相对上一年）示意图”。据此完成</w:t>
      </w:r>
      <w:r>
        <w:rPr>
          <w:rFonts w:ascii="楷体" w:eastAsia="楷体" w:hAnsi="楷体" w:cs="楷体"/>
        </w:rPr>
        <w:t>3</w:t>
      </w:r>
      <w:r>
        <w:rPr>
          <w:rFonts w:ascii="楷体" w:eastAsia="楷体" w:hAnsi="楷体" w:cs="楷体" w:hint="eastAsia"/>
        </w:rPr>
        <w:t>-</w:t>
      </w:r>
      <w:r>
        <w:rPr>
          <w:rFonts w:ascii="楷体" w:eastAsia="楷体" w:hAnsi="楷体" w:cs="楷体"/>
        </w:rPr>
        <w:t>4</w:t>
      </w:r>
      <w:r>
        <w:rPr>
          <w:rFonts w:ascii="楷体" w:eastAsia="楷体" w:hAnsi="楷体" w:cs="楷体"/>
        </w:rPr>
        <w:t>题。</w:t>
      </w:r>
    </w:p>
    <w:p w14:paraId="36248B12" w14:textId="77777777" w:rsidR="00933BD6" w:rsidRDefault="00933BD6" w:rsidP="00933BD6">
      <w:pPr>
        <w:spacing w:line="360" w:lineRule="auto"/>
        <w:jc w:val="center"/>
        <w:textAlignment w:val="center"/>
      </w:pPr>
      <w:r>
        <w:rPr>
          <w:noProof/>
        </w:rPr>
        <mc:AlternateContent>
          <mc:Choice Requires="wps">
            <w:drawing>
              <wp:anchor distT="0" distB="0" distL="114300" distR="114300" simplePos="0" relativeHeight="251669504" behindDoc="0" locked="0" layoutInCell="1" allowOverlap="1" wp14:anchorId="5C3E1CDD" wp14:editId="55E63F2C">
                <wp:simplePos x="0" y="0"/>
                <wp:positionH relativeFrom="column">
                  <wp:posOffset>4762500</wp:posOffset>
                </wp:positionH>
                <wp:positionV relativeFrom="paragraph">
                  <wp:posOffset>1496060</wp:posOffset>
                </wp:positionV>
                <wp:extent cx="457200" cy="3810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519390" w14:textId="1124DEA5" w:rsidR="00933BD6" w:rsidRDefault="00933BD6" w:rsidP="00933BD6">
                            <w:pPr>
                              <w:rPr>
                                <w:rFonts w:ascii="楷体" w:eastAsia="楷体" w:hAnsi="楷体" w:cs="楷体"/>
                              </w:rPr>
                            </w:pPr>
                            <w:r>
                              <w:rPr>
                                <w:rFonts w:ascii="楷体" w:eastAsia="楷体" w:hAnsi="楷体" w:cs="楷体" w:hint="eastAsia"/>
                              </w:rPr>
                              <w:t>图</w:t>
                            </w:r>
                            <w:r w:rsidR="007955A0">
                              <w:rPr>
                                <w:rFonts w:ascii="楷体" w:eastAsia="楷体" w:hAnsi="楷体" w:cs="楷体"/>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3E1CDD" id="文本框 12" o:spid="_x0000_s1030" type="#_x0000_t202" style="position:absolute;left:0;text-align:left;margin-left:375pt;margin-top:117.8pt;width:36pt;height:3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" fillcolor="white [3201]" stroked="f" strokeweight=".5pt">
                <v:textbox>
                  <w:txbxContent>
                    <w:p w14:paraId="4D519390" w14:textId="1124DEA5" w:rsidR="00933BD6" w:rsidRDefault="00933BD6" w:rsidP="00933BD6">
                      <w:pPr>
                        <w:rPr>
                          <w:rFonts w:ascii="楷体" w:eastAsia="楷体" w:hAnsi="楷体" w:cs="楷体"/>
                        </w:rPr>
                      </w:pPr>
                      <w:r>
                        <w:rPr>
                          <w:rFonts w:ascii="楷体" w:eastAsia="楷体" w:hAnsi="楷体" w:cs="楷体" w:hint="eastAsia"/>
                        </w:rPr>
                        <w:t>图</w:t>
                      </w:r>
                      <w:r w:rsidR="007955A0">
                        <w:rPr>
                          <w:rFonts w:ascii="楷体" w:eastAsia="楷体" w:hAnsi="楷体" w:cs="楷体"/>
                        </w:rPr>
                        <w:t>2</w:t>
                      </w:r>
                    </w:p>
                  </w:txbxContent>
                </v:textbox>
              </v:shape>
            </w:pict>
          </mc:Fallback>
        </mc:AlternateContent>
      </w:r>
      <w:r>
        <w:rPr>
          <w:noProof/>
        </w:rPr>
        <w:drawing>
          <wp:inline distT="0" distB="0" distL="114300" distR="114300" wp14:anchorId="7D12629B" wp14:editId="455DDC87">
            <wp:extent cx="4219575" cy="1913890"/>
            <wp:effectExtent l="0" t="0" r="190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4219575" cy="1913890"/>
                    </a:xfrm>
                    <a:prstGeom prst="rect">
                      <a:avLst/>
                    </a:prstGeom>
                    <a:noFill/>
                    <a:ln>
                      <a:noFill/>
                    </a:ln>
                  </pic:spPr>
                </pic:pic>
              </a:graphicData>
            </a:graphic>
          </wp:inline>
        </w:drawing>
      </w:r>
    </w:p>
    <w:p w14:paraId="32F7F20E" w14:textId="7683A35E" w:rsidR="00933BD6" w:rsidRDefault="00933BD6" w:rsidP="00933BD6">
      <w:pPr>
        <w:spacing w:line="360" w:lineRule="auto"/>
        <w:jc w:val="left"/>
        <w:textAlignment w:val="center"/>
      </w:pPr>
      <w:r>
        <w:lastRenderedPageBreak/>
        <w:t>3</w:t>
      </w:r>
      <w:r>
        <w:t>．</w:t>
      </w:r>
      <w:r>
        <w:t>1988</w:t>
      </w:r>
      <w:r>
        <w:t>～</w:t>
      </w:r>
      <w:r>
        <w:t>2020</w:t>
      </w:r>
      <w:r>
        <w:t>年间，该城镇</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6D0DC59F" w14:textId="77777777" w:rsidR="00933BD6" w:rsidRDefault="00933BD6" w:rsidP="00933BD6">
      <w:pPr>
        <w:numPr>
          <w:ilvl w:val="0"/>
          <w:numId w:val="2"/>
        </w:numPr>
        <w:tabs>
          <w:tab w:val="left" w:pos="4156"/>
        </w:tabs>
        <w:spacing w:line="360" w:lineRule="auto"/>
        <w:jc w:val="left"/>
        <w:textAlignment w:val="center"/>
      </w:pPr>
      <w:r>
        <w:t>城市总面积保持基本不变</w:t>
      </w:r>
      <w:r>
        <w:tab/>
      </w:r>
      <w:r>
        <w:rPr>
          <w:rFonts w:hint="eastAsia"/>
        </w:rPr>
        <w:t>B</w:t>
      </w:r>
      <w:r>
        <w:t>．城镇化水平有的年份升高，有的年份下降</w:t>
      </w:r>
    </w:p>
    <w:p w14:paraId="446349FD" w14:textId="77777777" w:rsidR="00933BD6" w:rsidRDefault="00933BD6" w:rsidP="00933BD6">
      <w:pPr>
        <w:tabs>
          <w:tab w:val="left" w:pos="4156"/>
        </w:tabs>
        <w:spacing w:line="360" w:lineRule="auto"/>
        <w:jc w:val="left"/>
        <w:textAlignment w:val="center"/>
      </w:pPr>
      <w:r>
        <w:rPr>
          <w:rFonts w:hint="eastAsia"/>
        </w:rPr>
        <w:t>C</w:t>
      </w:r>
      <w:r>
        <w:t>．市区人口基本没有变化</w:t>
      </w:r>
      <w:r>
        <w:tab/>
        <w:t>D</w:t>
      </w:r>
      <w:r>
        <w:t>．建成区面积与市区人口</w:t>
      </w:r>
      <w:r>
        <w:rPr>
          <w:rFonts w:hint="eastAsia"/>
        </w:rPr>
        <w:t>始终在</w:t>
      </w:r>
      <w:r>
        <w:t>增加</w:t>
      </w:r>
    </w:p>
    <w:p w14:paraId="301A5809" w14:textId="1B8D5232" w:rsidR="00933BD6" w:rsidRDefault="00933BD6" w:rsidP="00933BD6">
      <w:pPr>
        <w:spacing w:line="360" w:lineRule="auto"/>
        <w:jc w:val="left"/>
        <w:textAlignment w:val="center"/>
      </w:pPr>
      <w:r>
        <w:t>4</w:t>
      </w:r>
      <w:r>
        <w:t>．该市城镇化进程中出现的现象是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7DB02509" w14:textId="77777777" w:rsidR="00933BD6" w:rsidRDefault="00933BD6" w:rsidP="00933BD6">
      <w:pPr>
        <w:tabs>
          <w:tab w:val="left" w:pos="4156"/>
        </w:tabs>
        <w:spacing w:line="360" w:lineRule="auto"/>
        <w:jc w:val="left"/>
        <w:textAlignment w:val="center"/>
      </w:pPr>
      <w:r>
        <w:t>A</w:t>
      </w:r>
      <w:r>
        <w:t>．</w:t>
      </w:r>
      <w:r>
        <w:rPr>
          <w:rFonts w:hint="eastAsia"/>
        </w:rPr>
        <w:t>农业用地</w:t>
      </w:r>
      <w:r>
        <w:t>面积</w:t>
      </w:r>
      <w:r>
        <w:rPr>
          <w:rFonts w:hint="eastAsia"/>
        </w:rPr>
        <w:t>基本不变</w:t>
      </w:r>
      <w:r>
        <w:tab/>
        <w:t>B</w:t>
      </w:r>
      <w:r>
        <w:t>．</w:t>
      </w:r>
      <w:r>
        <w:rPr>
          <w:rFonts w:hint="eastAsia"/>
        </w:rPr>
        <w:t>交通拥堵，住房紧张，失业人口明显增多</w:t>
      </w:r>
    </w:p>
    <w:p w14:paraId="6989CD51" w14:textId="77777777" w:rsidR="00933BD6" w:rsidRDefault="00933BD6" w:rsidP="00933BD6">
      <w:pPr>
        <w:tabs>
          <w:tab w:val="left" w:pos="4156"/>
        </w:tabs>
        <w:spacing w:line="360" w:lineRule="auto"/>
        <w:jc w:val="left"/>
        <w:textAlignment w:val="center"/>
        <w:rPr>
          <w:sz w:val="40"/>
          <w:szCs w:val="48"/>
        </w:rPr>
      </w:pPr>
      <w:r>
        <w:t>C</w:t>
      </w:r>
      <w:r>
        <w:t>．商业服务的地域范围扩大</w:t>
      </w:r>
      <w:r>
        <w:tab/>
        <w:t>D</w:t>
      </w:r>
      <w:r>
        <w:t>．城市中心区人口减少，出现逆城市化</w:t>
      </w:r>
    </w:p>
    <w:p w14:paraId="39201750" w14:textId="77777777" w:rsidR="002F54D2" w:rsidRPr="00933BD6" w:rsidRDefault="002F54D2" w:rsidP="002F54D2">
      <w:pPr>
        <w:pStyle w:val="a7"/>
        <w:tabs>
          <w:tab w:val="left" w:pos="4140"/>
        </w:tabs>
        <w:jc w:val="center"/>
        <w:rPr>
          <w:rFonts w:hAnsi="宋体" w:cs="Times New Roman"/>
        </w:rPr>
      </w:pPr>
    </w:p>
    <w:p w14:paraId="702FC159" w14:textId="659B10E2" w:rsidR="00933BD6" w:rsidRDefault="00933BD6" w:rsidP="00933BD6">
      <w:pPr>
        <w:spacing w:line="360" w:lineRule="auto"/>
        <w:jc w:val="left"/>
        <w:textAlignment w:val="center"/>
        <w:rPr>
          <w:rFonts w:ascii="宋体" w:hAnsi="宋体" w:cs="宋体"/>
        </w:rPr>
      </w:pPr>
      <w:r>
        <w:rPr>
          <w:noProof/>
        </w:rPr>
        <w:drawing>
          <wp:anchor distT="0" distB="0" distL="114300" distR="114300" simplePos="0" relativeHeight="251665408" behindDoc="0" locked="0" layoutInCell="1" allowOverlap="1" wp14:anchorId="7FA8D3B4" wp14:editId="0ACE968E">
            <wp:simplePos x="0" y="0"/>
            <wp:positionH relativeFrom="column">
              <wp:posOffset>3027045</wp:posOffset>
            </wp:positionH>
            <wp:positionV relativeFrom="paragraph">
              <wp:posOffset>150495</wp:posOffset>
            </wp:positionV>
            <wp:extent cx="2787015" cy="2163445"/>
            <wp:effectExtent l="0" t="0" r="1905" b="635"/>
            <wp:wrapSquare wrapText="bothSides"/>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4"/>
                    <a:stretch>
                      <a:fillRect/>
                    </a:stretch>
                  </pic:blipFill>
                  <pic:spPr>
                    <a:xfrm>
                      <a:off x="0" y="0"/>
                      <a:ext cx="2787015" cy="2163445"/>
                    </a:xfrm>
                    <a:prstGeom prst="rect">
                      <a:avLst/>
                    </a:prstGeom>
                    <a:noFill/>
                    <a:ln>
                      <a:noFill/>
                    </a:ln>
                  </pic:spPr>
                </pic:pic>
              </a:graphicData>
            </a:graphic>
          </wp:anchor>
        </w:drawing>
      </w:r>
      <w:r w:rsidR="00724A3A">
        <w:t>5</w:t>
      </w:r>
      <w:r>
        <w:rPr>
          <w:rFonts w:ascii="宋体" w:hAnsi="宋体" w:cs="宋体" w:hint="eastAsia"/>
        </w:rPr>
        <w:t>.阅读材料，完成以下小题。（18分）</w:t>
      </w:r>
    </w:p>
    <w:p w14:paraId="731974A8" w14:textId="77777777" w:rsidR="00933BD6" w:rsidRDefault="00933BD6" w:rsidP="00933BD6">
      <w:pPr>
        <w:spacing w:line="360" w:lineRule="auto"/>
        <w:ind w:firstLine="420"/>
        <w:jc w:val="left"/>
        <w:textAlignment w:val="center"/>
        <w:rPr>
          <w:rFonts w:ascii="楷体" w:eastAsia="楷体" w:hAnsi="楷体" w:cs="楷体"/>
        </w:rPr>
      </w:pPr>
      <w:r>
        <w:rPr>
          <w:noProof/>
        </w:rPr>
        <mc:AlternateContent>
          <mc:Choice Requires="wps">
            <w:drawing>
              <wp:anchor distT="0" distB="0" distL="114300" distR="114300" simplePos="0" relativeHeight="251666432" behindDoc="0" locked="0" layoutInCell="1" allowOverlap="1" wp14:anchorId="32728A4C" wp14:editId="6F304EBD">
                <wp:simplePos x="0" y="0"/>
                <wp:positionH relativeFrom="column">
                  <wp:posOffset>4190365</wp:posOffset>
                </wp:positionH>
                <wp:positionV relativeFrom="paragraph">
                  <wp:posOffset>2061845</wp:posOffset>
                </wp:positionV>
                <wp:extent cx="601345" cy="381000"/>
                <wp:effectExtent l="0" t="0" r="8255" b="0"/>
                <wp:wrapNone/>
                <wp:docPr id="28" name="文本框 28"/>
                <wp:cNvGraphicFramePr/>
                <a:graphic xmlns:a="http://schemas.openxmlformats.org/drawingml/2006/main">
                  <a:graphicData uri="http://schemas.microsoft.com/office/word/2010/wordprocessingShape">
                    <wps:wsp>
                      <wps:cNvSpPr txBox="1"/>
                      <wps:spPr>
                        <a:xfrm>
                          <a:off x="0" y="0"/>
                          <a:ext cx="60134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EB375A" w14:textId="571A71C4" w:rsidR="00933BD6" w:rsidRDefault="00933BD6" w:rsidP="00933BD6">
                            <w:pPr>
                              <w:rPr>
                                <w:rFonts w:ascii="楷体" w:eastAsia="楷体" w:hAnsi="楷体" w:cs="楷体"/>
                              </w:rPr>
                            </w:pPr>
                            <w:r>
                              <w:rPr>
                                <w:rFonts w:ascii="楷体" w:eastAsia="楷体" w:hAnsi="楷体" w:cs="楷体" w:hint="eastAsia"/>
                              </w:rPr>
                              <w:t>图</w:t>
                            </w:r>
                            <w:r w:rsidR="007955A0">
                              <w:rPr>
                                <w:rFonts w:ascii="楷体" w:eastAsia="楷体" w:hAnsi="楷体" w:cs="楷体"/>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2728A4C" id="文本框 28" o:spid="_x0000_s1031" type="#_x0000_t202" style="position:absolute;left:0;text-align:left;margin-left:329.95pt;margin-top:162.35pt;width:47.3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" fillcolor="white [3201]" stroked="f" strokeweight=".5pt">
                <v:textbox>
                  <w:txbxContent>
                    <w:p w14:paraId="61EB375A" w14:textId="571A71C4" w:rsidR="00933BD6" w:rsidRDefault="00933BD6" w:rsidP="00933BD6">
                      <w:pPr>
                        <w:rPr>
                          <w:rFonts w:ascii="楷体" w:eastAsia="楷体" w:hAnsi="楷体" w:cs="楷体"/>
                        </w:rPr>
                      </w:pPr>
                      <w:r>
                        <w:rPr>
                          <w:rFonts w:ascii="楷体" w:eastAsia="楷体" w:hAnsi="楷体" w:cs="楷体" w:hint="eastAsia"/>
                        </w:rPr>
                        <w:t>图</w:t>
                      </w:r>
                      <w:r w:rsidR="007955A0">
                        <w:rPr>
                          <w:rFonts w:ascii="楷体" w:eastAsia="楷体" w:hAnsi="楷体" w:cs="楷体"/>
                        </w:rPr>
                        <w:t>3</w:t>
                      </w:r>
                    </w:p>
                  </w:txbxContent>
                </v:textbox>
              </v:shape>
            </w:pict>
          </mc:Fallback>
        </mc:AlternateContent>
      </w: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hint="eastAsia"/>
        </w:rPr>
        <w:t>：</w:t>
      </w:r>
      <w:r>
        <w:rPr>
          <w:rFonts w:ascii="楷体" w:eastAsia="楷体" w:hAnsi="楷体" w:cs="楷体"/>
        </w:rPr>
        <w:t>电影《重庆森林》以香港的大厦为背景，讲述了人们迷离在钢筋、水泥森林中的故事，反映了平常人最普通、最无奈，也最真实的心态。随着城市的发展，香港市政工程将曾经临海的渔村，建成了“水泥森林”般的住宅区，高楼林立，让人迷乱。但影片中的重庆森林并不是我们想要的，我们需要的是真正的森林，是可以自由呼吸的森林。</w:t>
      </w:r>
    </w:p>
    <w:p w14:paraId="329D3EA7" w14:textId="755E6D6D" w:rsidR="00933BD6" w:rsidRDefault="00933BD6" w:rsidP="00933BD6">
      <w:pPr>
        <w:spacing w:line="360" w:lineRule="auto"/>
        <w:ind w:firstLine="420"/>
        <w:jc w:val="left"/>
        <w:textAlignment w:val="center"/>
      </w:pPr>
      <w:r>
        <w:rPr>
          <w:rFonts w:ascii="楷体" w:eastAsia="楷体" w:hAnsi="楷体" w:cs="楷体"/>
        </w:rPr>
        <w:t>材料二</w:t>
      </w:r>
      <w:r>
        <w:rPr>
          <w:rFonts w:ascii="楷体" w:eastAsia="楷体" w:hAnsi="楷体" w:cs="楷体" w:hint="eastAsia"/>
        </w:rPr>
        <w:t>：</w:t>
      </w:r>
      <w:r>
        <w:rPr>
          <w:rFonts w:ascii="楷体" w:eastAsia="楷体" w:hAnsi="楷体" w:cs="楷体"/>
        </w:rPr>
        <w:t>香港特区多低山、丘陵，山峰海拔多为300-400米，平原仅占香港土地面积的六分之一，人多地少。图</w:t>
      </w:r>
      <w:r w:rsidR="007955A0">
        <w:rPr>
          <w:rFonts w:ascii="楷体" w:eastAsia="楷体" w:hAnsi="楷体" w:cs="楷体"/>
        </w:rPr>
        <w:t>3</w:t>
      </w:r>
      <w:r>
        <w:rPr>
          <w:rFonts w:ascii="楷体" w:eastAsia="楷体" w:hAnsi="楷体" w:cs="楷体"/>
        </w:rPr>
        <w:t>为香港中心城区土地利用示意图。</w:t>
      </w:r>
    </w:p>
    <w:p w14:paraId="55795C9E" w14:textId="77777777" w:rsidR="00933BD6" w:rsidRDefault="00933BD6" w:rsidP="00933BD6">
      <w:pPr>
        <w:numPr>
          <w:ilvl w:val="0"/>
          <w:numId w:val="1"/>
        </w:numPr>
        <w:spacing w:line="360" w:lineRule="auto"/>
        <w:jc w:val="left"/>
        <w:textAlignment w:val="center"/>
        <w:rPr>
          <w:rFonts w:ascii="宋体" w:hAnsi="宋体" w:cs="宋体"/>
          <w:szCs w:val="21"/>
        </w:rPr>
      </w:pPr>
      <w:r>
        <w:rPr>
          <w:rFonts w:ascii="宋体" w:hAnsi="宋体" w:cs="宋体" w:hint="eastAsia"/>
          <w:szCs w:val="21"/>
        </w:rPr>
        <w:t>结合材料</w:t>
      </w:r>
      <w:proofErr w:type="gramStart"/>
      <w:r>
        <w:rPr>
          <w:rFonts w:ascii="宋体" w:hAnsi="宋体" w:cs="宋体" w:hint="eastAsia"/>
          <w:szCs w:val="21"/>
        </w:rPr>
        <w:t>一</w:t>
      </w:r>
      <w:proofErr w:type="gramEnd"/>
      <w:r>
        <w:rPr>
          <w:rFonts w:ascii="宋体" w:hAnsi="宋体" w:cs="宋体" w:hint="eastAsia"/>
          <w:szCs w:val="21"/>
        </w:rPr>
        <w:t>，说明“水泥森林”可能给当地自然环境带来的负面影响。（6分）</w:t>
      </w:r>
    </w:p>
    <w:p w14:paraId="2BE2EBF9" w14:textId="77777777" w:rsidR="00933BD6" w:rsidRDefault="00933BD6" w:rsidP="00933BD6">
      <w:pPr>
        <w:spacing w:line="360" w:lineRule="auto"/>
        <w:jc w:val="left"/>
        <w:textAlignment w:val="center"/>
        <w:rPr>
          <w:rFonts w:ascii="宋体" w:hAnsi="宋体" w:cs="宋体"/>
          <w:szCs w:val="21"/>
        </w:rPr>
      </w:pPr>
    </w:p>
    <w:p w14:paraId="196FD8D0" w14:textId="77777777" w:rsidR="007D79F5" w:rsidRDefault="007D79F5" w:rsidP="00933BD6">
      <w:pPr>
        <w:spacing w:line="360" w:lineRule="auto"/>
        <w:jc w:val="left"/>
        <w:textAlignment w:val="center"/>
        <w:rPr>
          <w:rFonts w:ascii="宋体" w:hAnsi="宋体" w:cs="宋体" w:hint="eastAsia"/>
          <w:szCs w:val="21"/>
        </w:rPr>
      </w:pPr>
    </w:p>
    <w:p w14:paraId="31440217" w14:textId="77777777" w:rsidR="007D79F5" w:rsidRDefault="007D79F5" w:rsidP="00933BD6">
      <w:pPr>
        <w:spacing w:line="360" w:lineRule="auto"/>
        <w:jc w:val="left"/>
        <w:textAlignment w:val="center"/>
        <w:rPr>
          <w:rFonts w:ascii="宋体" w:hAnsi="宋体" w:cs="宋体" w:hint="eastAsia"/>
          <w:szCs w:val="21"/>
        </w:rPr>
      </w:pPr>
    </w:p>
    <w:p w14:paraId="3B836961" w14:textId="0568020C" w:rsidR="00933BD6" w:rsidRDefault="00933BD6" w:rsidP="00933BD6">
      <w:pPr>
        <w:numPr>
          <w:ilvl w:val="0"/>
          <w:numId w:val="1"/>
        </w:numPr>
        <w:spacing w:line="360" w:lineRule="auto"/>
        <w:jc w:val="left"/>
        <w:textAlignment w:val="center"/>
        <w:rPr>
          <w:rFonts w:ascii="宋体" w:hAnsi="宋体" w:cs="宋体"/>
          <w:szCs w:val="21"/>
        </w:rPr>
      </w:pPr>
      <w:r>
        <w:rPr>
          <w:rFonts w:ascii="宋体" w:hAnsi="宋体" w:cs="宋体" w:hint="eastAsia"/>
          <w:szCs w:val="21"/>
        </w:rPr>
        <w:t>香港岛的高级住宅区向郊野公园附近、半山区和山顶方向发展,分析出现这种趋势的原因。（4分）</w:t>
      </w:r>
    </w:p>
    <w:p w14:paraId="3B6E7160" w14:textId="77777777" w:rsidR="00933BD6" w:rsidRDefault="00933BD6" w:rsidP="00933BD6">
      <w:pPr>
        <w:spacing w:line="360" w:lineRule="auto"/>
        <w:jc w:val="left"/>
        <w:textAlignment w:val="center"/>
        <w:rPr>
          <w:rFonts w:ascii="宋体" w:hAnsi="宋体" w:cs="宋体"/>
          <w:szCs w:val="21"/>
        </w:rPr>
      </w:pPr>
    </w:p>
    <w:p w14:paraId="3A4D5EAF" w14:textId="77777777" w:rsidR="007D79F5" w:rsidRDefault="007D79F5" w:rsidP="00933BD6">
      <w:pPr>
        <w:spacing w:line="360" w:lineRule="auto"/>
        <w:jc w:val="left"/>
        <w:textAlignment w:val="center"/>
        <w:rPr>
          <w:rFonts w:ascii="宋体" w:hAnsi="宋体" w:cs="宋体"/>
          <w:szCs w:val="21"/>
        </w:rPr>
      </w:pPr>
    </w:p>
    <w:p w14:paraId="2531070F" w14:textId="77777777" w:rsidR="007D79F5" w:rsidRDefault="007D79F5" w:rsidP="00933BD6">
      <w:pPr>
        <w:spacing w:line="360" w:lineRule="auto"/>
        <w:jc w:val="left"/>
        <w:textAlignment w:val="center"/>
        <w:rPr>
          <w:rFonts w:ascii="宋体" w:hAnsi="宋体" w:cs="宋体" w:hint="eastAsia"/>
          <w:szCs w:val="21"/>
        </w:rPr>
      </w:pPr>
    </w:p>
    <w:p w14:paraId="17004020" w14:textId="77777777" w:rsidR="00933BD6" w:rsidRDefault="00933BD6" w:rsidP="00933BD6">
      <w:pPr>
        <w:spacing w:line="360" w:lineRule="auto"/>
        <w:jc w:val="left"/>
        <w:textAlignment w:val="center"/>
        <w:rPr>
          <w:rFonts w:ascii="宋体" w:hAnsi="宋体" w:cs="宋体"/>
          <w:szCs w:val="21"/>
        </w:rPr>
      </w:pPr>
      <w:r>
        <w:rPr>
          <w:rFonts w:ascii="宋体" w:hAnsi="宋体" w:cs="宋体" w:hint="eastAsia"/>
          <w:szCs w:val="21"/>
        </w:rPr>
        <w:t>（3）分析丙处园区布局的有利条件（8分）</w:t>
      </w:r>
    </w:p>
    <w:p w14:paraId="0080A29E" w14:textId="77777777" w:rsidR="00933BD6" w:rsidRDefault="00933BD6" w:rsidP="002F54D2">
      <w:pPr>
        <w:pStyle w:val="a7"/>
        <w:tabs>
          <w:tab w:val="left" w:pos="4140"/>
        </w:tabs>
        <w:jc w:val="center"/>
        <w:rPr>
          <w:rFonts w:hAnsi="宋体" w:cs="Times New Roman"/>
        </w:rPr>
      </w:pPr>
    </w:p>
    <w:p w14:paraId="4AB18B0A" w14:textId="77777777" w:rsidR="007D79F5" w:rsidRDefault="007D79F5" w:rsidP="002F54D2">
      <w:pPr>
        <w:pStyle w:val="a7"/>
        <w:tabs>
          <w:tab w:val="left" w:pos="4140"/>
        </w:tabs>
        <w:jc w:val="center"/>
        <w:rPr>
          <w:rFonts w:hAnsi="宋体" w:cs="Times New Roman"/>
        </w:rPr>
      </w:pPr>
    </w:p>
    <w:p w14:paraId="7EAD2A55" w14:textId="77777777" w:rsidR="007D79F5" w:rsidRDefault="007D79F5" w:rsidP="002F54D2">
      <w:pPr>
        <w:pStyle w:val="a7"/>
        <w:tabs>
          <w:tab w:val="left" w:pos="4140"/>
        </w:tabs>
        <w:jc w:val="center"/>
        <w:rPr>
          <w:rFonts w:hAnsi="宋体" w:cs="Times New Roman"/>
        </w:rPr>
      </w:pPr>
    </w:p>
    <w:p w14:paraId="68F12010" w14:textId="77777777" w:rsidR="007D79F5" w:rsidRDefault="007D79F5" w:rsidP="002F54D2">
      <w:pPr>
        <w:pStyle w:val="a7"/>
        <w:tabs>
          <w:tab w:val="left" w:pos="4140"/>
        </w:tabs>
        <w:jc w:val="center"/>
        <w:rPr>
          <w:rFonts w:hAnsi="宋体" w:cs="Times New Roman"/>
        </w:rPr>
      </w:pPr>
    </w:p>
    <w:p w14:paraId="1D5A4DD0" w14:textId="77777777" w:rsidR="007D79F5" w:rsidRDefault="007D79F5" w:rsidP="002F54D2">
      <w:pPr>
        <w:pStyle w:val="a7"/>
        <w:tabs>
          <w:tab w:val="left" w:pos="4140"/>
        </w:tabs>
        <w:jc w:val="center"/>
        <w:rPr>
          <w:rFonts w:hAnsi="宋体" w:cs="Times New Roman"/>
        </w:rPr>
      </w:pPr>
    </w:p>
    <w:p w14:paraId="27E05469" w14:textId="77777777" w:rsidR="007D79F5" w:rsidRPr="00933BD6" w:rsidRDefault="007D79F5" w:rsidP="002F54D2">
      <w:pPr>
        <w:pStyle w:val="a7"/>
        <w:tabs>
          <w:tab w:val="left" w:pos="4140"/>
        </w:tabs>
        <w:jc w:val="center"/>
        <w:rPr>
          <w:rFonts w:hAnsi="宋体" w:cs="Times New Roman" w:hint="eastAsia"/>
        </w:rPr>
      </w:pPr>
    </w:p>
    <w:p w14:paraId="1F2B3C05" w14:textId="77777777" w:rsidR="002F54D2" w:rsidRDefault="002F54D2" w:rsidP="002F54D2">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江苏省仪征中学2022—2023学年度第二学期高一地理补充练习</w:t>
      </w:r>
    </w:p>
    <w:p w14:paraId="58AA4B21" w14:textId="259C3D69"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2</w:t>
      </w:r>
    </w:p>
    <w:p w14:paraId="18111D7D"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63A4F87C" w14:textId="4B1812E2"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w:t>
      </w:r>
      <w:r w:rsidR="007D79F5">
        <w:rPr>
          <w:rFonts w:ascii="楷体" w:eastAsia="楷体" w:hAnsi="楷体" w:cs="楷体"/>
          <w:bCs/>
          <w:sz w:val="24"/>
        </w:rPr>
        <w:t>1</w:t>
      </w:r>
      <w:r>
        <w:rPr>
          <w:rFonts w:ascii="楷体" w:eastAsia="楷体" w:hAnsi="楷体" w:cs="楷体" w:hint="eastAsia"/>
          <w:bCs/>
          <w:sz w:val="24"/>
        </w:rPr>
        <w:t>0分钟</w:t>
      </w:r>
    </w:p>
    <w:p w14:paraId="4ADD901A"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529D0D0F"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为防止疫情扩散，2021年1月13日，石家庄市开始建设集中隔离点。施工地点选址于正定</w:t>
      </w:r>
      <w:proofErr w:type="gramStart"/>
      <w:r>
        <w:rPr>
          <w:rFonts w:ascii="楷体" w:eastAsia="楷体" w:hAnsi="楷体" w:cs="楷体"/>
          <w:color w:val="000000"/>
        </w:rPr>
        <w:t>县固营村</w:t>
      </w:r>
      <w:proofErr w:type="gramEnd"/>
      <w:r>
        <w:rPr>
          <w:rFonts w:ascii="楷体" w:eastAsia="楷体" w:hAnsi="楷体" w:cs="楷体"/>
          <w:color w:val="000000"/>
        </w:rPr>
        <w:t>，占地约500亩，这里三面环路，道路宽阔，施工前曾是一片平整的土地。集中隔离点建设采用平行施工模式：地表清障、地面硬化、供水供电管网铺设等不同施工环节几乎同时进行，来自中铁、河北建工等多家建筑企业的600多名员工采取24小时轮流作业的方式不间断施工。多个地市火速驰援，3000多套集成房屋由河北唐山市陆续运抵正定县。集成房屋全部采用轻钢结构，具有模块化、标准化、通用化特点，配套水电管线俱全，成品出厂的</w:t>
      </w:r>
      <w:proofErr w:type="gramStart"/>
      <w:r>
        <w:rPr>
          <w:rFonts w:ascii="楷体" w:eastAsia="楷体" w:hAnsi="楷体" w:cs="楷体"/>
          <w:color w:val="000000"/>
        </w:rPr>
        <w:t>预装率</w:t>
      </w:r>
      <w:proofErr w:type="gramEnd"/>
      <w:r>
        <w:rPr>
          <w:rFonts w:ascii="楷体" w:eastAsia="楷体" w:hAnsi="楷体" w:cs="楷体"/>
          <w:color w:val="000000"/>
        </w:rPr>
        <w:t>达90%以上。据此完成下面小题。</w:t>
      </w:r>
    </w:p>
    <w:p w14:paraId="6E0AD68F" w14:textId="14949FF1" w:rsidR="007D79F5" w:rsidRDefault="007D79F5" w:rsidP="007D79F5">
      <w:pPr>
        <w:jc w:val="left"/>
        <w:textAlignment w:val="center"/>
        <w:rPr>
          <w:rFonts w:ascii="宋体" w:hAnsi="宋体" w:cs="宋体"/>
          <w:color w:val="000000"/>
        </w:rPr>
      </w:pPr>
      <w:r>
        <w:rPr>
          <w:rFonts w:ascii="宋体" w:hAnsi="宋体" w:cs="宋体"/>
          <w:color w:val="000000"/>
        </w:rPr>
        <w:t>1</w:t>
      </w:r>
      <w:r>
        <w:rPr>
          <w:rFonts w:ascii="宋体" w:hAnsi="宋体" w:cs="宋体"/>
          <w:color w:val="000000"/>
        </w:rPr>
        <w:t xml:space="preserve">. </w:t>
      </w:r>
      <w:proofErr w:type="gramStart"/>
      <w:r>
        <w:rPr>
          <w:rFonts w:ascii="宋体" w:hAnsi="宋体" w:cs="宋体"/>
          <w:color w:val="000000"/>
        </w:rPr>
        <w:t>固营村</w:t>
      </w:r>
      <w:proofErr w:type="gramEnd"/>
      <w:r>
        <w:rPr>
          <w:rFonts w:ascii="宋体" w:hAnsi="宋体" w:cs="宋体"/>
          <w:color w:val="000000"/>
        </w:rPr>
        <w:t>建设集中隔离点的主要区位优势包括（   ）</w:t>
      </w:r>
    </w:p>
    <w:p w14:paraId="1E77DED2" w14:textId="0D237A57" w:rsidR="007D79F5" w:rsidRDefault="007D79F5" w:rsidP="007D79F5">
      <w:pPr>
        <w:jc w:val="left"/>
        <w:textAlignment w:val="center"/>
        <w:rPr>
          <w:rFonts w:ascii="宋体" w:hAnsi="宋体" w:cs="宋体"/>
          <w:color w:val="000000"/>
        </w:rPr>
      </w:pPr>
      <w:r>
        <w:rPr>
          <w:rFonts w:ascii="宋体" w:hAnsi="宋体" w:cs="宋体"/>
          <w:color w:val="000000"/>
        </w:rPr>
        <w:t>①基础设施健全，施工便利②地形平坦，土地资源充足③三面环路，交通便捷④建立集成房屋的技术水平先进A. ①②</w:t>
      </w:r>
      <w:r>
        <w:rPr>
          <w:rFonts w:ascii="宋体" w:hAnsi="宋体" w:cs="宋体"/>
          <w:color w:val="000000"/>
        </w:rPr>
        <w:tab/>
        <w:t>B. ②③</w:t>
      </w:r>
      <w:r>
        <w:rPr>
          <w:rFonts w:ascii="宋体" w:hAnsi="宋体" w:cs="宋体"/>
          <w:color w:val="000000"/>
        </w:rPr>
        <w:tab/>
        <w:t>C. ③④</w:t>
      </w:r>
      <w:r>
        <w:rPr>
          <w:rFonts w:ascii="宋体" w:hAnsi="宋体" w:cs="宋体"/>
          <w:color w:val="000000"/>
        </w:rPr>
        <w:tab/>
        <w:t>D. ①④</w:t>
      </w:r>
    </w:p>
    <w:p w14:paraId="77ABE279" w14:textId="3CA77071" w:rsidR="007D79F5" w:rsidRDefault="007D79F5" w:rsidP="007D79F5">
      <w:pPr>
        <w:jc w:val="left"/>
        <w:textAlignment w:val="center"/>
        <w:rPr>
          <w:rFonts w:ascii="宋体" w:hAnsi="宋体" w:cs="宋体"/>
          <w:color w:val="000000"/>
        </w:rPr>
      </w:pPr>
      <w:r>
        <w:rPr>
          <w:rFonts w:ascii="宋体" w:hAnsi="宋体" w:cs="宋体"/>
          <w:color w:val="000000"/>
        </w:rPr>
        <w:t>2</w:t>
      </w:r>
      <w:r>
        <w:rPr>
          <w:rFonts w:ascii="宋体" w:hAnsi="宋体" w:cs="宋体"/>
          <w:color w:val="000000"/>
        </w:rPr>
        <w:t>. 集中隔离点的建设采用平行施工模式的突出优势是（   ）</w:t>
      </w:r>
    </w:p>
    <w:p w14:paraId="181C210A"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绿色环保</w:t>
      </w:r>
      <w:r>
        <w:rPr>
          <w:rFonts w:ascii="宋体" w:hAnsi="宋体" w:cs="宋体"/>
          <w:color w:val="000000"/>
        </w:rPr>
        <w:tab/>
        <w:t>B. 少占土地</w:t>
      </w:r>
      <w:r>
        <w:rPr>
          <w:rFonts w:ascii="宋体" w:hAnsi="宋体" w:cs="宋体"/>
          <w:color w:val="000000"/>
        </w:rPr>
        <w:tab/>
        <w:t>C. 节约成本</w:t>
      </w:r>
      <w:r>
        <w:rPr>
          <w:rFonts w:ascii="宋体" w:hAnsi="宋体" w:cs="宋体"/>
          <w:color w:val="000000"/>
        </w:rPr>
        <w:tab/>
        <w:t>D. 缩短工期</w:t>
      </w:r>
    </w:p>
    <w:p w14:paraId="0A2C3176"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H超市是以生鲜经营和大</w:t>
      </w:r>
      <w:proofErr w:type="gramStart"/>
      <w:r>
        <w:rPr>
          <w:rFonts w:ascii="楷体" w:eastAsia="楷体" w:hAnsi="楷体" w:cs="楷体"/>
          <w:color w:val="000000"/>
        </w:rPr>
        <w:t>比例直采为</w:t>
      </w:r>
      <w:proofErr w:type="gramEnd"/>
      <w:r>
        <w:rPr>
          <w:rFonts w:ascii="楷体" w:eastAsia="楷体" w:hAnsi="楷体" w:cs="楷体"/>
          <w:color w:val="000000"/>
        </w:rPr>
        <w:t>特色的超市新星。H超市创建于1998年,此后的5年时间里,H超市19家门店中有18家均位于福州一个城市,后来不断向其他地区扩张。2018年,H超市已经在全国22个省级行政区发展了952家门店。下图示意H超市的两种扩张模式。据此完成下面小题。</w:t>
      </w:r>
    </w:p>
    <w:p w14:paraId="5C723184" w14:textId="68E16445" w:rsidR="007D79F5" w:rsidRDefault="007D79F5" w:rsidP="007D79F5">
      <w:pPr>
        <w:jc w:val="center"/>
        <w:textAlignment w:val="center"/>
        <w:rPr>
          <w:color w:val="000000"/>
        </w:rPr>
      </w:pPr>
      <w:r>
        <w:rPr>
          <w:rFonts w:ascii="宋体" w:hAnsi="宋体" w:cs="宋体"/>
          <w:noProof/>
          <w:color w:val="000000"/>
        </w:rPr>
        <w:drawing>
          <wp:inline distT="0" distB="0" distL="0" distR="0" wp14:anchorId="22A2978F" wp14:editId="72C2DF89">
            <wp:extent cx="2892490" cy="1403365"/>
            <wp:effectExtent l="0" t="0" r="3175" b="6350"/>
            <wp:docPr id="19461909"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学科网(www.zxxk.com)--教育资源门户，提供试卷、教案、课件、论文、素材以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095" cy="1411422"/>
                    </a:xfrm>
                    <a:prstGeom prst="rect">
                      <a:avLst/>
                    </a:prstGeom>
                    <a:noFill/>
                    <a:ln>
                      <a:noFill/>
                    </a:ln>
                  </pic:spPr>
                </pic:pic>
              </a:graphicData>
            </a:graphic>
          </wp:inline>
        </w:drawing>
      </w:r>
    </w:p>
    <w:p w14:paraId="23E270E4"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注:区城深耕式扩张是指以单个城市或者小范围区域为核心,在城市或者区域内部深耕发展壮大。跳跃式扩张是指企业在空间范围内跨区域的不连续扩张模式。</w:t>
      </w:r>
    </w:p>
    <w:p w14:paraId="4111AFCC" w14:textId="2CB8216F" w:rsidR="007D79F5" w:rsidRDefault="007D79F5" w:rsidP="007D79F5">
      <w:pPr>
        <w:jc w:val="left"/>
        <w:textAlignment w:val="center"/>
        <w:rPr>
          <w:rFonts w:ascii="宋体" w:hAnsi="宋体" w:cs="宋体"/>
          <w:color w:val="000000"/>
        </w:rPr>
      </w:pPr>
      <w:r>
        <w:rPr>
          <w:rFonts w:ascii="宋体" w:hAnsi="宋体" w:cs="宋体"/>
          <w:color w:val="000000"/>
        </w:rPr>
        <w:t>3</w:t>
      </w:r>
      <w:r>
        <w:rPr>
          <w:rFonts w:ascii="宋体" w:hAnsi="宋体" w:cs="宋体"/>
          <w:color w:val="000000"/>
        </w:rPr>
        <w:t>. H超市早期采用区域深耕式扩张的最主要目的是（   ）</w:t>
      </w:r>
    </w:p>
    <w:p w14:paraId="5E91FE33" w14:textId="30F46FB9" w:rsidR="007D79F5" w:rsidRDefault="007D79F5" w:rsidP="007D79F5">
      <w:pPr>
        <w:tabs>
          <w:tab w:val="left" w:pos="2436"/>
          <w:tab w:val="left" w:pos="4660"/>
          <w:tab w:val="left" w:pos="7100"/>
        </w:tabs>
        <w:jc w:val="left"/>
        <w:textAlignment w:val="center"/>
        <w:rPr>
          <w:rFonts w:ascii="宋体" w:hAnsi="宋体" w:cs="宋体"/>
          <w:color w:val="000000"/>
        </w:rPr>
      </w:pPr>
      <w:r>
        <w:rPr>
          <w:rFonts w:ascii="宋体" w:hAnsi="宋体" w:cs="宋体"/>
          <w:color w:val="000000"/>
        </w:rPr>
        <w:t>A. 便于居民就近购物</w:t>
      </w:r>
      <w:r>
        <w:rPr>
          <w:rFonts w:ascii="宋体" w:hAnsi="宋体" w:cs="宋体"/>
          <w:color w:val="000000"/>
        </w:rPr>
        <w:tab/>
        <w:t>B. 追求门店增长速度</w:t>
      </w:r>
      <w:r>
        <w:rPr>
          <w:rFonts w:ascii="宋体" w:hAnsi="宋体" w:cs="宋体"/>
          <w:color w:val="000000"/>
        </w:rPr>
        <w:tab/>
        <w:t>C. 适应居民消费习惯</w:t>
      </w:r>
      <w:r>
        <w:rPr>
          <w:rFonts w:ascii="宋体" w:hAnsi="宋体" w:cs="宋体"/>
          <w:color w:val="000000"/>
        </w:rPr>
        <w:tab/>
        <w:t>D.积累资金、人才、经验</w:t>
      </w:r>
    </w:p>
    <w:p w14:paraId="21D1C33F" w14:textId="7F992384" w:rsidR="007D79F5" w:rsidRDefault="007D79F5" w:rsidP="007D79F5">
      <w:pPr>
        <w:jc w:val="left"/>
        <w:textAlignment w:val="center"/>
        <w:rPr>
          <w:rFonts w:ascii="宋体" w:hAnsi="宋体" w:cs="宋体"/>
          <w:color w:val="000000"/>
        </w:rPr>
      </w:pPr>
      <w:r>
        <w:rPr>
          <w:rFonts w:ascii="宋体" w:hAnsi="宋体" w:cs="宋体"/>
          <w:color w:val="000000"/>
        </w:rPr>
        <w:t>4</w:t>
      </w:r>
      <w:r>
        <w:rPr>
          <w:rFonts w:ascii="宋体" w:hAnsi="宋体" w:cs="宋体"/>
          <w:color w:val="000000"/>
        </w:rPr>
        <w:t>. 与区域深耕式扩张相比,跳跃式扩张给H超市带来了一定的风险,其应对措施是</w:t>
      </w:r>
    </w:p>
    <w:p w14:paraId="073BFDC4" w14:textId="77777777" w:rsidR="007D79F5" w:rsidRDefault="007D79F5" w:rsidP="007D79F5">
      <w:pPr>
        <w:jc w:val="left"/>
        <w:textAlignment w:val="center"/>
        <w:rPr>
          <w:rFonts w:ascii="宋体" w:hAnsi="宋体" w:cs="宋体"/>
          <w:color w:val="000000"/>
        </w:rPr>
      </w:pPr>
      <w:r>
        <w:rPr>
          <w:rFonts w:ascii="宋体" w:hAnsi="宋体" w:cs="宋体"/>
          <w:color w:val="000000"/>
        </w:rPr>
        <w:t>①及时更新市场信息②完善物流体系③开拓新的市场④加强对管理人员的培训</w:t>
      </w:r>
    </w:p>
    <w:p w14:paraId="2382EC52"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①②③</w:t>
      </w:r>
      <w:r>
        <w:rPr>
          <w:rFonts w:ascii="宋体" w:hAnsi="宋体" w:cs="宋体"/>
          <w:color w:val="000000"/>
        </w:rPr>
        <w:tab/>
        <w:t>B. ①②④</w:t>
      </w:r>
      <w:r>
        <w:rPr>
          <w:rFonts w:ascii="宋体" w:hAnsi="宋体" w:cs="宋体"/>
          <w:color w:val="000000"/>
        </w:rPr>
        <w:tab/>
        <w:t>C. ①③④</w:t>
      </w:r>
      <w:r>
        <w:rPr>
          <w:rFonts w:ascii="宋体" w:hAnsi="宋体" w:cs="宋体"/>
          <w:color w:val="000000"/>
        </w:rPr>
        <w:tab/>
        <w:t>D. ②③④</w:t>
      </w:r>
    </w:p>
    <w:p w14:paraId="70B0CE64"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中华老字号是指历史悠久，拥有世代传承的产品、技艺或服务，具有鲜明的中华民族传统文化背景和深厚的文化底蕴，取得社会广泛认同，形成良好信誉的品牌。中华老字号企业可分为餐饮服务、食品加工、商贸百货、医药保健、工艺美术、服装纺织、加工制造、茶、酒九大类，各类型中华老字号企业在全国的分布呈现</w:t>
      </w:r>
      <w:proofErr w:type="gramStart"/>
      <w:r>
        <w:rPr>
          <w:rFonts w:ascii="楷体" w:eastAsia="楷体" w:hAnsi="楷体" w:cs="楷体"/>
          <w:color w:val="000000"/>
        </w:rPr>
        <w:t>不</w:t>
      </w:r>
      <w:proofErr w:type="gramEnd"/>
      <w:r>
        <w:rPr>
          <w:rFonts w:ascii="楷体" w:eastAsia="楷体" w:hAnsi="楷体" w:cs="楷体"/>
          <w:color w:val="000000"/>
        </w:rPr>
        <w:t>均衡性，形成了华东和华北两个高密度区。据此完成下面小题。</w:t>
      </w:r>
    </w:p>
    <w:p w14:paraId="49EAD2E8" w14:textId="25191A9F" w:rsidR="007D79F5" w:rsidRDefault="007D79F5" w:rsidP="007D79F5">
      <w:pPr>
        <w:jc w:val="left"/>
        <w:textAlignment w:val="center"/>
        <w:rPr>
          <w:rFonts w:ascii="宋体" w:hAnsi="宋体" w:cs="宋体" w:hint="eastAsia"/>
          <w:color w:val="000000"/>
        </w:rPr>
      </w:pPr>
      <w:r>
        <w:rPr>
          <w:rFonts w:ascii="宋体" w:hAnsi="宋体" w:cs="宋体"/>
          <w:color w:val="000000"/>
        </w:rPr>
        <w:t>5</w:t>
      </w:r>
      <w:r>
        <w:rPr>
          <w:rFonts w:ascii="宋体" w:hAnsi="宋体" w:cs="宋体" w:hint="eastAsia"/>
          <w:color w:val="000000"/>
        </w:rPr>
        <w:t>. 中华老字号能够在商业大潮中长盛不衰的主要原因是（   ）</w:t>
      </w:r>
    </w:p>
    <w:p w14:paraId="1F7A531C" w14:textId="072EE2FD" w:rsidR="007D79F5" w:rsidRDefault="007D79F5" w:rsidP="007D79F5">
      <w:pPr>
        <w:jc w:val="left"/>
        <w:textAlignment w:val="center"/>
        <w:rPr>
          <w:rFonts w:ascii="宋体" w:hAnsi="宋体" w:cs="宋体"/>
          <w:color w:val="000000"/>
        </w:rPr>
      </w:pPr>
      <w:r>
        <w:rPr>
          <w:rFonts w:ascii="宋体" w:hAnsi="宋体" w:cs="宋体"/>
          <w:color w:val="000000"/>
        </w:rPr>
        <w:t>①独具匠心的传统工艺  ②久负盛名的品牌形象③传统不变的经营模式  ④快速更新的企业产品</w:t>
      </w:r>
    </w:p>
    <w:p w14:paraId="32D32945"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①②</w:t>
      </w:r>
      <w:r>
        <w:rPr>
          <w:rFonts w:ascii="宋体" w:hAnsi="宋体" w:cs="宋体"/>
          <w:color w:val="000000"/>
        </w:rPr>
        <w:tab/>
        <w:t>B. ②③</w:t>
      </w:r>
      <w:r>
        <w:rPr>
          <w:rFonts w:ascii="宋体" w:hAnsi="宋体" w:cs="宋体"/>
          <w:color w:val="000000"/>
        </w:rPr>
        <w:tab/>
        <w:t>C. ③④</w:t>
      </w:r>
      <w:r>
        <w:rPr>
          <w:rFonts w:ascii="宋体" w:hAnsi="宋体" w:cs="宋体"/>
          <w:color w:val="000000"/>
        </w:rPr>
        <w:tab/>
        <w:t>D. ①④</w:t>
      </w:r>
    </w:p>
    <w:p w14:paraId="69E31C92" w14:textId="169E0DAE" w:rsidR="007D79F5" w:rsidRDefault="007D79F5" w:rsidP="007D79F5">
      <w:pPr>
        <w:jc w:val="left"/>
        <w:textAlignment w:val="center"/>
        <w:rPr>
          <w:rFonts w:ascii="宋体" w:hAnsi="宋体" w:cs="宋体"/>
          <w:color w:val="000000"/>
        </w:rPr>
      </w:pPr>
      <w:r>
        <w:rPr>
          <w:rFonts w:ascii="宋体" w:hAnsi="宋体" w:cs="宋体"/>
          <w:color w:val="000000"/>
        </w:rPr>
        <w:t>6</w:t>
      </w:r>
      <w:r>
        <w:rPr>
          <w:rFonts w:ascii="宋体" w:hAnsi="宋体" w:cs="宋体"/>
          <w:color w:val="000000"/>
        </w:rPr>
        <w:t>. 华东和华北中华老字号企业高度密集的最主要原因是（   ）</w:t>
      </w:r>
    </w:p>
    <w:p w14:paraId="48CC0B71"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地理位置优越，便于企业联系</w:t>
      </w:r>
      <w:r>
        <w:rPr>
          <w:rFonts w:ascii="宋体" w:hAnsi="宋体" w:cs="宋体"/>
          <w:color w:val="000000"/>
        </w:rPr>
        <w:tab/>
        <w:t>B. 交通发达，有利于商品交换</w:t>
      </w:r>
    </w:p>
    <w:p w14:paraId="56DFD84C"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科技水平高，传统工艺进步快</w:t>
      </w:r>
      <w:r>
        <w:rPr>
          <w:rFonts w:ascii="宋体" w:hAnsi="宋体" w:cs="宋体"/>
          <w:color w:val="000000"/>
        </w:rPr>
        <w:tab/>
        <w:t>D. 经济发达，工商业历史悠久</w:t>
      </w:r>
    </w:p>
    <w:p w14:paraId="070B8DD8" w14:textId="77777777" w:rsidR="002F54D2" w:rsidRDefault="002F54D2" w:rsidP="002F54D2">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江苏省仪征中学2022—2023学年度第二学期高一地理学科作业</w:t>
      </w:r>
    </w:p>
    <w:p w14:paraId="614D459F" w14:textId="6F121366"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3</w:t>
      </w:r>
    </w:p>
    <w:p w14:paraId="6C74E0C4"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5ADFB0A5"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班级：_________姓名：__________学号：________授课日期：______作业时长：20分钟</w:t>
      </w:r>
    </w:p>
    <w:p w14:paraId="52888414"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7B047438" w14:textId="4AA6C8DC" w:rsidR="00724A3A" w:rsidRDefault="00724A3A" w:rsidP="00724A3A">
      <w:pPr>
        <w:spacing w:line="360" w:lineRule="auto"/>
        <w:ind w:firstLineChars="300" w:firstLine="630"/>
        <w:jc w:val="left"/>
        <w:textAlignment w:val="center"/>
        <w:rPr>
          <w:rFonts w:ascii="楷体" w:eastAsia="楷体" w:hAnsi="楷体" w:cs="楷体"/>
        </w:rPr>
      </w:pPr>
      <w:r>
        <w:rPr>
          <w:rFonts w:ascii="楷体" w:eastAsia="楷体" w:hAnsi="楷体" w:cs="楷体" w:hint="eastAsia"/>
        </w:rPr>
        <w:t>城市化一般分为景观城市化（即可以被人们所观测到的城市的发展变化，如高楼、道路的增多）与人文城市化（即城市内部人口潜在的变化，如人口素质的提高等）。图</w:t>
      </w:r>
      <w:r w:rsidR="007D79F5">
        <w:rPr>
          <w:rFonts w:ascii="楷体" w:eastAsia="楷体" w:hAnsi="楷体" w:cs="楷体"/>
        </w:rPr>
        <w:t>1</w:t>
      </w:r>
      <w:r>
        <w:rPr>
          <w:rFonts w:ascii="楷体" w:eastAsia="楷体" w:hAnsi="楷体" w:cs="楷体" w:hint="eastAsia"/>
        </w:rPr>
        <w:t>为某城市剖面景观与人文发展指数分布图。完成1-2题。</w:t>
      </w:r>
    </w:p>
    <w:p w14:paraId="74EB85D9" w14:textId="77777777" w:rsidR="00724A3A" w:rsidRDefault="00724A3A" w:rsidP="00724A3A">
      <w:pPr>
        <w:spacing w:line="360" w:lineRule="auto"/>
        <w:ind w:firstLineChars="300" w:firstLine="630"/>
        <w:jc w:val="center"/>
        <w:textAlignment w:val="center"/>
      </w:pPr>
      <w:r>
        <w:rPr>
          <w:noProof/>
        </w:rPr>
        <mc:AlternateContent>
          <mc:Choice Requires="wps">
            <w:drawing>
              <wp:anchor distT="0" distB="0" distL="114300" distR="114300" simplePos="0" relativeHeight="251672576" behindDoc="0" locked="0" layoutInCell="1" allowOverlap="1" wp14:anchorId="50CB4F0C" wp14:editId="22A4621E">
                <wp:simplePos x="0" y="0"/>
                <wp:positionH relativeFrom="column">
                  <wp:posOffset>4825365</wp:posOffset>
                </wp:positionH>
                <wp:positionV relativeFrom="paragraph">
                  <wp:posOffset>1406525</wp:posOffset>
                </wp:positionV>
                <wp:extent cx="457200" cy="3810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D88E98" w14:textId="3EA69D0E" w:rsidR="00724A3A" w:rsidRDefault="00724A3A" w:rsidP="00724A3A">
                            <w:pPr>
                              <w:rPr>
                                <w:rFonts w:ascii="楷体" w:eastAsia="楷体" w:hAnsi="楷体" w:cs="楷体"/>
                              </w:rPr>
                            </w:pPr>
                            <w:r>
                              <w:rPr>
                                <w:rFonts w:ascii="楷体" w:eastAsia="楷体" w:hAnsi="楷体" w:cs="楷体" w:hint="eastAsia"/>
                              </w:rPr>
                              <w:t>图</w:t>
                            </w:r>
                            <w:r w:rsidR="007D79F5">
                              <w:rPr>
                                <w:rFonts w:ascii="楷体" w:eastAsia="楷体" w:hAnsi="楷体" w:cs="楷体"/>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CB4F0C" id="文本框 15" o:spid="_x0000_s1032" type="#_x0000_t202" style="position:absolute;left:0;text-align:left;margin-left:379.95pt;margin-top:110.75pt;width:36pt;height:3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" fillcolor="white [3201]" stroked="f" strokeweight=".5pt">
                <v:textbox>
                  <w:txbxContent>
                    <w:p w14:paraId="16D88E98" w14:textId="3EA69D0E" w:rsidR="00724A3A" w:rsidRDefault="00724A3A" w:rsidP="00724A3A">
                      <w:pPr>
                        <w:rPr>
                          <w:rFonts w:ascii="楷体" w:eastAsia="楷体" w:hAnsi="楷体" w:cs="楷体"/>
                        </w:rPr>
                      </w:pPr>
                      <w:r>
                        <w:rPr>
                          <w:rFonts w:ascii="楷体" w:eastAsia="楷体" w:hAnsi="楷体" w:cs="楷体" w:hint="eastAsia"/>
                        </w:rPr>
                        <w:t>图</w:t>
                      </w:r>
                      <w:r w:rsidR="007D79F5">
                        <w:rPr>
                          <w:rFonts w:ascii="楷体" w:eastAsia="楷体" w:hAnsi="楷体" w:cs="楷体"/>
                        </w:rPr>
                        <w:t>1</w:t>
                      </w:r>
                    </w:p>
                  </w:txbxContent>
                </v:textbox>
              </v:shape>
            </w:pict>
          </mc:Fallback>
        </mc:AlternateContent>
      </w:r>
      <w:r>
        <w:rPr>
          <w:noProof/>
        </w:rPr>
        <w:drawing>
          <wp:inline distT="0" distB="0" distL="114300" distR="114300" wp14:anchorId="1754DBD0" wp14:editId="19D0C19F">
            <wp:extent cx="3256384" cy="1732499"/>
            <wp:effectExtent l="0" t="0" r="127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3263603" cy="1736339"/>
                    </a:xfrm>
                    <a:prstGeom prst="rect">
                      <a:avLst/>
                    </a:prstGeom>
                    <a:noFill/>
                    <a:ln>
                      <a:noFill/>
                    </a:ln>
                  </pic:spPr>
                </pic:pic>
              </a:graphicData>
            </a:graphic>
          </wp:inline>
        </w:drawing>
      </w:r>
    </w:p>
    <w:p w14:paraId="0A7AB944" w14:textId="3AF6B333" w:rsidR="00724A3A" w:rsidRDefault="00724A3A" w:rsidP="00724A3A">
      <w:pPr>
        <w:spacing w:line="360" w:lineRule="auto"/>
        <w:jc w:val="left"/>
        <w:textAlignment w:val="center"/>
      </w:pPr>
      <w:r>
        <w:rPr>
          <w:rFonts w:hint="eastAsia"/>
        </w:rPr>
        <w:t>1</w:t>
      </w:r>
      <w:r>
        <w:t>．该市甲、乙、丙、丁四</w:t>
      </w:r>
      <w:proofErr w:type="gramStart"/>
      <w:r>
        <w:t>个</w:t>
      </w:r>
      <w:proofErr w:type="gramEnd"/>
      <w:r>
        <w:t>区域中，城市发展水平最高的是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21221AAE" w14:textId="77777777" w:rsidR="00724A3A" w:rsidRDefault="00724A3A" w:rsidP="00724A3A">
      <w:pPr>
        <w:tabs>
          <w:tab w:val="left" w:pos="2078"/>
          <w:tab w:val="left" w:pos="4156"/>
          <w:tab w:val="left" w:pos="6234"/>
        </w:tabs>
        <w:spacing w:line="360" w:lineRule="auto"/>
        <w:jc w:val="left"/>
        <w:textAlignment w:val="center"/>
      </w:pPr>
      <w:r>
        <w:t>A</w:t>
      </w:r>
      <w:r>
        <w:t>．</w:t>
      </w:r>
      <w:proofErr w:type="gramStart"/>
      <w:r>
        <w:t>甲区域</w:t>
      </w:r>
      <w:proofErr w:type="gramEnd"/>
      <w:r>
        <w:tab/>
        <w:t>B</w:t>
      </w:r>
      <w:r>
        <w:t>．</w:t>
      </w:r>
      <w:proofErr w:type="gramStart"/>
      <w:r>
        <w:t>乙区域</w:t>
      </w:r>
      <w:proofErr w:type="gramEnd"/>
      <w:r>
        <w:tab/>
        <w:t>C</w:t>
      </w:r>
      <w:r>
        <w:t>．</w:t>
      </w:r>
      <w:proofErr w:type="gramStart"/>
      <w:r>
        <w:t>丙区域</w:t>
      </w:r>
      <w:proofErr w:type="gramEnd"/>
      <w:r>
        <w:tab/>
        <w:t>D</w:t>
      </w:r>
      <w:r>
        <w:t>．丁区域</w:t>
      </w:r>
    </w:p>
    <w:p w14:paraId="346648CC" w14:textId="25457748" w:rsidR="00724A3A" w:rsidRDefault="00724A3A" w:rsidP="00724A3A">
      <w:pPr>
        <w:spacing w:line="360" w:lineRule="auto"/>
        <w:jc w:val="left"/>
        <w:textAlignment w:val="center"/>
      </w:pPr>
      <w:r>
        <w:rPr>
          <w:rFonts w:hint="eastAsia"/>
        </w:rPr>
        <w:t>2</w:t>
      </w:r>
      <w:r>
        <w:t>．下列有关</w:t>
      </w:r>
      <w:proofErr w:type="gramStart"/>
      <w:r>
        <w:t>丙区域</w:t>
      </w:r>
      <w:proofErr w:type="gramEnd"/>
      <w:r>
        <w:t>的说法，正确的是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53038DCE" w14:textId="77777777" w:rsidR="00724A3A" w:rsidRDefault="00724A3A" w:rsidP="00724A3A">
      <w:pPr>
        <w:spacing w:line="360" w:lineRule="auto"/>
        <w:jc w:val="left"/>
        <w:textAlignment w:val="center"/>
      </w:pPr>
      <w:r>
        <w:t>A</w:t>
      </w:r>
      <w:r>
        <w:t>．需加强道路和城市公共设施的建设</w:t>
      </w:r>
      <w:r>
        <w:rPr>
          <w:rFonts w:hint="eastAsia"/>
        </w:rPr>
        <w:t xml:space="preserve">      B</w:t>
      </w:r>
      <w:r>
        <w:t>．目前城市规划</w:t>
      </w:r>
      <w:r>
        <w:rPr>
          <w:rFonts w:hint="eastAsia"/>
        </w:rPr>
        <w:t>较为</w:t>
      </w:r>
      <w:r>
        <w:t>合理</w:t>
      </w:r>
      <w:r>
        <w:rPr>
          <w:rFonts w:hint="eastAsia"/>
        </w:rPr>
        <w:t>，城市化水平较高</w:t>
      </w:r>
      <w:r>
        <w:rPr>
          <w:rFonts w:hint="eastAsia"/>
        </w:rPr>
        <w:t xml:space="preserve"> </w:t>
      </w:r>
    </w:p>
    <w:p w14:paraId="4A63ED8E" w14:textId="77777777" w:rsidR="00724A3A" w:rsidRDefault="00724A3A" w:rsidP="00724A3A">
      <w:pPr>
        <w:spacing w:line="360" w:lineRule="auto"/>
        <w:jc w:val="left"/>
        <w:textAlignment w:val="center"/>
      </w:pPr>
      <w:r>
        <w:rPr>
          <w:rFonts w:hint="eastAsia"/>
        </w:rPr>
        <w:t>C</w:t>
      </w:r>
      <w:r>
        <w:t>．进行合理规划，加强人文城市化的建设</w:t>
      </w:r>
      <w:r>
        <w:rPr>
          <w:rFonts w:hint="eastAsia"/>
        </w:rPr>
        <w:t xml:space="preserve">  D</w:t>
      </w:r>
      <w:r>
        <w:t>．努力提高人口素质，倡导生活方式的转变</w:t>
      </w:r>
    </w:p>
    <w:p w14:paraId="769D32A1" w14:textId="5A092A08"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rPr>
        <w:t>新农村建设是按照新时代的要求，对乡村聚落空间结构进行经济、政治、文化和社会等方面的优化，最终达到经济繁荣、设施完善，环境优美、文明和谐的标准。图</w:t>
      </w:r>
      <w:r w:rsidR="007D79F5">
        <w:rPr>
          <w:rFonts w:ascii="楷体" w:eastAsia="楷体" w:hAnsi="楷体" w:cs="楷体"/>
        </w:rPr>
        <w:t>2</w:t>
      </w:r>
      <w:r>
        <w:rPr>
          <w:rFonts w:ascii="楷体" w:eastAsia="楷体" w:hAnsi="楷体" w:cs="楷体"/>
        </w:rPr>
        <w:t>为我国某地乡村村落空间结构变化示意图。据此完成</w:t>
      </w:r>
      <w:r>
        <w:rPr>
          <w:rFonts w:ascii="楷体" w:eastAsia="楷体" w:hAnsi="楷体" w:cs="楷体" w:hint="eastAsia"/>
        </w:rPr>
        <w:t>3-4</w:t>
      </w:r>
      <w:r>
        <w:rPr>
          <w:rFonts w:ascii="楷体" w:eastAsia="楷体" w:hAnsi="楷体" w:cs="楷体"/>
        </w:rPr>
        <w:t>题。</w:t>
      </w:r>
    </w:p>
    <w:p w14:paraId="07AC46B9" w14:textId="77777777" w:rsidR="00724A3A" w:rsidRDefault="00724A3A" w:rsidP="00724A3A">
      <w:pPr>
        <w:spacing w:line="360" w:lineRule="auto"/>
        <w:jc w:val="center"/>
        <w:textAlignment w:val="center"/>
        <w:rPr>
          <w:rFonts w:ascii="宋体" w:hAnsi="宋体" w:cs="宋体"/>
          <w:b/>
        </w:rPr>
      </w:pPr>
      <w:r>
        <w:rPr>
          <w:noProof/>
        </w:rPr>
        <mc:AlternateContent>
          <mc:Choice Requires="wps">
            <w:drawing>
              <wp:anchor distT="0" distB="0" distL="114300" distR="114300" simplePos="0" relativeHeight="251673600" behindDoc="0" locked="0" layoutInCell="1" allowOverlap="1" wp14:anchorId="5A9519B9" wp14:editId="2508C33F">
                <wp:simplePos x="0" y="0"/>
                <wp:positionH relativeFrom="column">
                  <wp:posOffset>4258310</wp:posOffset>
                </wp:positionH>
                <wp:positionV relativeFrom="paragraph">
                  <wp:posOffset>1256665</wp:posOffset>
                </wp:positionV>
                <wp:extent cx="457200" cy="381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D8823D" w14:textId="7CF9C821" w:rsidR="00724A3A" w:rsidRDefault="00724A3A" w:rsidP="00724A3A">
                            <w:pPr>
                              <w:rPr>
                                <w:rFonts w:ascii="楷体" w:eastAsia="楷体" w:hAnsi="楷体" w:cs="楷体"/>
                              </w:rPr>
                            </w:pPr>
                            <w:r>
                              <w:rPr>
                                <w:rFonts w:ascii="楷体" w:eastAsia="楷体" w:hAnsi="楷体" w:cs="楷体" w:hint="eastAsia"/>
                              </w:rPr>
                              <w:t>图</w:t>
                            </w:r>
                            <w:r w:rsidR="007D79F5">
                              <w:rPr>
                                <w:rFonts w:ascii="楷体" w:eastAsia="楷体" w:hAnsi="楷体" w:cs="楷体"/>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9519B9" id="文本框 16" o:spid="_x0000_s1033" type="#_x0000_t202" style="position:absolute;left:0;text-align:left;margin-left:335.3pt;margin-top:98.95pt;width:36pt;height:3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" fillcolor="white [3201]" stroked="f" strokeweight=".5pt">
                <v:textbox>
                  <w:txbxContent>
                    <w:p w14:paraId="01D8823D" w14:textId="7CF9C821" w:rsidR="00724A3A" w:rsidRDefault="00724A3A" w:rsidP="00724A3A">
                      <w:pPr>
                        <w:rPr>
                          <w:rFonts w:ascii="楷体" w:eastAsia="楷体" w:hAnsi="楷体" w:cs="楷体"/>
                        </w:rPr>
                      </w:pPr>
                      <w:r>
                        <w:rPr>
                          <w:rFonts w:ascii="楷体" w:eastAsia="楷体" w:hAnsi="楷体" w:cs="楷体" w:hint="eastAsia"/>
                        </w:rPr>
                        <w:t>图</w:t>
                      </w:r>
                      <w:r w:rsidR="007D79F5">
                        <w:rPr>
                          <w:rFonts w:ascii="楷体" w:eastAsia="楷体" w:hAnsi="楷体" w:cs="楷体"/>
                        </w:rPr>
                        <w:t>2</w:t>
                      </w:r>
                    </w:p>
                  </w:txbxContent>
                </v:textbox>
              </v:shape>
            </w:pict>
          </mc:Fallback>
        </mc:AlternateContent>
      </w:r>
      <w:r>
        <w:rPr>
          <w:rFonts w:ascii="宋体" w:hAnsi="宋体" w:cs="宋体"/>
          <w:b/>
          <w:noProof/>
        </w:rPr>
        <w:drawing>
          <wp:inline distT="0" distB="0" distL="114300" distR="114300" wp14:anchorId="5C371716" wp14:editId="487D809B">
            <wp:extent cx="2933700" cy="1757680"/>
            <wp:effectExtent l="0" t="0" r="7620"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2933700" cy="1757680"/>
                    </a:xfrm>
                    <a:prstGeom prst="rect">
                      <a:avLst/>
                    </a:prstGeom>
                    <a:noFill/>
                    <a:ln>
                      <a:noFill/>
                    </a:ln>
                  </pic:spPr>
                </pic:pic>
              </a:graphicData>
            </a:graphic>
          </wp:inline>
        </w:drawing>
      </w:r>
    </w:p>
    <w:p w14:paraId="7721E0F9" w14:textId="49296064" w:rsidR="00724A3A" w:rsidRDefault="00724A3A" w:rsidP="00724A3A">
      <w:pPr>
        <w:spacing w:line="360" w:lineRule="auto"/>
        <w:jc w:val="left"/>
        <w:textAlignment w:val="center"/>
      </w:pPr>
      <w:r>
        <w:rPr>
          <w:rFonts w:hint="eastAsia"/>
        </w:rPr>
        <w:t>3</w:t>
      </w:r>
      <w:r>
        <w:t>．该地乡村村落空间结构变化前，乡村内部空间结构</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69C0B261" w14:textId="77777777" w:rsidR="00724A3A" w:rsidRDefault="00724A3A" w:rsidP="00724A3A">
      <w:pPr>
        <w:tabs>
          <w:tab w:val="left" w:pos="4156"/>
        </w:tabs>
        <w:spacing w:line="360" w:lineRule="auto"/>
        <w:jc w:val="left"/>
        <w:textAlignment w:val="center"/>
      </w:pPr>
      <w:r>
        <w:t>A</w:t>
      </w:r>
      <w:r>
        <w:t>．产业结构简单，居住区</w:t>
      </w:r>
      <w:r>
        <w:rPr>
          <w:rFonts w:hint="eastAsia"/>
        </w:rPr>
        <w:t>占地面积最广</w:t>
      </w:r>
      <w:r>
        <w:tab/>
        <w:t>B</w:t>
      </w:r>
      <w:r>
        <w:t>．农业生产区规模最大，居住区点缀其间</w:t>
      </w:r>
    </w:p>
    <w:p w14:paraId="2088323E" w14:textId="77777777" w:rsidR="00724A3A" w:rsidRDefault="00724A3A" w:rsidP="00724A3A">
      <w:pPr>
        <w:tabs>
          <w:tab w:val="left" w:pos="4156"/>
        </w:tabs>
        <w:spacing w:line="360" w:lineRule="auto"/>
        <w:jc w:val="left"/>
        <w:textAlignment w:val="center"/>
      </w:pPr>
      <w:r>
        <w:t>C</w:t>
      </w:r>
      <w:r>
        <w:t>．各功能区分化明显，界线</w:t>
      </w:r>
      <w:proofErr w:type="gramStart"/>
      <w:r>
        <w:t>明确</w:t>
      </w:r>
      <w:r>
        <w:tab/>
      </w:r>
      <w:proofErr w:type="gramEnd"/>
      <w:r>
        <w:t>D</w:t>
      </w:r>
      <w:r>
        <w:t>．</w:t>
      </w:r>
      <w:r>
        <w:rPr>
          <w:rFonts w:hint="eastAsia"/>
        </w:rPr>
        <w:t>村落联系密切，交通通达度高</w:t>
      </w:r>
    </w:p>
    <w:p w14:paraId="23FC49CB" w14:textId="5363B8F0" w:rsidR="00724A3A" w:rsidRDefault="00724A3A" w:rsidP="00724A3A">
      <w:pPr>
        <w:spacing w:line="360" w:lineRule="auto"/>
        <w:jc w:val="left"/>
        <w:textAlignment w:val="center"/>
      </w:pPr>
      <w:r>
        <w:rPr>
          <w:rFonts w:hint="eastAsia"/>
        </w:rPr>
        <w:lastRenderedPageBreak/>
        <w:t>4</w:t>
      </w:r>
      <w:r>
        <w:t>．图中乡村村落空间结构变化的主要目的是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20A7BF59" w14:textId="77777777" w:rsidR="00724A3A" w:rsidRDefault="00724A3A" w:rsidP="00724A3A">
      <w:pPr>
        <w:tabs>
          <w:tab w:val="left" w:pos="4156"/>
        </w:tabs>
        <w:spacing w:line="360" w:lineRule="auto"/>
        <w:jc w:val="left"/>
        <w:textAlignment w:val="center"/>
      </w:pPr>
      <w:r>
        <w:t>A</w:t>
      </w:r>
      <w:r>
        <w:t>．等级有序，设施</w:t>
      </w:r>
      <w:proofErr w:type="gramStart"/>
      <w:r>
        <w:t>完善</w:t>
      </w:r>
      <w:r>
        <w:tab/>
      </w:r>
      <w:proofErr w:type="gramEnd"/>
      <w:r>
        <w:t>B</w:t>
      </w:r>
      <w:r>
        <w:t>．城乡一体，</w:t>
      </w:r>
      <w:r>
        <w:rPr>
          <w:rFonts w:hint="eastAsia"/>
        </w:rPr>
        <w:t>发展经济</w:t>
      </w:r>
    </w:p>
    <w:p w14:paraId="5E648190" w14:textId="77777777" w:rsidR="00724A3A" w:rsidRDefault="00724A3A" w:rsidP="00724A3A">
      <w:pPr>
        <w:tabs>
          <w:tab w:val="left" w:pos="4156"/>
        </w:tabs>
        <w:spacing w:line="360" w:lineRule="auto"/>
        <w:jc w:val="left"/>
        <w:textAlignment w:val="center"/>
      </w:pPr>
      <w:r>
        <w:t>C</w:t>
      </w:r>
      <w:r>
        <w:t>．邻里和睦，环境舒适</w:t>
      </w:r>
      <w:r>
        <w:tab/>
        <w:t>D</w:t>
      </w:r>
      <w:r>
        <w:t>．布局合理，方便出行</w:t>
      </w:r>
    </w:p>
    <w:p w14:paraId="0FBDF00C" w14:textId="461301AC" w:rsidR="00724A3A" w:rsidRDefault="00724A3A" w:rsidP="00724A3A">
      <w:pPr>
        <w:spacing w:line="360" w:lineRule="auto"/>
        <w:jc w:val="left"/>
        <w:textAlignment w:val="center"/>
        <w:rPr>
          <w:rFonts w:ascii="宋体" w:hAnsi="宋体" w:cs="宋体"/>
        </w:rPr>
      </w:pPr>
      <w:r>
        <w:rPr>
          <w:rFonts w:ascii="宋体" w:hAnsi="宋体" w:cs="宋体"/>
        </w:rPr>
        <w:t>5</w:t>
      </w:r>
      <w:r>
        <w:rPr>
          <w:rFonts w:ascii="宋体" w:hAnsi="宋体" w:cs="宋体" w:hint="eastAsia"/>
        </w:rPr>
        <w:t>.阅读材料，完成以下小题。（18分）</w:t>
      </w:r>
    </w:p>
    <w:p w14:paraId="04AEC3EB" w14:textId="2FA6885A"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rPr>
        <w:t>材料</w:t>
      </w:r>
      <w:proofErr w:type="gramStart"/>
      <w:r>
        <w:rPr>
          <w:rFonts w:ascii="楷体" w:eastAsia="楷体" w:hAnsi="楷体" w:cs="楷体"/>
        </w:rPr>
        <w:t>一</w:t>
      </w:r>
      <w:proofErr w:type="gramEnd"/>
      <w:r>
        <w:rPr>
          <w:rFonts w:ascii="楷体" w:eastAsia="楷体" w:hAnsi="楷体" w:cs="楷体"/>
        </w:rPr>
        <w:t>：四川省栽种柑橘的历史悠久，晋《蜀都赋》中有“家有盐泉之井，户有桔柚之园”的描述。蒲江县位于北纬30°附近地区，为亚热带季风气候，海拔多在500～800米，地形以低山丘陵为主，土壤主要为紫色土，肥力较高，该地水资源丰富，水质纯净清澈，无污染。</w:t>
      </w:r>
    </w:p>
    <w:p w14:paraId="3F9ED3C1" w14:textId="6217C142" w:rsidR="00724A3A" w:rsidRDefault="007D79F5" w:rsidP="00724A3A">
      <w:pPr>
        <w:spacing w:line="360" w:lineRule="auto"/>
        <w:ind w:firstLine="420"/>
        <w:jc w:val="left"/>
        <w:textAlignment w:val="center"/>
      </w:pPr>
      <w:r>
        <w:rPr>
          <w:noProof/>
        </w:rPr>
        <mc:AlternateContent>
          <mc:Choice Requires="wps">
            <w:drawing>
              <wp:anchor distT="0" distB="0" distL="114300" distR="114300" simplePos="0" relativeHeight="251676672" behindDoc="0" locked="0" layoutInCell="1" allowOverlap="1" wp14:anchorId="4E9D4F94" wp14:editId="5363CD60">
                <wp:simplePos x="0" y="0"/>
                <wp:positionH relativeFrom="column">
                  <wp:posOffset>4062328</wp:posOffset>
                </wp:positionH>
                <wp:positionV relativeFrom="paragraph">
                  <wp:posOffset>3100420</wp:posOffset>
                </wp:positionV>
                <wp:extent cx="601345" cy="381000"/>
                <wp:effectExtent l="0" t="0" r="8255" b="0"/>
                <wp:wrapNone/>
                <wp:docPr id="29" name="文本框 29"/>
                <wp:cNvGraphicFramePr/>
                <a:graphic xmlns:a="http://schemas.openxmlformats.org/drawingml/2006/main">
                  <a:graphicData uri="http://schemas.microsoft.com/office/word/2010/wordprocessingShape">
                    <wps:wsp>
                      <wps:cNvSpPr txBox="1"/>
                      <wps:spPr>
                        <a:xfrm>
                          <a:off x="0" y="0"/>
                          <a:ext cx="60134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9841B1" w14:textId="60584D52" w:rsidR="00724A3A" w:rsidRDefault="00724A3A" w:rsidP="00724A3A">
                            <w:pPr>
                              <w:rPr>
                                <w:rFonts w:ascii="楷体" w:eastAsia="楷体" w:hAnsi="楷体" w:cs="楷体"/>
                              </w:rPr>
                            </w:pPr>
                            <w:r>
                              <w:rPr>
                                <w:rFonts w:ascii="楷体" w:eastAsia="楷体" w:hAnsi="楷体" w:cs="楷体" w:hint="eastAsia"/>
                              </w:rPr>
                              <w:t>图</w:t>
                            </w:r>
                            <w:r w:rsidR="007D79F5">
                              <w:rPr>
                                <w:rFonts w:ascii="楷体" w:eastAsia="楷体" w:hAnsi="楷体" w:cs="楷体"/>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9D4F94" id="文本框 29" o:spid="_x0000_s1034" type="#_x0000_t202" style="position:absolute;left:0;text-align:left;margin-left:319.85pt;margin-top:244.15pt;width:47.35pt;height:3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" fillcolor="white [3201]" stroked="f" strokeweight=".5pt">
                <v:textbox>
                  <w:txbxContent>
                    <w:p w14:paraId="529841B1" w14:textId="60584D52" w:rsidR="00724A3A" w:rsidRDefault="00724A3A" w:rsidP="00724A3A">
                      <w:pPr>
                        <w:rPr>
                          <w:rFonts w:ascii="楷体" w:eastAsia="楷体" w:hAnsi="楷体" w:cs="楷体"/>
                        </w:rPr>
                      </w:pPr>
                      <w:r>
                        <w:rPr>
                          <w:rFonts w:ascii="楷体" w:eastAsia="楷体" w:hAnsi="楷体" w:cs="楷体" w:hint="eastAsia"/>
                        </w:rPr>
                        <w:t>图</w:t>
                      </w:r>
                      <w:r w:rsidR="007D79F5">
                        <w:rPr>
                          <w:rFonts w:ascii="楷体" w:eastAsia="楷体" w:hAnsi="楷体" w:cs="楷体"/>
                        </w:rPr>
                        <w:t>3</w:t>
                      </w:r>
                    </w:p>
                  </w:txbxContent>
                </v:textbox>
              </v:shape>
            </w:pict>
          </mc:Fallback>
        </mc:AlternateContent>
      </w:r>
      <w:r>
        <w:rPr>
          <w:noProof/>
        </w:rPr>
        <w:drawing>
          <wp:anchor distT="0" distB="0" distL="114300" distR="114300" simplePos="0" relativeHeight="251675648" behindDoc="0" locked="0" layoutInCell="1" allowOverlap="1" wp14:anchorId="69F0AB5A" wp14:editId="559150D0">
            <wp:simplePos x="0" y="0"/>
            <wp:positionH relativeFrom="column">
              <wp:posOffset>1528237</wp:posOffset>
            </wp:positionH>
            <wp:positionV relativeFrom="paragraph">
              <wp:posOffset>1398361</wp:posOffset>
            </wp:positionV>
            <wp:extent cx="2409190" cy="2009140"/>
            <wp:effectExtent l="0" t="0" r="0" b="0"/>
            <wp:wrapTopAndBottom/>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18"/>
                    <a:stretch>
                      <a:fillRect/>
                    </a:stretch>
                  </pic:blipFill>
                  <pic:spPr>
                    <a:xfrm>
                      <a:off x="0" y="0"/>
                      <a:ext cx="2409190" cy="2009140"/>
                    </a:xfrm>
                    <a:prstGeom prst="rect">
                      <a:avLst/>
                    </a:prstGeom>
                    <a:noFill/>
                    <a:ln>
                      <a:noFill/>
                    </a:ln>
                  </pic:spPr>
                </pic:pic>
              </a:graphicData>
            </a:graphic>
          </wp:anchor>
        </w:drawing>
      </w:r>
      <w:r w:rsidR="00724A3A">
        <w:rPr>
          <w:rFonts w:ascii="楷体" w:eastAsia="楷体" w:hAnsi="楷体" w:cs="楷体"/>
        </w:rPr>
        <w:t>材料二：近年来，蒲江县培育出了适应蒲江地理环境的优质柑橘品种。因其外观丑陋，皮肤粗糙，被称为“蒲江丑柑”（图</w:t>
      </w:r>
      <w:r>
        <w:rPr>
          <w:rFonts w:ascii="楷体" w:eastAsia="楷体" w:hAnsi="楷体" w:cs="楷体"/>
        </w:rPr>
        <w:t>3</w:t>
      </w:r>
      <w:r w:rsidR="00724A3A">
        <w:rPr>
          <w:rFonts w:ascii="楷体" w:eastAsia="楷体" w:hAnsi="楷体" w:cs="楷体"/>
        </w:rPr>
        <w:t>）。</w:t>
      </w:r>
      <w:proofErr w:type="gramStart"/>
      <w:r w:rsidR="00724A3A">
        <w:rPr>
          <w:rFonts w:ascii="楷体" w:eastAsia="楷体" w:hAnsi="楷体" w:cs="楷体"/>
        </w:rPr>
        <w:t>蒲江丑柑生长</w:t>
      </w:r>
      <w:proofErr w:type="gramEnd"/>
      <w:r w:rsidR="00724A3A">
        <w:rPr>
          <w:rFonts w:ascii="楷体" w:eastAsia="楷体" w:hAnsi="楷体" w:cs="楷体"/>
        </w:rPr>
        <w:t>周期较长，春季开花，10～12月果熟，然后采用“留树保鲜”技术，呈现花果同树的美景，到第二年春天上市。近年来当地通过各大电商平台销售</w:t>
      </w:r>
      <w:proofErr w:type="gramStart"/>
      <w:r w:rsidR="00724A3A">
        <w:rPr>
          <w:rFonts w:ascii="楷体" w:eastAsia="楷体" w:hAnsi="楷体" w:cs="楷体"/>
        </w:rPr>
        <w:t>的丑柑比重</w:t>
      </w:r>
      <w:proofErr w:type="gramEnd"/>
      <w:r w:rsidR="00724A3A">
        <w:rPr>
          <w:rFonts w:ascii="楷体" w:eastAsia="楷体" w:hAnsi="楷体" w:cs="楷体"/>
        </w:rPr>
        <w:t>不断上升。</w:t>
      </w:r>
    </w:p>
    <w:p w14:paraId="4B2E7498" w14:textId="755752E2" w:rsidR="00724A3A" w:rsidRDefault="00724A3A" w:rsidP="00724A3A">
      <w:pPr>
        <w:spacing w:line="360" w:lineRule="auto"/>
        <w:jc w:val="left"/>
        <w:textAlignment w:val="center"/>
        <w:rPr>
          <w:rFonts w:ascii="宋体" w:hAnsi="宋体" w:cs="宋体"/>
        </w:rPr>
      </w:pPr>
      <w:r>
        <w:rPr>
          <w:rFonts w:ascii="宋体" w:hAnsi="宋体" w:cs="宋体" w:hint="eastAsia"/>
        </w:rPr>
        <w:t>（1）简述蒲江县种植</w:t>
      </w:r>
      <w:proofErr w:type="gramStart"/>
      <w:r>
        <w:rPr>
          <w:rFonts w:ascii="宋体" w:hAnsi="宋体" w:cs="宋体" w:hint="eastAsia"/>
        </w:rPr>
        <w:t>丑柑有利</w:t>
      </w:r>
      <w:proofErr w:type="gramEnd"/>
      <w:r>
        <w:rPr>
          <w:rFonts w:ascii="宋体" w:hAnsi="宋体" w:cs="宋体" w:hint="eastAsia"/>
        </w:rPr>
        <w:t>的自然条件。（6分）</w:t>
      </w:r>
    </w:p>
    <w:p w14:paraId="503BD11F" w14:textId="77777777" w:rsidR="00724A3A" w:rsidRDefault="00724A3A" w:rsidP="00724A3A">
      <w:pPr>
        <w:spacing w:line="360" w:lineRule="auto"/>
        <w:jc w:val="left"/>
        <w:textAlignment w:val="center"/>
        <w:rPr>
          <w:rFonts w:ascii="宋体" w:hAnsi="宋体" w:cs="宋体"/>
        </w:rPr>
      </w:pPr>
    </w:p>
    <w:p w14:paraId="784CD6A8" w14:textId="77777777" w:rsidR="007D79F5" w:rsidRDefault="007D79F5" w:rsidP="00724A3A">
      <w:pPr>
        <w:spacing w:line="360" w:lineRule="auto"/>
        <w:jc w:val="left"/>
        <w:textAlignment w:val="center"/>
        <w:rPr>
          <w:rFonts w:ascii="宋体" w:hAnsi="宋体" w:cs="宋体"/>
        </w:rPr>
      </w:pPr>
    </w:p>
    <w:p w14:paraId="798FBE94" w14:textId="77777777" w:rsidR="007D79F5" w:rsidRDefault="007D79F5" w:rsidP="00724A3A">
      <w:pPr>
        <w:spacing w:line="360" w:lineRule="auto"/>
        <w:jc w:val="left"/>
        <w:textAlignment w:val="center"/>
        <w:rPr>
          <w:rFonts w:ascii="宋体" w:hAnsi="宋体" w:cs="宋体" w:hint="eastAsia"/>
        </w:rPr>
      </w:pPr>
    </w:p>
    <w:p w14:paraId="21D26D4D" w14:textId="77777777" w:rsidR="00724A3A" w:rsidRDefault="00724A3A" w:rsidP="00724A3A">
      <w:pPr>
        <w:spacing w:line="360" w:lineRule="auto"/>
        <w:jc w:val="left"/>
        <w:textAlignment w:val="center"/>
        <w:rPr>
          <w:rFonts w:ascii="宋体" w:hAnsi="宋体" w:cs="宋体"/>
        </w:rPr>
      </w:pPr>
      <w:r>
        <w:rPr>
          <w:rFonts w:ascii="宋体" w:hAnsi="宋体" w:cs="宋体" w:hint="eastAsia"/>
        </w:rPr>
        <w:t>（2）与传统的销售方式相比，简述电商平台</w:t>
      </w:r>
      <w:proofErr w:type="gramStart"/>
      <w:r>
        <w:rPr>
          <w:rFonts w:ascii="宋体" w:hAnsi="宋体" w:cs="宋体" w:hint="eastAsia"/>
        </w:rPr>
        <w:t>销售丑柑的</w:t>
      </w:r>
      <w:proofErr w:type="gramEnd"/>
      <w:r>
        <w:rPr>
          <w:rFonts w:ascii="宋体" w:hAnsi="宋体" w:cs="宋体" w:hint="eastAsia"/>
        </w:rPr>
        <w:t>好处。（6分）</w:t>
      </w:r>
    </w:p>
    <w:p w14:paraId="20B7F10D" w14:textId="77777777" w:rsidR="00724A3A" w:rsidRDefault="00724A3A" w:rsidP="00724A3A">
      <w:pPr>
        <w:spacing w:line="360" w:lineRule="auto"/>
        <w:jc w:val="left"/>
        <w:textAlignment w:val="center"/>
        <w:rPr>
          <w:rFonts w:ascii="宋体" w:hAnsi="宋体" w:cs="宋体"/>
        </w:rPr>
      </w:pPr>
    </w:p>
    <w:p w14:paraId="7FDB44AA" w14:textId="77777777" w:rsidR="007D79F5" w:rsidRDefault="007D79F5" w:rsidP="00724A3A">
      <w:pPr>
        <w:spacing w:line="360" w:lineRule="auto"/>
        <w:jc w:val="left"/>
        <w:textAlignment w:val="center"/>
        <w:rPr>
          <w:rFonts w:ascii="宋体" w:hAnsi="宋体" w:cs="宋体"/>
        </w:rPr>
      </w:pPr>
    </w:p>
    <w:p w14:paraId="30BA0E74" w14:textId="77777777" w:rsidR="007D79F5" w:rsidRDefault="007D79F5" w:rsidP="00724A3A">
      <w:pPr>
        <w:spacing w:line="360" w:lineRule="auto"/>
        <w:jc w:val="left"/>
        <w:textAlignment w:val="center"/>
        <w:rPr>
          <w:rFonts w:ascii="宋体" w:hAnsi="宋体" w:cs="宋体" w:hint="eastAsia"/>
        </w:rPr>
      </w:pPr>
    </w:p>
    <w:p w14:paraId="4BA73D8A" w14:textId="77777777" w:rsidR="00724A3A" w:rsidRDefault="00724A3A" w:rsidP="00724A3A">
      <w:pPr>
        <w:spacing w:line="360" w:lineRule="auto"/>
        <w:jc w:val="left"/>
        <w:textAlignment w:val="center"/>
        <w:rPr>
          <w:rFonts w:ascii="宋体" w:hAnsi="宋体" w:cs="宋体"/>
        </w:rPr>
      </w:pPr>
      <w:r>
        <w:rPr>
          <w:rFonts w:ascii="宋体" w:hAnsi="宋体" w:cs="宋体" w:hint="eastAsia"/>
        </w:rPr>
        <w:t>（3）请你为进一步</w:t>
      </w:r>
      <w:proofErr w:type="gramStart"/>
      <w:r>
        <w:rPr>
          <w:rFonts w:ascii="宋体" w:hAnsi="宋体" w:cs="宋体" w:hint="eastAsia"/>
        </w:rPr>
        <w:t>提高丑柑种植</w:t>
      </w:r>
      <w:proofErr w:type="gramEnd"/>
      <w:r>
        <w:rPr>
          <w:rFonts w:ascii="宋体" w:hAnsi="宋体" w:cs="宋体" w:hint="eastAsia"/>
        </w:rPr>
        <w:t>收益并促进</w:t>
      </w:r>
      <w:proofErr w:type="gramStart"/>
      <w:r>
        <w:rPr>
          <w:rFonts w:ascii="宋体" w:hAnsi="宋体" w:cs="宋体" w:hint="eastAsia"/>
        </w:rPr>
        <w:t>丑柑产业</w:t>
      </w:r>
      <w:proofErr w:type="gramEnd"/>
      <w:r>
        <w:rPr>
          <w:rFonts w:ascii="宋体" w:hAnsi="宋体" w:cs="宋体" w:hint="eastAsia"/>
        </w:rPr>
        <w:t>的可持续发展提出合理建议。（6分）</w:t>
      </w:r>
    </w:p>
    <w:p w14:paraId="5A3FE0CF" w14:textId="77777777" w:rsidR="002F54D2" w:rsidRDefault="002F54D2" w:rsidP="002F54D2">
      <w:pPr>
        <w:pStyle w:val="a7"/>
        <w:tabs>
          <w:tab w:val="left" w:pos="4140"/>
        </w:tabs>
        <w:jc w:val="center"/>
        <w:rPr>
          <w:rFonts w:hAnsi="宋体" w:cs="Times New Roman"/>
        </w:rPr>
      </w:pPr>
    </w:p>
    <w:p w14:paraId="02357D8A" w14:textId="77777777" w:rsidR="007D79F5" w:rsidRDefault="007D79F5" w:rsidP="002F54D2">
      <w:pPr>
        <w:pStyle w:val="a7"/>
        <w:tabs>
          <w:tab w:val="left" w:pos="4140"/>
        </w:tabs>
        <w:jc w:val="center"/>
        <w:rPr>
          <w:rFonts w:hAnsi="宋体" w:cs="Times New Roman"/>
        </w:rPr>
      </w:pPr>
    </w:p>
    <w:p w14:paraId="692BBABD" w14:textId="77777777" w:rsidR="007D79F5" w:rsidRDefault="007D79F5" w:rsidP="002F54D2">
      <w:pPr>
        <w:pStyle w:val="a7"/>
        <w:tabs>
          <w:tab w:val="left" w:pos="4140"/>
        </w:tabs>
        <w:jc w:val="center"/>
        <w:rPr>
          <w:rFonts w:hAnsi="宋体" w:cs="Times New Roman"/>
        </w:rPr>
      </w:pPr>
    </w:p>
    <w:p w14:paraId="39189118" w14:textId="77777777" w:rsidR="007D79F5" w:rsidRPr="00724A3A" w:rsidRDefault="007D79F5" w:rsidP="002F54D2">
      <w:pPr>
        <w:pStyle w:val="a7"/>
        <w:tabs>
          <w:tab w:val="left" w:pos="4140"/>
        </w:tabs>
        <w:jc w:val="center"/>
        <w:rPr>
          <w:rFonts w:hAnsi="宋体" w:cs="Times New Roman" w:hint="eastAsia"/>
        </w:rPr>
      </w:pPr>
    </w:p>
    <w:p w14:paraId="5FA05477" w14:textId="77777777" w:rsidR="002F54D2" w:rsidRDefault="002F54D2" w:rsidP="002F54D2">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江苏省仪征中学2022—2023学年度第二学期高一地理补充练习</w:t>
      </w:r>
    </w:p>
    <w:p w14:paraId="24D54F52" w14:textId="5DB69066"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3</w:t>
      </w:r>
    </w:p>
    <w:p w14:paraId="2650BA75"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020DE0CA" w14:textId="045F0528"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w:t>
      </w:r>
      <w:r w:rsidR="007D79F5">
        <w:rPr>
          <w:rFonts w:ascii="楷体" w:eastAsia="楷体" w:hAnsi="楷体" w:cs="楷体"/>
          <w:bCs/>
          <w:sz w:val="24"/>
        </w:rPr>
        <w:t>1</w:t>
      </w:r>
      <w:r>
        <w:rPr>
          <w:rFonts w:ascii="楷体" w:eastAsia="楷体" w:hAnsi="楷体" w:cs="楷体" w:hint="eastAsia"/>
          <w:bCs/>
          <w:sz w:val="24"/>
        </w:rPr>
        <w:t>0分钟</w:t>
      </w:r>
    </w:p>
    <w:p w14:paraId="69756764"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0BA5E544"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随着高速公路、轨道交通不断向郊外延伸，高速公路出入口、轨道交通站点附近成为购物、就业和人口的集聚区。随着集聚区规模的扩大，这里逐渐形成具备城市功能的新都市，又称“边缘城市”。下图示意美国某“边缘城市”高速公路出入口附近土地利用类型的空间布局。读下图，完成下面小题。</w:t>
      </w:r>
    </w:p>
    <w:p w14:paraId="76591015" w14:textId="164D9458" w:rsidR="007D79F5" w:rsidRDefault="007D79F5" w:rsidP="007D79F5">
      <w:pPr>
        <w:jc w:val="center"/>
        <w:textAlignment w:val="center"/>
        <w:rPr>
          <w:color w:val="000000"/>
        </w:rPr>
      </w:pPr>
      <w:r>
        <w:rPr>
          <w:rFonts w:ascii="宋体" w:hAnsi="宋体" w:cs="宋体"/>
          <w:noProof/>
          <w:color w:val="000000"/>
        </w:rPr>
        <w:drawing>
          <wp:inline distT="0" distB="0" distL="0" distR="0" wp14:anchorId="0DED9084" wp14:editId="3026174A">
            <wp:extent cx="4673859" cy="2612572"/>
            <wp:effectExtent l="0" t="0" r="0" b="0"/>
            <wp:docPr id="902588885"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7269" cy="2614478"/>
                    </a:xfrm>
                    <a:prstGeom prst="rect">
                      <a:avLst/>
                    </a:prstGeom>
                    <a:noFill/>
                    <a:ln>
                      <a:noFill/>
                    </a:ln>
                    <a:effectLst/>
                  </pic:spPr>
                </pic:pic>
              </a:graphicData>
            </a:graphic>
          </wp:inline>
        </w:drawing>
      </w:r>
    </w:p>
    <w:p w14:paraId="51CAE02D" w14:textId="05ACCB21" w:rsidR="007D79F5" w:rsidRDefault="007D79F5" w:rsidP="007D79F5">
      <w:pPr>
        <w:jc w:val="left"/>
        <w:textAlignment w:val="center"/>
        <w:rPr>
          <w:rFonts w:ascii="宋体" w:hAnsi="宋体" w:cs="宋体"/>
          <w:color w:val="000000"/>
        </w:rPr>
      </w:pPr>
      <w:r>
        <w:rPr>
          <w:rFonts w:ascii="宋体" w:hAnsi="宋体" w:cs="宋体"/>
          <w:color w:val="000000"/>
        </w:rPr>
        <w:t>1</w:t>
      </w:r>
      <w:r>
        <w:rPr>
          <w:rFonts w:ascii="宋体" w:hAnsi="宋体" w:cs="宋体"/>
          <w:color w:val="000000"/>
        </w:rPr>
        <w:t>. 图示高速公路出入口附近首先出现的土地利用类型是</w:t>
      </w:r>
      <w:r>
        <w:rPr>
          <w:rFonts w:ascii="Times New Roman" w:eastAsia="Times New Roman" w:hAnsi="Times New Roman"/>
          <w:color w:val="000000"/>
        </w:rPr>
        <w:t xml:space="preserve">     </w:t>
      </w:r>
      <w:r>
        <w:rPr>
          <w:rFonts w:ascii="宋体" w:hAnsi="宋体" w:cs="宋体"/>
          <w:color w:val="000000"/>
        </w:rPr>
        <w:t>（   ）</w:t>
      </w:r>
    </w:p>
    <w:p w14:paraId="6F070393"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生产用地</w:t>
      </w:r>
      <w:r>
        <w:rPr>
          <w:rFonts w:ascii="宋体" w:hAnsi="宋体" w:cs="宋体"/>
          <w:color w:val="000000"/>
        </w:rPr>
        <w:tab/>
        <w:t>B. 办公用地</w:t>
      </w:r>
      <w:r>
        <w:rPr>
          <w:rFonts w:ascii="宋体" w:hAnsi="宋体" w:cs="宋体"/>
          <w:color w:val="000000"/>
        </w:rPr>
        <w:tab/>
        <w:t>C. 零售业用地</w:t>
      </w:r>
      <w:r>
        <w:rPr>
          <w:rFonts w:ascii="宋体" w:hAnsi="宋体" w:cs="宋体"/>
          <w:color w:val="000000"/>
        </w:rPr>
        <w:tab/>
        <w:t>D. 居住用地</w:t>
      </w:r>
    </w:p>
    <w:p w14:paraId="7B210773" w14:textId="0AC3B894" w:rsidR="007D79F5" w:rsidRDefault="007D79F5" w:rsidP="007D79F5">
      <w:pPr>
        <w:jc w:val="left"/>
        <w:textAlignment w:val="center"/>
        <w:rPr>
          <w:rFonts w:ascii="宋体" w:hAnsi="宋体" w:cs="宋体"/>
          <w:color w:val="000000"/>
        </w:rPr>
      </w:pPr>
      <w:r>
        <w:rPr>
          <w:rFonts w:ascii="宋体" w:hAnsi="宋体" w:cs="宋体"/>
          <w:color w:val="000000"/>
        </w:rPr>
        <w:t>2</w:t>
      </w:r>
      <w:r>
        <w:rPr>
          <w:rFonts w:ascii="宋体" w:hAnsi="宋体" w:cs="宋体"/>
          <w:color w:val="000000"/>
        </w:rPr>
        <w:t>. 关于图示“边缘城市”说法正确的是</w:t>
      </w:r>
      <w:r>
        <w:rPr>
          <w:rFonts w:ascii="Times New Roman" w:eastAsia="Times New Roman" w:hAnsi="Times New Roman"/>
          <w:color w:val="000000"/>
        </w:rPr>
        <w:t xml:space="preserve">          </w:t>
      </w:r>
      <w:r>
        <w:rPr>
          <w:rFonts w:ascii="宋体" w:hAnsi="宋体" w:cs="宋体"/>
          <w:color w:val="000000"/>
        </w:rPr>
        <w:t>（   ）</w:t>
      </w:r>
    </w:p>
    <w:p w14:paraId="3D27BA18"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人口的昼夜流动性大</w:t>
      </w:r>
      <w:r>
        <w:rPr>
          <w:rFonts w:ascii="宋体" w:hAnsi="宋体" w:cs="宋体"/>
          <w:color w:val="000000"/>
        </w:rPr>
        <w:tab/>
        <w:t>B. 建筑物的密度比中心城市的大</w:t>
      </w:r>
    </w:p>
    <w:p w14:paraId="381AF32D"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产业结构以第三产业为主</w:t>
      </w:r>
      <w:r>
        <w:rPr>
          <w:rFonts w:ascii="宋体" w:hAnsi="宋体" w:cs="宋体"/>
          <w:color w:val="000000"/>
        </w:rPr>
        <w:tab/>
        <w:t>D. 空间上和中心城市相连接</w:t>
      </w:r>
    </w:p>
    <w:p w14:paraId="7CEFD19F"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读“某地生态农业示意图”，完成下面小题。</w:t>
      </w:r>
    </w:p>
    <w:p w14:paraId="1749BD85" w14:textId="1139605A" w:rsidR="007D79F5" w:rsidRDefault="007D79F5" w:rsidP="007D79F5">
      <w:pPr>
        <w:jc w:val="center"/>
        <w:textAlignment w:val="center"/>
        <w:rPr>
          <w:color w:val="000000"/>
        </w:rPr>
      </w:pPr>
      <w:r>
        <w:rPr>
          <w:rFonts w:ascii="宋体" w:hAnsi="宋体" w:cs="宋体"/>
          <w:noProof/>
          <w:color w:val="000000"/>
        </w:rPr>
        <w:drawing>
          <wp:inline distT="0" distB="0" distL="0" distR="0" wp14:anchorId="6DCDCFB3" wp14:editId="438E53C1">
            <wp:extent cx="2351314" cy="1681014"/>
            <wp:effectExtent l="0" t="0" r="0" b="0"/>
            <wp:docPr id="678763588"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3200" cy="1689511"/>
                    </a:xfrm>
                    <a:prstGeom prst="rect">
                      <a:avLst/>
                    </a:prstGeom>
                    <a:noFill/>
                    <a:ln>
                      <a:noFill/>
                    </a:ln>
                  </pic:spPr>
                </pic:pic>
              </a:graphicData>
            </a:graphic>
          </wp:inline>
        </w:drawing>
      </w:r>
    </w:p>
    <w:p w14:paraId="02F85B6E" w14:textId="5EFBCD93" w:rsidR="007D79F5" w:rsidRDefault="007D79F5" w:rsidP="007D79F5">
      <w:pPr>
        <w:jc w:val="left"/>
        <w:textAlignment w:val="center"/>
        <w:rPr>
          <w:rFonts w:ascii="宋体" w:hAnsi="宋体" w:cs="宋体"/>
          <w:color w:val="000000"/>
        </w:rPr>
      </w:pPr>
      <w:r>
        <w:rPr>
          <w:rFonts w:ascii="宋体" w:hAnsi="宋体" w:cs="宋体"/>
          <w:color w:val="000000"/>
        </w:rPr>
        <w:t>3</w:t>
      </w:r>
      <w:r>
        <w:rPr>
          <w:rFonts w:ascii="宋体" w:hAnsi="宋体" w:cs="宋体"/>
          <w:color w:val="000000"/>
        </w:rPr>
        <w:t>. 图中①、②、③分别表示（   ）</w:t>
      </w:r>
    </w:p>
    <w:p w14:paraId="0CD842B6"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养殖业、沼气、果制品</w:t>
      </w:r>
      <w:r>
        <w:rPr>
          <w:rFonts w:ascii="宋体" w:hAnsi="宋体" w:cs="宋体"/>
          <w:color w:val="000000"/>
        </w:rPr>
        <w:tab/>
        <w:t>B. 养殖业、果制品、沼气</w:t>
      </w:r>
    </w:p>
    <w:p w14:paraId="5F83F8FD"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果制品、养殖业、沼气</w:t>
      </w:r>
      <w:r>
        <w:rPr>
          <w:rFonts w:ascii="宋体" w:hAnsi="宋体" w:cs="宋体"/>
          <w:color w:val="000000"/>
        </w:rPr>
        <w:tab/>
        <w:t>D. 果制品、沼气、养殖业</w:t>
      </w:r>
    </w:p>
    <w:p w14:paraId="64F3ED92" w14:textId="11180F7E" w:rsidR="007D79F5" w:rsidRDefault="007D79F5" w:rsidP="007D79F5">
      <w:pPr>
        <w:jc w:val="left"/>
        <w:textAlignment w:val="center"/>
        <w:rPr>
          <w:rFonts w:ascii="宋体" w:hAnsi="宋体" w:cs="宋体"/>
          <w:color w:val="000000"/>
        </w:rPr>
      </w:pPr>
      <w:r>
        <w:rPr>
          <w:rFonts w:ascii="宋体" w:hAnsi="宋体" w:cs="宋体"/>
          <w:color w:val="000000"/>
        </w:rPr>
        <w:t>4</w:t>
      </w:r>
      <w:r>
        <w:rPr>
          <w:rFonts w:ascii="宋体" w:hAnsi="宋体" w:cs="宋体"/>
          <w:color w:val="000000"/>
        </w:rPr>
        <w:t>. 实现当地农业可持续发展的有效措施有（   ）</w:t>
      </w:r>
    </w:p>
    <w:p w14:paraId="7CEDEBA1" w14:textId="77777777" w:rsidR="007D79F5" w:rsidRDefault="007D79F5" w:rsidP="007D79F5">
      <w:pPr>
        <w:jc w:val="left"/>
        <w:textAlignment w:val="center"/>
        <w:rPr>
          <w:rFonts w:ascii="宋体" w:hAnsi="宋体" w:cs="宋体"/>
          <w:color w:val="000000"/>
        </w:rPr>
      </w:pPr>
      <w:r>
        <w:rPr>
          <w:rFonts w:ascii="宋体" w:hAnsi="宋体" w:cs="宋体"/>
          <w:color w:val="000000"/>
        </w:rPr>
        <w:t>①开垦草场，增加畜产品种类②使用化肥，提高农产品产量③发展水果加工业，延长产业链④采用清洁能源，减少污染排放</w:t>
      </w:r>
    </w:p>
    <w:p w14:paraId="4E75676A"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①②</w:t>
      </w:r>
      <w:r>
        <w:rPr>
          <w:rFonts w:ascii="宋体" w:hAnsi="宋体" w:cs="宋体"/>
          <w:color w:val="000000"/>
        </w:rPr>
        <w:tab/>
        <w:t>B. ①③</w:t>
      </w:r>
      <w:r>
        <w:rPr>
          <w:rFonts w:ascii="宋体" w:hAnsi="宋体" w:cs="宋体"/>
          <w:color w:val="000000"/>
        </w:rPr>
        <w:tab/>
        <w:t>C. ②④</w:t>
      </w:r>
      <w:r>
        <w:rPr>
          <w:rFonts w:ascii="宋体" w:hAnsi="宋体" w:cs="宋体"/>
          <w:color w:val="000000"/>
        </w:rPr>
        <w:tab/>
        <w:t>D. ③④</w:t>
      </w:r>
    </w:p>
    <w:p w14:paraId="1C1EB258"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lastRenderedPageBreak/>
        <w:t>下图为“人口迁移示意图”，据此完成下面小题。</w:t>
      </w:r>
    </w:p>
    <w:p w14:paraId="60AC99CE" w14:textId="1D3C9B87" w:rsidR="007D79F5" w:rsidRDefault="007D79F5" w:rsidP="007D79F5">
      <w:pPr>
        <w:jc w:val="center"/>
        <w:textAlignment w:val="center"/>
        <w:rPr>
          <w:color w:val="000000"/>
        </w:rPr>
      </w:pPr>
      <w:r>
        <w:rPr>
          <w:rFonts w:ascii="宋体" w:hAnsi="宋体" w:cs="宋体"/>
          <w:noProof/>
          <w:color w:val="000000"/>
        </w:rPr>
        <w:drawing>
          <wp:inline distT="0" distB="0" distL="0" distR="0" wp14:anchorId="5CE36D13" wp14:editId="20A5F780">
            <wp:extent cx="4010726" cy="643812"/>
            <wp:effectExtent l="0" t="0" r="0" b="4445"/>
            <wp:docPr id="1193674987"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2842" cy="647362"/>
                    </a:xfrm>
                    <a:prstGeom prst="rect">
                      <a:avLst/>
                    </a:prstGeom>
                    <a:noFill/>
                    <a:ln>
                      <a:noFill/>
                    </a:ln>
                    <a:effectLst/>
                  </pic:spPr>
                </pic:pic>
              </a:graphicData>
            </a:graphic>
          </wp:inline>
        </w:drawing>
      </w:r>
    </w:p>
    <w:p w14:paraId="58956ABF" w14:textId="25A89F8B" w:rsidR="007D79F5" w:rsidRDefault="007D79F5" w:rsidP="007D79F5">
      <w:pPr>
        <w:jc w:val="left"/>
        <w:textAlignment w:val="center"/>
        <w:rPr>
          <w:rFonts w:ascii="宋体" w:hAnsi="宋体" w:cs="宋体"/>
          <w:color w:val="000000"/>
        </w:rPr>
      </w:pPr>
      <w:r>
        <w:rPr>
          <w:rFonts w:ascii="宋体" w:hAnsi="宋体" w:cs="宋体"/>
          <w:color w:val="000000"/>
        </w:rPr>
        <w:t>5</w:t>
      </w:r>
      <w:r>
        <w:rPr>
          <w:rFonts w:ascii="宋体" w:hAnsi="宋体" w:cs="宋体"/>
          <w:color w:val="000000"/>
        </w:rPr>
        <w:t>. 若此图表示二战后世界人口迁移的主要方向，则该图可能表示 (   )</w:t>
      </w:r>
    </w:p>
    <w:p w14:paraId="772D0557"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从欧洲迁往非洲</w:t>
      </w:r>
      <w:r>
        <w:rPr>
          <w:rFonts w:ascii="宋体" w:hAnsi="宋体" w:cs="宋体"/>
          <w:color w:val="000000"/>
        </w:rPr>
        <w:tab/>
        <w:t>B. 从北美迁往拉美</w:t>
      </w:r>
    </w:p>
    <w:p w14:paraId="1532C049"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从亚洲迁往拉美</w:t>
      </w:r>
      <w:r>
        <w:rPr>
          <w:rFonts w:ascii="宋体" w:hAnsi="宋体" w:cs="宋体"/>
          <w:color w:val="000000"/>
        </w:rPr>
        <w:tab/>
        <w:t>D. 从非洲迁往西亚</w:t>
      </w:r>
    </w:p>
    <w:p w14:paraId="570776BA" w14:textId="23905D55" w:rsidR="007D79F5" w:rsidRDefault="007D79F5" w:rsidP="007D79F5">
      <w:pPr>
        <w:jc w:val="left"/>
        <w:textAlignment w:val="center"/>
        <w:rPr>
          <w:rFonts w:ascii="宋体" w:hAnsi="宋体" w:cs="宋体"/>
          <w:color w:val="000000"/>
        </w:rPr>
      </w:pPr>
      <w:r>
        <w:rPr>
          <w:rFonts w:ascii="宋体" w:hAnsi="宋体" w:cs="宋体"/>
          <w:color w:val="000000"/>
        </w:rPr>
        <w:t>6</w:t>
      </w:r>
      <w:r>
        <w:rPr>
          <w:rFonts w:ascii="宋体" w:hAnsi="宋体" w:cs="宋体"/>
          <w:color w:val="000000"/>
        </w:rPr>
        <w:t>. 下列因素中，有利于人口从甲地迁移到乙地的是(   )</w:t>
      </w:r>
    </w:p>
    <w:p w14:paraId="54629EFA" w14:textId="1FFFE810"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甲地优美</w:t>
      </w:r>
      <w:r>
        <w:rPr>
          <w:rFonts w:ascii="宋体" w:hAnsi="宋体" w:cs="宋体"/>
          <w:noProof/>
          <w:color w:val="000000"/>
        </w:rPr>
        <w:drawing>
          <wp:inline distT="0" distB="0" distL="0" distR="0" wp14:anchorId="1BDC4872" wp14:editId="7336FFCA">
            <wp:extent cx="131445" cy="175260"/>
            <wp:effectExtent l="0" t="0" r="1905" b="0"/>
            <wp:docPr id="18761111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 cy="175260"/>
                    </a:xfrm>
                    <a:prstGeom prst="rect">
                      <a:avLst/>
                    </a:prstGeom>
                    <a:noFill/>
                    <a:ln>
                      <a:noFill/>
                    </a:ln>
                  </pic:spPr>
                </pic:pic>
              </a:graphicData>
            </a:graphic>
          </wp:inline>
        </w:drawing>
      </w:r>
      <w:r>
        <w:rPr>
          <w:rFonts w:ascii="宋体" w:hAnsi="宋体" w:cs="宋体"/>
          <w:color w:val="000000"/>
        </w:rPr>
        <w:t>环境</w:t>
      </w:r>
      <w:r>
        <w:rPr>
          <w:rFonts w:ascii="宋体" w:hAnsi="宋体" w:cs="宋体"/>
          <w:color w:val="000000"/>
        </w:rPr>
        <w:tab/>
        <w:t>B. 乙地较低的工资待遇</w:t>
      </w:r>
    </w:p>
    <w:p w14:paraId="6679BBC1"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严格的户籍管理制度</w:t>
      </w:r>
      <w:r>
        <w:rPr>
          <w:rFonts w:ascii="宋体" w:hAnsi="宋体" w:cs="宋体"/>
          <w:color w:val="000000"/>
        </w:rPr>
        <w:tab/>
        <w:t>D. 家庭成员甲乙两地分居</w:t>
      </w:r>
    </w:p>
    <w:p w14:paraId="4CBFE806" w14:textId="77777777" w:rsidR="007D79F5" w:rsidRDefault="007D79F5" w:rsidP="007D79F5">
      <w:pPr>
        <w:ind w:firstLine="420"/>
        <w:jc w:val="left"/>
        <w:textAlignment w:val="center"/>
        <w:rPr>
          <w:rFonts w:ascii="楷体" w:eastAsia="楷体" w:hAnsi="楷体" w:cs="楷体"/>
        </w:rPr>
      </w:pPr>
      <w:r>
        <w:rPr>
          <w:rFonts w:ascii="楷体" w:eastAsia="楷体" w:hAnsi="楷体" w:cs="楷体"/>
        </w:rPr>
        <w:t>读各大洲距海岸200千米范围内的面积和人口比例表,完成下面小题。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000" w:firstRow="0" w:lastRow="0" w:firstColumn="0" w:lastColumn="0" w:noHBand="0" w:noVBand="0"/>
      </w:tblPr>
      <w:tblGrid>
        <w:gridCol w:w="1380"/>
        <w:gridCol w:w="1023"/>
        <w:gridCol w:w="1097"/>
        <w:gridCol w:w="1096"/>
        <w:gridCol w:w="1133"/>
        <w:gridCol w:w="1134"/>
        <w:gridCol w:w="1134"/>
        <w:gridCol w:w="1259"/>
      </w:tblGrid>
      <w:tr w:rsidR="007D79F5" w14:paraId="1D5BD7F0" w14:textId="77777777" w:rsidTr="000D7DD2">
        <w:trPr>
          <w:trHeight w:val="23"/>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350099" w14:textId="77777777" w:rsidR="007D79F5" w:rsidRDefault="007D79F5" w:rsidP="000D7DD2">
            <w:pPr>
              <w:jc w:val="left"/>
              <w:textAlignment w:val="center"/>
              <w:rPr>
                <w:rFonts w:ascii="宋体" w:hAnsi="宋体" w:cs="宋体"/>
              </w:rPr>
            </w:pPr>
            <w:r>
              <w:rPr>
                <w:rFonts w:ascii="宋体" w:hAnsi="宋体" w:cs="宋体"/>
              </w:rPr>
              <w:t>地区</w:t>
            </w:r>
          </w:p>
        </w:tc>
        <w:tc>
          <w:tcPr>
            <w:tcW w:w="1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64E64C" w14:textId="77777777" w:rsidR="007D79F5" w:rsidRDefault="007D79F5" w:rsidP="000D7DD2">
            <w:pPr>
              <w:jc w:val="left"/>
              <w:textAlignment w:val="center"/>
              <w:rPr>
                <w:rFonts w:ascii="宋体" w:hAnsi="宋体" w:cs="宋体"/>
              </w:rPr>
            </w:pPr>
            <w:r>
              <w:rPr>
                <w:rFonts w:ascii="宋体" w:hAnsi="宋体" w:cs="宋体"/>
              </w:rPr>
              <w:t>欧洲</w:t>
            </w:r>
          </w:p>
        </w:tc>
        <w:tc>
          <w:tcPr>
            <w:tcW w:w="10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E396B4" w14:textId="77777777" w:rsidR="007D79F5" w:rsidRDefault="007D79F5" w:rsidP="000D7DD2">
            <w:pPr>
              <w:jc w:val="left"/>
              <w:textAlignment w:val="center"/>
              <w:rPr>
                <w:rFonts w:ascii="宋体" w:hAnsi="宋体" w:cs="宋体"/>
              </w:rPr>
            </w:pPr>
            <w:r>
              <w:rPr>
                <w:rFonts w:ascii="宋体" w:hAnsi="宋体" w:cs="宋体"/>
              </w:rPr>
              <w:t>亚洲</w:t>
            </w:r>
          </w:p>
        </w:tc>
        <w:tc>
          <w:tcPr>
            <w:tcW w:w="10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19277F" w14:textId="77777777" w:rsidR="007D79F5" w:rsidRDefault="007D79F5" w:rsidP="000D7DD2">
            <w:pPr>
              <w:jc w:val="left"/>
              <w:textAlignment w:val="center"/>
              <w:rPr>
                <w:rFonts w:ascii="宋体" w:hAnsi="宋体" w:cs="宋体"/>
              </w:rPr>
            </w:pPr>
            <w:r>
              <w:rPr>
                <w:rFonts w:ascii="宋体" w:hAnsi="宋体" w:cs="宋体"/>
              </w:rPr>
              <w:t>非洲</w:t>
            </w:r>
          </w:p>
        </w:tc>
        <w:tc>
          <w:tcPr>
            <w:tcW w:w="11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0D09A4" w14:textId="77777777" w:rsidR="007D79F5" w:rsidRDefault="007D79F5" w:rsidP="000D7DD2">
            <w:pPr>
              <w:jc w:val="left"/>
              <w:textAlignment w:val="center"/>
              <w:rPr>
                <w:rFonts w:ascii="宋体" w:hAnsi="宋体" w:cs="宋体"/>
              </w:rPr>
            </w:pPr>
            <w:r>
              <w:rPr>
                <w:rFonts w:ascii="宋体" w:hAnsi="宋体" w:cs="宋体"/>
              </w:rPr>
              <w:t>北美洲</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37BA3F" w14:textId="77777777" w:rsidR="007D79F5" w:rsidRDefault="007D79F5" w:rsidP="000D7DD2">
            <w:pPr>
              <w:jc w:val="left"/>
              <w:textAlignment w:val="center"/>
              <w:rPr>
                <w:rFonts w:ascii="宋体" w:hAnsi="宋体" w:cs="宋体"/>
              </w:rPr>
            </w:pPr>
            <w:r>
              <w:rPr>
                <w:rFonts w:ascii="宋体" w:hAnsi="宋体" w:cs="宋体"/>
              </w:rPr>
              <w:t>南美洲</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F0E6FE" w14:textId="77777777" w:rsidR="007D79F5" w:rsidRDefault="007D79F5" w:rsidP="000D7DD2">
            <w:pPr>
              <w:jc w:val="left"/>
              <w:textAlignment w:val="center"/>
              <w:rPr>
                <w:rFonts w:ascii="宋体" w:hAnsi="宋体" w:cs="宋体"/>
              </w:rPr>
            </w:pPr>
            <w:r>
              <w:rPr>
                <w:rFonts w:ascii="宋体" w:hAnsi="宋体" w:cs="宋体"/>
              </w:rPr>
              <w:t>大洋洲</w:t>
            </w:r>
          </w:p>
        </w:tc>
        <w:tc>
          <w:tcPr>
            <w:tcW w:w="12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DA6B86" w14:textId="77777777" w:rsidR="007D79F5" w:rsidRDefault="007D79F5" w:rsidP="000D7DD2">
            <w:pPr>
              <w:jc w:val="left"/>
              <w:textAlignment w:val="center"/>
              <w:rPr>
                <w:rFonts w:ascii="宋体" w:hAnsi="宋体" w:cs="宋体"/>
              </w:rPr>
            </w:pPr>
            <w:r>
              <w:rPr>
                <w:rFonts w:ascii="宋体" w:hAnsi="宋体" w:cs="宋体"/>
              </w:rPr>
              <w:t>世界</w:t>
            </w:r>
          </w:p>
        </w:tc>
      </w:tr>
      <w:tr w:rsidR="007D79F5" w14:paraId="0CE7BB34" w14:textId="77777777" w:rsidTr="000D7DD2">
        <w:trPr>
          <w:trHeight w:val="23"/>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77C729" w14:textId="77777777" w:rsidR="007D79F5" w:rsidRDefault="007D79F5" w:rsidP="000D7DD2">
            <w:pPr>
              <w:jc w:val="left"/>
              <w:textAlignment w:val="center"/>
              <w:rPr>
                <w:rFonts w:ascii="宋体" w:hAnsi="宋体" w:cs="宋体"/>
              </w:rPr>
            </w:pPr>
            <w:r>
              <w:rPr>
                <w:rFonts w:ascii="宋体" w:hAnsi="宋体" w:cs="宋体"/>
              </w:rPr>
              <w:t>面积所占比重（%）</w:t>
            </w:r>
          </w:p>
        </w:tc>
        <w:tc>
          <w:tcPr>
            <w:tcW w:w="1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2059D7" w14:textId="77777777" w:rsidR="007D79F5" w:rsidRDefault="007D79F5" w:rsidP="000D7DD2">
            <w:pPr>
              <w:jc w:val="left"/>
              <w:textAlignment w:val="center"/>
              <w:rPr>
                <w:rFonts w:ascii="宋体" w:hAnsi="宋体" w:cs="宋体"/>
              </w:rPr>
            </w:pPr>
            <w:r>
              <w:rPr>
                <w:rFonts w:ascii="宋体" w:hAnsi="宋体" w:cs="宋体"/>
              </w:rPr>
              <w:t>48.7</w:t>
            </w:r>
          </w:p>
        </w:tc>
        <w:tc>
          <w:tcPr>
            <w:tcW w:w="10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238729" w14:textId="77777777" w:rsidR="007D79F5" w:rsidRDefault="007D79F5" w:rsidP="000D7DD2">
            <w:pPr>
              <w:jc w:val="left"/>
              <w:textAlignment w:val="center"/>
              <w:rPr>
                <w:rFonts w:ascii="宋体" w:hAnsi="宋体" w:cs="宋体"/>
              </w:rPr>
            </w:pPr>
            <w:r>
              <w:rPr>
                <w:rFonts w:ascii="宋体" w:hAnsi="宋体" w:cs="宋体"/>
              </w:rPr>
              <w:t>26.9</w:t>
            </w:r>
          </w:p>
        </w:tc>
        <w:tc>
          <w:tcPr>
            <w:tcW w:w="10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052C0E" w14:textId="77777777" w:rsidR="007D79F5" w:rsidRDefault="007D79F5" w:rsidP="000D7DD2">
            <w:pPr>
              <w:jc w:val="left"/>
              <w:textAlignment w:val="center"/>
              <w:rPr>
                <w:rFonts w:ascii="宋体" w:hAnsi="宋体" w:cs="宋体"/>
              </w:rPr>
            </w:pPr>
            <w:r>
              <w:rPr>
                <w:rFonts w:ascii="宋体" w:hAnsi="宋体" w:cs="宋体"/>
              </w:rPr>
              <w:t>19.4</w:t>
            </w:r>
          </w:p>
        </w:tc>
        <w:tc>
          <w:tcPr>
            <w:tcW w:w="11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77C7BD" w14:textId="77777777" w:rsidR="007D79F5" w:rsidRDefault="007D79F5" w:rsidP="000D7DD2">
            <w:pPr>
              <w:jc w:val="left"/>
              <w:textAlignment w:val="center"/>
              <w:rPr>
                <w:rFonts w:ascii="宋体" w:hAnsi="宋体" w:cs="宋体"/>
              </w:rPr>
            </w:pPr>
            <w:r>
              <w:rPr>
                <w:rFonts w:ascii="宋体" w:hAnsi="宋体" w:cs="宋体"/>
              </w:rPr>
              <w:t>38.5</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366F68" w14:textId="77777777" w:rsidR="007D79F5" w:rsidRDefault="007D79F5" w:rsidP="000D7DD2">
            <w:pPr>
              <w:jc w:val="left"/>
              <w:textAlignment w:val="center"/>
              <w:rPr>
                <w:rFonts w:ascii="宋体" w:hAnsi="宋体" w:cs="宋体"/>
              </w:rPr>
            </w:pPr>
            <w:r>
              <w:rPr>
                <w:rFonts w:ascii="宋体" w:hAnsi="宋体" w:cs="宋体"/>
              </w:rPr>
              <w:t>26.8</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5CC923" w14:textId="77777777" w:rsidR="007D79F5" w:rsidRDefault="007D79F5" w:rsidP="000D7DD2">
            <w:pPr>
              <w:jc w:val="left"/>
              <w:textAlignment w:val="center"/>
              <w:rPr>
                <w:rFonts w:ascii="宋体" w:hAnsi="宋体" w:cs="宋体"/>
              </w:rPr>
            </w:pPr>
            <w:r>
              <w:rPr>
                <w:rFonts w:ascii="宋体" w:hAnsi="宋体" w:cs="宋体"/>
              </w:rPr>
              <w:t>44.2</w:t>
            </w:r>
          </w:p>
        </w:tc>
        <w:tc>
          <w:tcPr>
            <w:tcW w:w="12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9D342F" w14:textId="77777777" w:rsidR="007D79F5" w:rsidRDefault="007D79F5" w:rsidP="000D7DD2">
            <w:pPr>
              <w:jc w:val="left"/>
              <w:textAlignment w:val="center"/>
              <w:rPr>
                <w:rFonts w:ascii="宋体" w:hAnsi="宋体" w:cs="宋体"/>
              </w:rPr>
            </w:pPr>
            <w:r>
              <w:rPr>
                <w:rFonts w:ascii="宋体" w:hAnsi="宋体" w:cs="宋体"/>
              </w:rPr>
              <w:t>30.1</w:t>
            </w:r>
          </w:p>
        </w:tc>
      </w:tr>
      <w:tr w:rsidR="007D79F5" w14:paraId="640533EE" w14:textId="77777777" w:rsidTr="000D7DD2">
        <w:trPr>
          <w:trHeight w:val="23"/>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058259" w14:textId="77777777" w:rsidR="007D79F5" w:rsidRDefault="007D79F5" w:rsidP="000D7DD2">
            <w:pPr>
              <w:jc w:val="left"/>
              <w:textAlignment w:val="center"/>
              <w:rPr>
                <w:rFonts w:ascii="宋体" w:hAnsi="宋体" w:cs="宋体"/>
              </w:rPr>
            </w:pPr>
            <w:r>
              <w:rPr>
                <w:rFonts w:ascii="宋体" w:hAnsi="宋体" w:cs="宋体"/>
              </w:rPr>
              <w:t>人口所占比重（%）</w:t>
            </w:r>
          </w:p>
        </w:tc>
        <w:tc>
          <w:tcPr>
            <w:tcW w:w="1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665C9C" w14:textId="77777777" w:rsidR="007D79F5" w:rsidRDefault="007D79F5" w:rsidP="000D7DD2">
            <w:pPr>
              <w:jc w:val="left"/>
              <w:textAlignment w:val="center"/>
              <w:rPr>
                <w:rFonts w:ascii="宋体" w:hAnsi="宋体" w:cs="宋体"/>
              </w:rPr>
            </w:pPr>
            <w:r>
              <w:rPr>
                <w:rFonts w:ascii="宋体" w:hAnsi="宋体" w:cs="宋体"/>
              </w:rPr>
              <w:t>54.9</w:t>
            </w:r>
          </w:p>
        </w:tc>
        <w:tc>
          <w:tcPr>
            <w:tcW w:w="10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FBA310" w14:textId="77777777" w:rsidR="007D79F5" w:rsidRDefault="007D79F5" w:rsidP="000D7DD2">
            <w:pPr>
              <w:jc w:val="left"/>
              <w:textAlignment w:val="center"/>
              <w:rPr>
                <w:rFonts w:ascii="宋体" w:hAnsi="宋体" w:cs="宋体"/>
              </w:rPr>
            </w:pPr>
            <w:r>
              <w:rPr>
                <w:rFonts w:ascii="宋体" w:hAnsi="宋体" w:cs="宋体"/>
              </w:rPr>
              <w:t>47.3</w:t>
            </w:r>
          </w:p>
        </w:tc>
        <w:tc>
          <w:tcPr>
            <w:tcW w:w="10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AB8736" w14:textId="77777777" w:rsidR="007D79F5" w:rsidRDefault="007D79F5" w:rsidP="000D7DD2">
            <w:pPr>
              <w:jc w:val="left"/>
              <w:textAlignment w:val="center"/>
              <w:rPr>
                <w:rFonts w:ascii="宋体" w:hAnsi="宋体" w:cs="宋体"/>
              </w:rPr>
            </w:pPr>
            <w:r>
              <w:rPr>
                <w:rFonts w:ascii="宋体" w:hAnsi="宋体" w:cs="宋体"/>
              </w:rPr>
              <w:t>45.1</w:t>
            </w:r>
          </w:p>
        </w:tc>
        <w:tc>
          <w:tcPr>
            <w:tcW w:w="11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6EF9C2" w14:textId="77777777" w:rsidR="007D79F5" w:rsidRDefault="007D79F5" w:rsidP="000D7DD2">
            <w:pPr>
              <w:jc w:val="left"/>
              <w:textAlignment w:val="center"/>
              <w:rPr>
                <w:rFonts w:ascii="宋体" w:hAnsi="宋体" w:cs="宋体"/>
              </w:rPr>
            </w:pPr>
            <w:r>
              <w:rPr>
                <w:rFonts w:ascii="宋体" w:hAnsi="宋体" w:cs="宋体"/>
              </w:rPr>
              <w:t>51.3</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706AD5" w14:textId="77777777" w:rsidR="007D79F5" w:rsidRDefault="007D79F5" w:rsidP="000D7DD2">
            <w:pPr>
              <w:jc w:val="left"/>
              <w:textAlignment w:val="center"/>
              <w:rPr>
                <w:rFonts w:ascii="宋体" w:hAnsi="宋体" w:cs="宋体"/>
              </w:rPr>
            </w:pPr>
            <w:r>
              <w:rPr>
                <w:rFonts w:ascii="宋体" w:hAnsi="宋体" w:cs="宋体"/>
              </w:rPr>
              <w:t>62.8</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BF41AD" w14:textId="77777777" w:rsidR="007D79F5" w:rsidRDefault="007D79F5" w:rsidP="000D7DD2">
            <w:pPr>
              <w:jc w:val="left"/>
              <w:textAlignment w:val="center"/>
              <w:rPr>
                <w:rFonts w:ascii="宋体" w:hAnsi="宋体" w:cs="宋体"/>
              </w:rPr>
            </w:pPr>
            <w:r>
              <w:rPr>
                <w:rFonts w:ascii="宋体" w:hAnsi="宋体" w:cs="宋体"/>
              </w:rPr>
              <w:t>94.3</w:t>
            </w:r>
          </w:p>
        </w:tc>
        <w:tc>
          <w:tcPr>
            <w:tcW w:w="12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474A95" w14:textId="77777777" w:rsidR="007D79F5" w:rsidRDefault="007D79F5" w:rsidP="000D7DD2">
            <w:pPr>
              <w:jc w:val="left"/>
              <w:textAlignment w:val="center"/>
              <w:rPr>
                <w:rFonts w:ascii="宋体" w:hAnsi="宋体" w:cs="宋体"/>
              </w:rPr>
            </w:pPr>
            <w:r>
              <w:rPr>
                <w:rFonts w:ascii="宋体" w:hAnsi="宋体" w:cs="宋体"/>
              </w:rPr>
              <w:t>50.3</w:t>
            </w:r>
          </w:p>
        </w:tc>
      </w:tr>
      <w:tr w:rsidR="007D79F5" w14:paraId="2A726560" w14:textId="77777777" w:rsidTr="000D7DD2">
        <w:trPr>
          <w:trHeight w:val="310"/>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A630B1" w14:textId="77777777" w:rsidR="007D79F5" w:rsidRDefault="007D79F5" w:rsidP="000D7DD2">
            <w:pPr>
              <w:jc w:val="left"/>
              <w:textAlignment w:val="center"/>
              <w:rPr>
                <w:rFonts w:ascii="宋体" w:hAnsi="宋体" w:cs="宋体"/>
              </w:rPr>
            </w:pPr>
          </w:p>
        </w:tc>
        <w:tc>
          <w:tcPr>
            <w:tcW w:w="1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A6BA1D" w14:textId="77777777" w:rsidR="007D79F5" w:rsidRDefault="007D79F5" w:rsidP="000D7DD2">
            <w:pPr>
              <w:jc w:val="left"/>
              <w:textAlignment w:val="center"/>
              <w:rPr>
                <w:rFonts w:ascii="宋体" w:hAnsi="宋体" w:cs="宋体"/>
              </w:rPr>
            </w:pPr>
            <w:r>
              <w:rPr>
                <w:rFonts w:ascii="宋体" w:hAnsi="宋体" w:cs="宋体"/>
              </w:rPr>
              <w:t>欧洲</w:t>
            </w:r>
          </w:p>
        </w:tc>
        <w:tc>
          <w:tcPr>
            <w:tcW w:w="10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3EACC6" w14:textId="77777777" w:rsidR="007D79F5" w:rsidRDefault="007D79F5" w:rsidP="000D7DD2">
            <w:pPr>
              <w:jc w:val="left"/>
              <w:textAlignment w:val="center"/>
              <w:rPr>
                <w:rFonts w:ascii="宋体" w:hAnsi="宋体" w:cs="宋体"/>
              </w:rPr>
            </w:pPr>
            <w:r>
              <w:rPr>
                <w:rFonts w:ascii="宋体" w:hAnsi="宋体" w:cs="宋体"/>
              </w:rPr>
              <w:t>亚洲</w:t>
            </w:r>
          </w:p>
        </w:tc>
        <w:tc>
          <w:tcPr>
            <w:tcW w:w="10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76F148" w14:textId="77777777" w:rsidR="007D79F5" w:rsidRDefault="007D79F5" w:rsidP="000D7DD2">
            <w:pPr>
              <w:jc w:val="left"/>
              <w:textAlignment w:val="center"/>
              <w:rPr>
                <w:rFonts w:ascii="宋体" w:hAnsi="宋体" w:cs="宋体"/>
              </w:rPr>
            </w:pPr>
            <w:r>
              <w:rPr>
                <w:rFonts w:ascii="宋体" w:hAnsi="宋体" w:cs="宋体"/>
              </w:rPr>
              <w:t>非洲</w:t>
            </w:r>
          </w:p>
        </w:tc>
        <w:tc>
          <w:tcPr>
            <w:tcW w:w="11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1350B1" w14:textId="77777777" w:rsidR="007D79F5" w:rsidRDefault="007D79F5" w:rsidP="000D7DD2">
            <w:pPr>
              <w:jc w:val="left"/>
              <w:textAlignment w:val="center"/>
              <w:rPr>
                <w:rFonts w:ascii="宋体" w:hAnsi="宋体" w:cs="宋体"/>
              </w:rPr>
            </w:pPr>
            <w:r>
              <w:rPr>
                <w:rFonts w:ascii="宋体" w:hAnsi="宋体" w:cs="宋体"/>
              </w:rPr>
              <w:t>北美洲</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0B61C1" w14:textId="77777777" w:rsidR="007D79F5" w:rsidRDefault="007D79F5" w:rsidP="000D7DD2">
            <w:pPr>
              <w:jc w:val="left"/>
              <w:textAlignment w:val="center"/>
              <w:rPr>
                <w:rFonts w:ascii="宋体" w:hAnsi="宋体" w:cs="宋体"/>
              </w:rPr>
            </w:pPr>
            <w:r>
              <w:rPr>
                <w:rFonts w:ascii="宋体" w:hAnsi="宋体" w:cs="宋体"/>
              </w:rPr>
              <w:t>南美洲</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B1FF95" w14:textId="77777777" w:rsidR="007D79F5" w:rsidRDefault="007D79F5" w:rsidP="000D7DD2">
            <w:pPr>
              <w:jc w:val="left"/>
              <w:textAlignment w:val="center"/>
              <w:rPr>
                <w:rFonts w:ascii="宋体" w:hAnsi="宋体" w:cs="宋体"/>
              </w:rPr>
            </w:pPr>
            <w:r>
              <w:rPr>
                <w:rFonts w:ascii="宋体" w:hAnsi="宋体" w:cs="宋体"/>
              </w:rPr>
              <w:t>大洋洲</w:t>
            </w:r>
          </w:p>
        </w:tc>
        <w:tc>
          <w:tcPr>
            <w:tcW w:w="12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A6C222" w14:textId="77777777" w:rsidR="007D79F5" w:rsidRDefault="007D79F5" w:rsidP="000D7DD2">
            <w:pPr>
              <w:jc w:val="left"/>
              <w:textAlignment w:val="center"/>
              <w:rPr>
                <w:rFonts w:ascii="宋体" w:hAnsi="宋体" w:cs="宋体"/>
              </w:rPr>
            </w:pPr>
            <w:r>
              <w:rPr>
                <w:rFonts w:ascii="宋体" w:hAnsi="宋体" w:cs="宋体"/>
              </w:rPr>
              <w:t>南极洲</w:t>
            </w:r>
          </w:p>
        </w:tc>
      </w:tr>
      <w:tr w:rsidR="007D79F5" w14:paraId="213AADB0" w14:textId="77777777" w:rsidTr="000D7DD2">
        <w:trPr>
          <w:trHeight w:val="23"/>
        </w:trPr>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A7D13F" w14:textId="77777777" w:rsidR="007D79F5" w:rsidRDefault="007D79F5" w:rsidP="000D7DD2">
            <w:pPr>
              <w:jc w:val="left"/>
              <w:textAlignment w:val="center"/>
              <w:rPr>
                <w:rFonts w:ascii="宋体" w:hAnsi="宋体" w:cs="宋体"/>
              </w:rPr>
            </w:pPr>
            <w:r>
              <w:rPr>
                <w:rFonts w:ascii="宋体" w:hAnsi="宋体" w:cs="宋体"/>
              </w:rPr>
              <w:t>人口（亿）</w:t>
            </w:r>
          </w:p>
        </w:tc>
        <w:tc>
          <w:tcPr>
            <w:tcW w:w="102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13084C" w14:textId="77777777" w:rsidR="007D79F5" w:rsidRDefault="007D79F5" w:rsidP="000D7DD2">
            <w:pPr>
              <w:jc w:val="left"/>
              <w:textAlignment w:val="center"/>
              <w:rPr>
                <w:rFonts w:ascii="宋体" w:hAnsi="宋体" w:cs="宋体"/>
              </w:rPr>
            </w:pPr>
            <w:r>
              <w:rPr>
                <w:rFonts w:ascii="宋体" w:hAnsi="宋体" w:cs="宋体"/>
              </w:rPr>
              <w:t>7.33</w:t>
            </w:r>
          </w:p>
        </w:tc>
        <w:tc>
          <w:tcPr>
            <w:tcW w:w="10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321E1B" w14:textId="77777777" w:rsidR="007D79F5" w:rsidRDefault="007D79F5" w:rsidP="000D7DD2">
            <w:pPr>
              <w:jc w:val="left"/>
              <w:textAlignment w:val="center"/>
              <w:rPr>
                <w:rFonts w:ascii="宋体" w:hAnsi="宋体" w:cs="宋体"/>
              </w:rPr>
            </w:pPr>
            <w:r>
              <w:rPr>
                <w:rFonts w:ascii="宋体" w:hAnsi="宋体" w:cs="宋体"/>
              </w:rPr>
              <w:t>45.96</w:t>
            </w:r>
          </w:p>
        </w:tc>
        <w:tc>
          <w:tcPr>
            <w:tcW w:w="10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B9D6A0" w14:textId="77777777" w:rsidR="007D79F5" w:rsidRDefault="007D79F5" w:rsidP="000D7DD2">
            <w:pPr>
              <w:jc w:val="left"/>
              <w:textAlignment w:val="center"/>
              <w:rPr>
                <w:rFonts w:ascii="宋体" w:hAnsi="宋体" w:cs="宋体"/>
              </w:rPr>
            </w:pPr>
            <w:r>
              <w:rPr>
                <w:rFonts w:ascii="宋体" w:hAnsi="宋体" w:cs="宋体"/>
              </w:rPr>
              <w:t>12.76</w:t>
            </w:r>
          </w:p>
        </w:tc>
        <w:tc>
          <w:tcPr>
            <w:tcW w:w="11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6B8DFD" w14:textId="77777777" w:rsidR="007D79F5" w:rsidRDefault="007D79F5" w:rsidP="000D7DD2">
            <w:pPr>
              <w:jc w:val="left"/>
              <w:textAlignment w:val="center"/>
              <w:rPr>
                <w:rFonts w:ascii="宋体" w:hAnsi="宋体" w:cs="宋体"/>
              </w:rPr>
            </w:pPr>
            <w:r>
              <w:rPr>
                <w:rFonts w:ascii="宋体" w:hAnsi="宋体" w:cs="宋体"/>
              </w:rPr>
              <w:t>3.83</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332941" w14:textId="77777777" w:rsidR="007D79F5" w:rsidRDefault="007D79F5" w:rsidP="000D7DD2">
            <w:pPr>
              <w:jc w:val="left"/>
              <w:textAlignment w:val="center"/>
              <w:rPr>
                <w:rFonts w:ascii="宋体" w:hAnsi="宋体" w:cs="宋体"/>
              </w:rPr>
            </w:pPr>
            <w:r>
              <w:rPr>
                <w:rFonts w:ascii="宋体" w:hAnsi="宋体" w:cs="宋体"/>
              </w:rPr>
              <w:t>6</w:t>
            </w:r>
            <w:r>
              <w:rPr>
                <w:rFonts w:ascii="宋体" w:hAnsi="宋体" w:cs="宋体" w:hint="eastAsia"/>
              </w:rPr>
              <w:t>.</w:t>
            </w:r>
            <w:r>
              <w:rPr>
                <w:rFonts w:ascii="宋体" w:hAnsi="宋体" w:cs="宋体"/>
              </w:rPr>
              <w:t>46</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C296AD" w14:textId="77777777" w:rsidR="007D79F5" w:rsidRDefault="007D79F5" w:rsidP="000D7DD2">
            <w:pPr>
              <w:jc w:val="left"/>
              <w:textAlignment w:val="center"/>
              <w:rPr>
                <w:rFonts w:ascii="宋体" w:hAnsi="宋体" w:cs="宋体"/>
              </w:rPr>
            </w:pPr>
            <w:r>
              <w:rPr>
                <w:rFonts w:ascii="宋体" w:hAnsi="宋体" w:cs="宋体"/>
              </w:rPr>
              <w:t>0.40</w:t>
            </w:r>
          </w:p>
        </w:tc>
        <w:tc>
          <w:tcPr>
            <w:tcW w:w="12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1B528C" w14:textId="77777777" w:rsidR="007D79F5" w:rsidRDefault="007D79F5" w:rsidP="000D7DD2">
            <w:pPr>
              <w:jc w:val="left"/>
              <w:textAlignment w:val="center"/>
              <w:rPr>
                <w:rFonts w:ascii="宋体" w:hAnsi="宋体" w:cs="宋体"/>
              </w:rPr>
            </w:pPr>
            <w:r>
              <w:rPr>
                <w:rFonts w:ascii="宋体" w:hAnsi="宋体" w:cs="宋体"/>
              </w:rPr>
              <w:t>无人定居</w:t>
            </w:r>
          </w:p>
        </w:tc>
      </w:tr>
    </w:tbl>
    <w:p w14:paraId="6325F0D5" w14:textId="225B374C" w:rsidR="007D79F5" w:rsidRDefault="007D79F5" w:rsidP="007D79F5">
      <w:pPr>
        <w:jc w:val="left"/>
        <w:textAlignment w:val="center"/>
        <w:rPr>
          <w:rFonts w:ascii="宋体" w:hAnsi="宋体" w:cs="宋体" w:hint="eastAsia"/>
        </w:rPr>
      </w:pPr>
      <w:r>
        <w:rPr>
          <w:rFonts w:ascii="宋体" w:hAnsi="宋体" w:cs="宋体"/>
        </w:rPr>
        <w:t>7</w:t>
      </w:r>
      <w:r>
        <w:rPr>
          <w:rFonts w:ascii="宋体" w:hAnsi="宋体" w:cs="宋体" w:hint="eastAsia"/>
        </w:rPr>
        <w:t>. 人口最集中居住在沿海地区的大洲是（   ）</w:t>
      </w:r>
    </w:p>
    <w:p w14:paraId="4195088D" w14:textId="77777777" w:rsidR="007D79F5" w:rsidRDefault="007D79F5" w:rsidP="007D79F5">
      <w:pPr>
        <w:tabs>
          <w:tab w:val="left" w:pos="2436"/>
          <w:tab w:val="left" w:pos="4873"/>
          <w:tab w:val="left" w:pos="7309"/>
        </w:tabs>
        <w:jc w:val="left"/>
        <w:textAlignment w:val="center"/>
        <w:rPr>
          <w:rFonts w:ascii="宋体" w:hAnsi="宋体" w:cs="宋体" w:hint="eastAsia"/>
        </w:rPr>
      </w:pPr>
      <w:r>
        <w:rPr>
          <w:rFonts w:ascii="宋体" w:hAnsi="宋体" w:cs="宋体" w:hint="eastAsia"/>
        </w:rPr>
        <w:t>A. 欧洲</w:t>
      </w:r>
      <w:r>
        <w:rPr>
          <w:rFonts w:ascii="宋体" w:hAnsi="宋体" w:cs="宋体" w:hint="eastAsia"/>
        </w:rPr>
        <w:tab/>
        <w:t>B. 北美洲</w:t>
      </w:r>
      <w:r>
        <w:rPr>
          <w:rFonts w:ascii="宋体" w:hAnsi="宋体" w:cs="宋体" w:hint="eastAsia"/>
        </w:rPr>
        <w:tab/>
        <w:t>C. 南美洲</w:t>
      </w:r>
      <w:r>
        <w:rPr>
          <w:rFonts w:ascii="宋体" w:hAnsi="宋体" w:cs="宋体" w:hint="eastAsia"/>
        </w:rPr>
        <w:tab/>
        <w:t>D. 大洋洲</w:t>
      </w:r>
    </w:p>
    <w:p w14:paraId="0D75D5A7" w14:textId="60FDA174" w:rsidR="007D79F5" w:rsidRDefault="007D79F5" w:rsidP="007D79F5">
      <w:pPr>
        <w:jc w:val="left"/>
        <w:textAlignment w:val="center"/>
        <w:rPr>
          <w:rFonts w:ascii="宋体" w:hAnsi="宋体" w:cs="宋体" w:hint="eastAsia"/>
        </w:rPr>
      </w:pPr>
      <w:r>
        <w:rPr>
          <w:rFonts w:ascii="宋体" w:hAnsi="宋体" w:cs="宋体"/>
        </w:rPr>
        <w:t>8</w:t>
      </w:r>
      <w:r>
        <w:rPr>
          <w:rFonts w:ascii="宋体" w:hAnsi="宋体" w:cs="宋体" w:hint="eastAsia"/>
        </w:rPr>
        <w:t>. 沿海人口数量最多的大洲是（   ）</w:t>
      </w:r>
    </w:p>
    <w:p w14:paraId="7C9225A1" w14:textId="77777777" w:rsidR="007D79F5" w:rsidRDefault="007D79F5" w:rsidP="007D79F5">
      <w:pPr>
        <w:tabs>
          <w:tab w:val="left" w:pos="2436"/>
          <w:tab w:val="left" w:pos="4873"/>
          <w:tab w:val="left" w:pos="7309"/>
        </w:tabs>
        <w:jc w:val="left"/>
        <w:textAlignment w:val="center"/>
        <w:rPr>
          <w:rFonts w:ascii="宋体" w:hAnsi="宋体" w:cs="宋体" w:hint="eastAsia"/>
          <w:color w:val="000000"/>
        </w:rPr>
      </w:pPr>
      <w:r>
        <w:rPr>
          <w:rFonts w:ascii="宋体" w:hAnsi="宋体" w:cs="宋体" w:hint="eastAsia"/>
        </w:rPr>
        <w:t>A. 欧洲</w:t>
      </w:r>
      <w:r>
        <w:rPr>
          <w:rFonts w:ascii="宋体" w:hAnsi="宋体" w:cs="宋体" w:hint="eastAsia"/>
        </w:rPr>
        <w:tab/>
        <w:t>B. 亚洲</w:t>
      </w:r>
      <w:r>
        <w:rPr>
          <w:rFonts w:ascii="宋体" w:hAnsi="宋体" w:cs="宋体" w:hint="eastAsia"/>
        </w:rPr>
        <w:tab/>
        <w:t>C. 南美洲</w:t>
      </w:r>
      <w:r>
        <w:rPr>
          <w:rFonts w:ascii="宋体" w:hAnsi="宋体" w:cs="宋体" w:hint="eastAsia"/>
        </w:rPr>
        <w:tab/>
        <w:t>D. 大洋洲</w:t>
      </w:r>
    </w:p>
    <w:p w14:paraId="378D8F51" w14:textId="77777777" w:rsidR="007D79F5" w:rsidRPr="007D79F5" w:rsidRDefault="007D79F5" w:rsidP="007D79F5">
      <w:pPr>
        <w:tabs>
          <w:tab w:val="left" w:pos="4873"/>
        </w:tabs>
        <w:jc w:val="left"/>
        <w:textAlignment w:val="center"/>
        <w:rPr>
          <w:rFonts w:ascii="宋体" w:hAnsi="宋体" w:cs="宋体" w:hint="eastAsia"/>
          <w:color w:val="000000"/>
        </w:rPr>
      </w:pPr>
    </w:p>
    <w:p w14:paraId="08D7E11B"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7CB8CFC2"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085666F6"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45064969"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7F814779"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1C850232"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05A6E462"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479EA59A"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413428CC"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777CC123"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0D7E3A43"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6475538C"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6C5979A1"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6091A949"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72589A7D"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436B094D"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3D71A4D9"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34FAD825"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19E0167E"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523B8025" w14:textId="77777777" w:rsidR="007D79F5" w:rsidRDefault="007D79F5" w:rsidP="007D79F5">
      <w:pPr>
        <w:tabs>
          <w:tab w:val="left" w:pos="2436"/>
          <w:tab w:val="left" w:pos="4873"/>
          <w:tab w:val="left" w:pos="7309"/>
        </w:tabs>
        <w:jc w:val="left"/>
        <w:textAlignment w:val="center"/>
        <w:rPr>
          <w:rFonts w:ascii="宋体" w:hAnsi="宋体" w:cs="宋体"/>
          <w:color w:val="000000"/>
        </w:rPr>
      </w:pPr>
    </w:p>
    <w:p w14:paraId="73FADA9D" w14:textId="77777777" w:rsidR="002F54D2" w:rsidRDefault="002F54D2" w:rsidP="002F54D2">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江苏省仪征中学2022—2023学年度第二学期高一地理学科作业</w:t>
      </w:r>
    </w:p>
    <w:p w14:paraId="79A1C1DA" w14:textId="00B61935"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4</w:t>
      </w:r>
    </w:p>
    <w:p w14:paraId="4D96BC1C"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2ABB5803"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班级：_________姓名：__________学号：________授课日期：______作业时长：20分钟</w:t>
      </w:r>
    </w:p>
    <w:p w14:paraId="702C3CC2"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16C8BF3A" w14:textId="0BDC1B78"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rPr>
        <w:t>城市不同功能区发展程度的差异可以通过功能区人口迁移结构反映出来。图</w:t>
      </w:r>
      <w:r w:rsidR="006C5247">
        <w:rPr>
          <w:rFonts w:ascii="楷体" w:eastAsia="楷体" w:hAnsi="楷体" w:cs="楷体"/>
        </w:rPr>
        <w:t>1</w:t>
      </w:r>
      <w:r>
        <w:rPr>
          <w:rFonts w:ascii="楷体" w:eastAsia="楷体" w:hAnsi="楷体" w:cs="楷体"/>
        </w:rPr>
        <w:t>为城市</w:t>
      </w:r>
      <w:proofErr w:type="gramStart"/>
      <w:r>
        <w:rPr>
          <w:rFonts w:ascii="楷体" w:eastAsia="楷体" w:hAnsi="楷体" w:cs="楷体"/>
        </w:rPr>
        <w:t>某功能</w:t>
      </w:r>
      <w:proofErr w:type="gramEnd"/>
      <w:r>
        <w:rPr>
          <w:rFonts w:ascii="楷体" w:eastAsia="楷体" w:hAnsi="楷体" w:cs="楷体"/>
        </w:rPr>
        <w:t>区某年的不同年龄段人口迁移数量统计图。据此完成</w:t>
      </w:r>
      <w:r>
        <w:rPr>
          <w:rFonts w:ascii="楷体" w:eastAsia="楷体" w:hAnsi="楷体" w:cs="楷体" w:hint="eastAsia"/>
        </w:rPr>
        <w:t>1-</w:t>
      </w:r>
      <w:r>
        <w:rPr>
          <w:rFonts w:ascii="楷体" w:eastAsia="楷体" w:hAnsi="楷体" w:cs="楷体"/>
        </w:rPr>
        <w:t>2</w:t>
      </w:r>
      <w:r>
        <w:rPr>
          <w:rFonts w:ascii="楷体" w:eastAsia="楷体" w:hAnsi="楷体" w:cs="楷体"/>
        </w:rPr>
        <w:t>题。</w:t>
      </w:r>
    </w:p>
    <w:p w14:paraId="2E5CC945" w14:textId="77777777" w:rsidR="00724A3A" w:rsidRDefault="00724A3A" w:rsidP="00724A3A">
      <w:pPr>
        <w:spacing w:line="360" w:lineRule="auto"/>
        <w:jc w:val="center"/>
        <w:textAlignment w:val="center"/>
      </w:pPr>
      <w:r>
        <w:rPr>
          <w:noProof/>
        </w:rPr>
        <mc:AlternateContent>
          <mc:Choice Requires="wps">
            <w:drawing>
              <wp:anchor distT="0" distB="0" distL="114300" distR="114300" simplePos="0" relativeHeight="251680768" behindDoc="0" locked="0" layoutInCell="1" allowOverlap="1" wp14:anchorId="2633AD59" wp14:editId="278DF8B0">
                <wp:simplePos x="0" y="0"/>
                <wp:positionH relativeFrom="column">
                  <wp:posOffset>4716145</wp:posOffset>
                </wp:positionH>
                <wp:positionV relativeFrom="paragraph">
                  <wp:posOffset>1596390</wp:posOffset>
                </wp:positionV>
                <wp:extent cx="457200" cy="3810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572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6FF834" w14:textId="3FBED4B7"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33AD59" id="文本框 21" o:spid="_x0000_s1035" type="#_x0000_t202" style="position:absolute;left:0;text-align:left;margin-left:371.35pt;margin-top:125.7pt;width:36pt;height:3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" fillcolor="white [3201]" stroked="f" strokeweight=".5pt">
                <v:textbox>
                  <w:txbxContent>
                    <w:p w14:paraId="5B6FF834" w14:textId="3FBED4B7"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1</w:t>
                      </w:r>
                    </w:p>
                  </w:txbxContent>
                </v:textbox>
              </v:shape>
            </w:pict>
          </mc:Fallback>
        </mc:AlternateContent>
      </w:r>
      <w:r>
        <w:rPr>
          <w:rFonts w:ascii="宋体" w:hAnsi="宋体" w:cs="宋体"/>
          <w:b/>
          <w:noProof/>
        </w:rPr>
        <w:drawing>
          <wp:inline distT="0" distB="0" distL="114300" distR="114300" wp14:anchorId="0C8A4B1D" wp14:editId="20DA9C0F">
            <wp:extent cx="3200400" cy="146568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3208654" cy="1469460"/>
                    </a:xfrm>
                    <a:prstGeom prst="rect">
                      <a:avLst/>
                    </a:prstGeom>
                    <a:noFill/>
                    <a:ln>
                      <a:noFill/>
                    </a:ln>
                  </pic:spPr>
                </pic:pic>
              </a:graphicData>
            </a:graphic>
          </wp:inline>
        </w:drawing>
      </w:r>
    </w:p>
    <w:p w14:paraId="38A2348F" w14:textId="36BDB695" w:rsidR="00724A3A" w:rsidRDefault="00724A3A" w:rsidP="00724A3A">
      <w:pPr>
        <w:spacing w:line="360" w:lineRule="auto"/>
        <w:jc w:val="left"/>
        <w:textAlignment w:val="center"/>
      </w:pPr>
      <w:r>
        <w:t>1</w:t>
      </w:r>
      <w:r>
        <w:t>．该功能区最可能是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41C71948" w14:textId="77777777" w:rsidR="00724A3A" w:rsidRDefault="00724A3A" w:rsidP="00724A3A">
      <w:pPr>
        <w:tabs>
          <w:tab w:val="left" w:pos="2078"/>
          <w:tab w:val="left" w:pos="4156"/>
          <w:tab w:val="left" w:pos="6234"/>
        </w:tabs>
        <w:spacing w:line="360" w:lineRule="auto"/>
        <w:jc w:val="left"/>
        <w:textAlignment w:val="center"/>
      </w:pPr>
      <w:r>
        <w:t>A</w:t>
      </w:r>
      <w:r>
        <w:t>．商业区</w:t>
      </w:r>
      <w:r>
        <w:tab/>
        <w:t>B</w:t>
      </w:r>
      <w:r>
        <w:t>．住宅区</w:t>
      </w:r>
      <w:r>
        <w:tab/>
        <w:t>C</w:t>
      </w:r>
      <w:r>
        <w:t>．工业区</w:t>
      </w:r>
      <w:r>
        <w:tab/>
        <w:t>D</w:t>
      </w:r>
      <w:r>
        <w:t>．行政区</w:t>
      </w:r>
    </w:p>
    <w:p w14:paraId="0E21B600" w14:textId="7901AABE" w:rsidR="00724A3A" w:rsidRDefault="00724A3A" w:rsidP="00724A3A">
      <w:pPr>
        <w:spacing w:line="360" w:lineRule="auto"/>
        <w:jc w:val="left"/>
        <w:textAlignment w:val="center"/>
      </w:pPr>
      <w:r>
        <w:t>2</w:t>
      </w:r>
      <w:r>
        <w:t>．该功能区内最需要增加的配套设施是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3E4FE57B" w14:textId="77777777" w:rsidR="00724A3A" w:rsidRDefault="00724A3A" w:rsidP="00724A3A">
      <w:pPr>
        <w:tabs>
          <w:tab w:val="left" w:pos="2078"/>
          <w:tab w:val="left" w:pos="4156"/>
          <w:tab w:val="left" w:pos="6234"/>
        </w:tabs>
        <w:spacing w:line="360" w:lineRule="auto"/>
        <w:jc w:val="left"/>
        <w:textAlignment w:val="center"/>
      </w:pPr>
      <w:r>
        <w:t>A</w:t>
      </w:r>
      <w:r>
        <w:t>．养老院</w:t>
      </w:r>
      <w:r>
        <w:tab/>
        <w:t>B</w:t>
      </w:r>
      <w:r>
        <w:t>．医院</w:t>
      </w:r>
      <w:r>
        <w:tab/>
        <w:t>C</w:t>
      </w:r>
      <w:r>
        <w:t>．商业网点</w:t>
      </w:r>
      <w:r>
        <w:tab/>
        <w:t>D</w:t>
      </w:r>
      <w:r>
        <w:t>．中小学</w:t>
      </w:r>
    </w:p>
    <w:p w14:paraId="1A238477" w14:textId="003B58B4"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rPr>
        <w:t>“口袋房，万字炕，烟囱出在地面上”形象地说出了我国东北满族传统民居的特征。早期的“口袋房”屋顶用桦树皮或茅草覆盖，甚至墙壁也多用树干加工后排列“砌”成；多间北房在最东一间开门，房屋形似口袋；其北屋内南、西、北三面筑有“匚”字型大土坯炕，</w:t>
      </w:r>
      <w:proofErr w:type="gramStart"/>
      <w:r>
        <w:rPr>
          <w:rFonts w:ascii="楷体" w:eastAsia="楷体" w:hAnsi="楷体" w:cs="楷体"/>
        </w:rPr>
        <w:t>叫作</w:t>
      </w:r>
      <w:proofErr w:type="gramEnd"/>
      <w:r>
        <w:rPr>
          <w:rFonts w:ascii="楷体" w:eastAsia="楷体" w:hAnsi="楷体" w:cs="楷体"/>
        </w:rPr>
        <w:t>“万字炕”</w:t>
      </w:r>
      <w:r>
        <w:rPr>
          <w:rFonts w:ascii="楷体" w:eastAsia="楷体" w:hAnsi="楷体" w:cs="楷体" w:hint="eastAsia"/>
        </w:rPr>
        <w:t>。</w:t>
      </w:r>
      <w:r>
        <w:rPr>
          <w:rFonts w:ascii="楷体" w:eastAsia="楷体" w:hAnsi="楷体" w:cs="楷体"/>
        </w:rPr>
        <w:t>图</w:t>
      </w:r>
      <w:r w:rsidR="006C5247">
        <w:rPr>
          <w:rFonts w:ascii="楷体" w:eastAsia="楷体" w:hAnsi="楷体" w:cs="楷体"/>
        </w:rPr>
        <w:t>2</w:t>
      </w:r>
      <w:r>
        <w:rPr>
          <w:rFonts w:ascii="楷体" w:eastAsia="楷体" w:hAnsi="楷体" w:cs="楷体"/>
        </w:rPr>
        <w:t>为满族传统民居平面示意图及其景观图。据此完成</w:t>
      </w:r>
      <w:r>
        <w:rPr>
          <w:rFonts w:ascii="楷体" w:eastAsia="楷体" w:hAnsi="楷体" w:cs="楷体"/>
        </w:rPr>
        <w:t>3</w:t>
      </w:r>
      <w:r>
        <w:rPr>
          <w:rFonts w:ascii="楷体" w:eastAsia="楷体" w:hAnsi="楷体" w:cs="楷体" w:hint="eastAsia"/>
        </w:rPr>
        <w:t>-</w:t>
      </w:r>
      <w:r>
        <w:rPr>
          <w:rFonts w:ascii="楷体" w:eastAsia="楷体" w:hAnsi="楷体" w:cs="楷体"/>
        </w:rPr>
        <w:t>4</w:t>
      </w:r>
      <w:r>
        <w:rPr>
          <w:rFonts w:ascii="楷体" w:eastAsia="楷体" w:hAnsi="楷体" w:cs="楷体"/>
        </w:rPr>
        <w:t>题。</w:t>
      </w:r>
    </w:p>
    <w:p w14:paraId="5F9D8878" w14:textId="77777777" w:rsidR="00724A3A" w:rsidRDefault="00724A3A" w:rsidP="00724A3A">
      <w:pPr>
        <w:spacing w:line="360" w:lineRule="auto"/>
        <w:jc w:val="left"/>
        <w:textAlignment w:val="center"/>
        <w:rPr>
          <w:rFonts w:ascii="宋体" w:hAnsi="宋体" w:cs="宋体"/>
          <w:b/>
        </w:rPr>
      </w:pPr>
      <w:r>
        <w:rPr>
          <w:rFonts w:ascii="宋体" w:hAnsi="宋体" w:cs="宋体"/>
          <w:b/>
          <w:noProof/>
        </w:rPr>
        <w:drawing>
          <wp:anchor distT="0" distB="0" distL="114300" distR="114300" simplePos="0" relativeHeight="251678720" behindDoc="0" locked="0" layoutInCell="1" allowOverlap="1" wp14:anchorId="5CCCDCD9" wp14:editId="3A416A71">
            <wp:simplePos x="0" y="0"/>
            <wp:positionH relativeFrom="column">
              <wp:posOffset>3277870</wp:posOffset>
            </wp:positionH>
            <wp:positionV relativeFrom="paragraph">
              <wp:posOffset>182245</wp:posOffset>
            </wp:positionV>
            <wp:extent cx="1436370" cy="1652905"/>
            <wp:effectExtent l="0" t="0" r="1143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1436370" cy="1652905"/>
                    </a:xfrm>
                    <a:prstGeom prst="rect">
                      <a:avLst/>
                    </a:prstGeom>
                    <a:noFill/>
                    <a:ln>
                      <a:noFill/>
                    </a:ln>
                  </pic:spPr>
                </pic:pic>
              </a:graphicData>
            </a:graphic>
          </wp:anchor>
        </w:drawing>
      </w:r>
      <w:r>
        <w:rPr>
          <w:noProof/>
        </w:rPr>
        <mc:AlternateContent>
          <mc:Choice Requires="wps">
            <w:drawing>
              <wp:anchor distT="0" distB="0" distL="114300" distR="114300" simplePos="0" relativeHeight="251681792" behindDoc="0" locked="0" layoutInCell="1" allowOverlap="1" wp14:anchorId="7A9D4352" wp14:editId="7E2C8B8F">
                <wp:simplePos x="0" y="0"/>
                <wp:positionH relativeFrom="column">
                  <wp:posOffset>2794000</wp:posOffset>
                </wp:positionH>
                <wp:positionV relativeFrom="paragraph">
                  <wp:posOffset>2007235</wp:posOffset>
                </wp:positionV>
                <wp:extent cx="601345" cy="381000"/>
                <wp:effectExtent l="0" t="0" r="8255" b="0"/>
                <wp:wrapNone/>
                <wp:docPr id="22" name="文本框 22"/>
                <wp:cNvGraphicFramePr/>
                <a:graphic xmlns:a="http://schemas.openxmlformats.org/drawingml/2006/main">
                  <a:graphicData uri="http://schemas.microsoft.com/office/word/2010/wordprocessingShape">
                    <wps:wsp>
                      <wps:cNvSpPr txBox="1"/>
                      <wps:spPr>
                        <a:xfrm>
                          <a:off x="0" y="0"/>
                          <a:ext cx="60134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26FF66" w14:textId="776B1028"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9D4352" id="文本框 22" o:spid="_x0000_s1036" type="#_x0000_t202" style="position:absolute;margin-left:220pt;margin-top:158.05pt;width:47.35pt;height:3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" fillcolor="white [3201]" stroked="f" strokeweight=".5pt">
                <v:textbox>
                  <w:txbxContent>
                    <w:p w14:paraId="0226FF66" w14:textId="776B1028"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2</w:t>
                      </w:r>
                    </w:p>
                  </w:txbxContent>
                </v:textbox>
              </v:shape>
            </w:pict>
          </mc:Fallback>
        </mc:AlternateContent>
      </w:r>
      <w:r>
        <w:rPr>
          <w:rFonts w:ascii="宋体" w:hAnsi="宋体" w:cs="宋体"/>
          <w:b/>
          <w:noProof/>
        </w:rPr>
        <w:drawing>
          <wp:inline distT="0" distB="0" distL="114300" distR="114300" wp14:anchorId="0DF2E703" wp14:editId="3A950D85">
            <wp:extent cx="2427605" cy="1996440"/>
            <wp:effectExtent l="0" t="0" r="1079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2427605" cy="1996440"/>
                    </a:xfrm>
                    <a:prstGeom prst="rect">
                      <a:avLst/>
                    </a:prstGeom>
                    <a:noFill/>
                    <a:ln>
                      <a:noFill/>
                    </a:ln>
                  </pic:spPr>
                </pic:pic>
              </a:graphicData>
            </a:graphic>
          </wp:inline>
        </w:drawing>
      </w:r>
    </w:p>
    <w:p w14:paraId="3989491F" w14:textId="328E4199" w:rsidR="00724A3A" w:rsidRDefault="00724A3A" w:rsidP="00724A3A">
      <w:pPr>
        <w:spacing w:line="360" w:lineRule="auto"/>
        <w:jc w:val="left"/>
        <w:textAlignment w:val="center"/>
      </w:pPr>
      <w:r>
        <w:t>3</w:t>
      </w:r>
      <w:r>
        <w:t>．早期</w:t>
      </w:r>
      <w:r>
        <w:t>“</w:t>
      </w:r>
      <w:r>
        <w:t>口袋房</w:t>
      </w:r>
      <w:r>
        <w:t>”</w:t>
      </w:r>
      <w:r>
        <w:t>建材以木材为主，主要是因为</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62C708D2" w14:textId="77777777" w:rsidR="00724A3A" w:rsidRDefault="00724A3A" w:rsidP="00724A3A">
      <w:pPr>
        <w:tabs>
          <w:tab w:val="left" w:pos="4156"/>
        </w:tabs>
        <w:spacing w:line="360" w:lineRule="auto"/>
        <w:jc w:val="left"/>
        <w:textAlignment w:val="center"/>
      </w:pPr>
      <w:r>
        <w:t>A</w:t>
      </w:r>
      <w:r>
        <w:t>．隔热</w:t>
      </w:r>
      <w:r>
        <w:rPr>
          <w:rFonts w:hint="eastAsia"/>
        </w:rPr>
        <w:t>效果好</w:t>
      </w:r>
      <w:r>
        <w:rPr>
          <w:rFonts w:hint="eastAsia"/>
        </w:rPr>
        <w:t xml:space="preserve">   </w:t>
      </w:r>
      <w:r>
        <w:t>B</w:t>
      </w:r>
      <w:r>
        <w:t>．</w:t>
      </w:r>
      <w:r>
        <w:rPr>
          <w:rFonts w:hint="eastAsia"/>
        </w:rPr>
        <w:t>当地</w:t>
      </w:r>
      <w:r>
        <w:t>材料</w:t>
      </w:r>
      <w:r>
        <w:rPr>
          <w:rFonts w:hint="eastAsia"/>
        </w:rPr>
        <w:t>丰富</w:t>
      </w:r>
      <w:r>
        <w:rPr>
          <w:rFonts w:hint="eastAsia"/>
        </w:rPr>
        <w:t xml:space="preserve">    </w:t>
      </w:r>
      <w:r>
        <w:t>C</w:t>
      </w:r>
      <w:r>
        <w:t>．坚固</w:t>
      </w:r>
      <w:r>
        <w:rPr>
          <w:rFonts w:hint="eastAsia"/>
        </w:rPr>
        <w:t>耐用抗</w:t>
      </w:r>
      <w:r>
        <w:t>侵蚀</w:t>
      </w:r>
      <w:r>
        <w:rPr>
          <w:rFonts w:hint="eastAsia"/>
        </w:rPr>
        <w:t xml:space="preserve">  </w:t>
      </w:r>
      <w:r>
        <w:tab/>
        <w:t>D</w:t>
      </w:r>
      <w:r>
        <w:t>．建造</w:t>
      </w:r>
      <w:r>
        <w:rPr>
          <w:rFonts w:hint="eastAsia"/>
        </w:rPr>
        <w:t>方便节省时间</w:t>
      </w:r>
    </w:p>
    <w:p w14:paraId="08AA42F9" w14:textId="7929E4E2" w:rsidR="00724A3A" w:rsidRDefault="00724A3A" w:rsidP="00724A3A">
      <w:pPr>
        <w:spacing w:line="360" w:lineRule="auto"/>
        <w:jc w:val="left"/>
        <w:textAlignment w:val="center"/>
      </w:pPr>
      <w:r>
        <w:t>4</w:t>
      </w:r>
      <w:r>
        <w:t>．</w:t>
      </w:r>
      <w:r>
        <w:t>“</w:t>
      </w:r>
      <w:r>
        <w:t>口袋房</w:t>
      </w:r>
      <w:r>
        <w:t>”</w:t>
      </w:r>
      <w:r>
        <w:t>形式的民居主要优势是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06D80667" w14:textId="77777777" w:rsidR="00724A3A" w:rsidRDefault="00724A3A" w:rsidP="00724A3A">
      <w:pPr>
        <w:tabs>
          <w:tab w:val="left" w:pos="4156"/>
        </w:tabs>
        <w:spacing w:line="360" w:lineRule="auto"/>
        <w:jc w:val="left"/>
        <w:textAlignment w:val="center"/>
      </w:pPr>
      <w:r>
        <w:t>A</w:t>
      </w:r>
      <w:r>
        <w:t>．</w:t>
      </w:r>
      <w:r>
        <w:rPr>
          <w:rFonts w:hint="eastAsia"/>
        </w:rPr>
        <w:t>军事防卫，</w:t>
      </w:r>
      <w:r>
        <w:t>抵御野兽侵袭</w:t>
      </w:r>
      <w:r>
        <w:tab/>
        <w:t>B</w:t>
      </w:r>
      <w:r>
        <w:t>．冬季防风保温</w:t>
      </w:r>
      <w:r>
        <w:rPr>
          <w:rFonts w:hint="eastAsia"/>
        </w:rPr>
        <w:t>，增加室温</w:t>
      </w:r>
    </w:p>
    <w:p w14:paraId="287A5CE2" w14:textId="77777777" w:rsidR="00724A3A" w:rsidRDefault="00724A3A" w:rsidP="00724A3A">
      <w:pPr>
        <w:tabs>
          <w:tab w:val="left" w:pos="4156"/>
        </w:tabs>
        <w:spacing w:line="360" w:lineRule="auto"/>
        <w:jc w:val="left"/>
        <w:textAlignment w:val="center"/>
      </w:pPr>
      <w:r>
        <w:lastRenderedPageBreak/>
        <w:t>C</w:t>
      </w:r>
      <w:r>
        <w:t>．</w:t>
      </w:r>
      <w:r>
        <w:rPr>
          <w:rFonts w:hint="eastAsia"/>
        </w:rPr>
        <w:t>透气通风，</w:t>
      </w:r>
      <w:r>
        <w:t>增加室内光照</w:t>
      </w:r>
      <w:r>
        <w:rPr>
          <w:rFonts w:hint="eastAsia"/>
        </w:rPr>
        <w:t xml:space="preserve">               </w:t>
      </w:r>
      <w:r>
        <w:t>D</w:t>
      </w:r>
      <w:r>
        <w:t>．外形美观</w:t>
      </w:r>
      <w:r>
        <w:rPr>
          <w:rFonts w:hint="eastAsia"/>
        </w:rPr>
        <w:t>大方，风格独特</w:t>
      </w:r>
    </w:p>
    <w:p w14:paraId="794A1E2B" w14:textId="55CB852E"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rPr>
        <w:t>云南双柏县彝族传统民居</w:t>
      </w:r>
      <w:proofErr w:type="gramStart"/>
      <w:r>
        <w:rPr>
          <w:rFonts w:ascii="楷体" w:eastAsia="楷体" w:hAnsi="楷体" w:cs="楷体"/>
        </w:rPr>
        <w:t>土掌房背山</w:t>
      </w:r>
      <w:proofErr w:type="gramEnd"/>
      <w:r>
        <w:rPr>
          <w:rFonts w:ascii="楷体" w:eastAsia="楷体" w:hAnsi="楷体" w:cs="楷体"/>
        </w:rPr>
        <w:t>面水，全村</w:t>
      </w:r>
      <w:proofErr w:type="gramStart"/>
      <w:r>
        <w:rPr>
          <w:rFonts w:ascii="楷体" w:eastAsia="楷体" w:hAnsi="楷体" w:cs="楷体"/>
        </w:rPr>
        <w:t>房屋墙连墙</w:t>
      </w:r>
      <w:proofErr w:type="gramEnd"/>
      <w:r>
        <w:rPr>
          <w:rFonts w:ascii="楷体" w:eastAsia="楷体" w:hAnsi="楷体" w:cs="楷体"/>
        </w:rPr>
        <w:t>，层叠而上，极具特色。土掌房屋顶用松木原木为梁，上铺木板、松针并用泥土夯实，覆上石板块，</w:t>
      </w:r>
      <w:proofErr w:type="gramStart"/>
      <w:r>
        <w:rPr>
          <w:rFonts w:ascii="楷体" w:eastAsia="楷体" w:hAnsi="楷体" w:cs="楷体"/>
        </w:rPr>
        <w:t>最后夯上三合土</w:t>
      </w:r>
      <w:proofErr w:type="gramEnd"/>
      <w:r>
        <w:rPr>
          <w:rFonts w:ascii="楷体" w:eastAsia="楷体" w:hAnsi="楷体" w:cs="楷体"/>
        </w:rPr>
        <w:t>。</w:t>
      </w:r>
      <w:r>
        <w:rPr>
          <w:rFonts w:ascii="楷体" w:eastAsia="楷体" w:hAnsi="楷体" w:cs="楷体" w:hint="eastAsia"/>
        </w:rPr>
        <w:t>图</w:t>
      </w:r>
      <w:r w:rsidR="006C5247">
        <w:rPr>
          <w:rFonts w:ascii="楷体" w:eastAsia="楷体" w:hAnsi="楷体" w:cs="楷体"/>
        </w:rPr>
        <w:t>3</w:t>
      </w:r>
      <w:r>
        <w:rPr>
          <w:rFonts w:ascii="楷体" w:eastAsia="楷体" w:hAnsi="楷体" w:cs="楷体" w:hint="eastAsia"/>
        </w:rPr>
        <w:t>为</w:t>
      </w:r>
      <w:r>
        <w:rPr>
          <w:rFonts w:ascii="楷体" w:eastAsia="楷体" w:hAnsi="楷体" w:cs="楷体"/>
        </w:rPr>
        <w:t>土</w:t>
      </w:r>
      <w:proofErr w:type="gramStart"/>
      <w:r>
        <w:rPr>
          <w:rFonts w:ascii="楷体" w:eastAsia="楷体" w:hAnsi="楷体" w:cs="楷体"/>
        </w:rPr>
        <w:t>掌房景观</w:t>
      </w:r>
      <w:proofErr w:type="gramEnd"/>
      <w:r>
        <w:rPr>
          <w:rFonts w:ascii="楷体" w:eastAsia="楷体" w:hAnsi="楷体" w:cs="楷体" w:hint="eastAsia"/>
        </w:rPr>
        <w:t>和</w:t>
      </w:r>
      <w:r>
        <w:rPr>
          <w:rFonts w:ascii="楷体" w:eastAsia="楷体" w:hAnsi="楷体" w:cs="楷体"/>
        </w:rPr>
        <w:t>云南双柏县气温和降水分布</w:t>
      </w:r>
      <w:r>
        <w:rPr>
          <w:rFonts w:ascii="楷体" w:eastAsia="楷体" w:hAnsi="楷体" w:cs="楷体" w:hint="eastAsia"/>
        </w:rPr>
        <w:t>示意图</w:t>
      </w:r>
      <w:r>
        <w:rPr>
          <w:rFonts w:ascii="楷体" w:eastAsia="楷体" w:hAnsi="楷体" w:cs="楷体"/>
        </w:rPr>
        <w:t>。据此完成</w:t>
      </w:r>
      <w:r>
        <w:rPr>
          <w:rFonts w:ascii="楷体" w:eastAsia="楷体" w:hAnsi="楷体" w:cs="楷体"/>
        </w:rPr>
        <w:t>5</w:t>
      </w:r>
      <w:r>
        <w:rPr>
          <w:rFonts w:ascii="楷体" w:eastAsia="楷体" w:hAnsi="楷体" w:cs="楷体" w:hint="eastAsia"/>
        </w:rPr>
        <w:t>-</w:t>
      </w:r>
      <w:r>
        <w:rPr>
          <w:rFonts w:ascii="楷体" w:eastAsia="楷体" w:hAnsi="楷体" w:cs="楷体"/>
        </w:rPr>
        <w:t>6</w:t>
      </w:r>
      <w:r>
        <w:rPr>
          <w:rFonts w:ascii="楷体" w:eastAsia="楷体" w:hAnsi="楷体" w:cs="楷体"/>
        </w:rPr>
        <w:t>题。</w:t>
      </w:r>
    </w:p>
    <w:p w14:paraId="2B74502F" w14:textId="77777777" w:rsidR="00724A3A" w:rsidRDefault="00724A3A" w:rsidP="00724A3A">
      <w:pPr>
        <w:spacing w:line="360" w:lineRule="auto"/>
        <w:jc w:val="left"/>
        <w:textAlignment w:val="center"/>
      </w:pPr>
      <w:r>
        <w:rPr>
          <w:noProof/>
        </w:rPr>
        <w:drawing>
          <wp:anchor distT="0" distB="0" distL="114300" distR="114300" simplePos="0" relativeHeight="251679744" behindDoc="0" locked="0" layoutInCell="1" allowOverlap="1" wp14:anchorId="03348056" wp14:editId="102C0EA1">
            <wp:simplePos x="0" y="0"/>
            <wp:positionH relativeFrom="column">
              <wp:posOffset>3022600</wp:posOffset>
            </wp:positionH>
            <wp:positionV relativeFrom="paragraph">
              <wp:posOffset>38100</wp:posOffset>
            </wp:positionV>
            <wp:extent cx="2406650" cy="1484630"/>
            <wp:effectExtent l="0" t="0" r="1270" b="889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a:srcRect b="6900"/>
                    <a:stretch>
                      <a:fillRect/>
                    </a:stretch>
                  </pic:blipFill>
                  <pic:spPr>
                    <a:xfrm>
                      <a:off x="0" y="0"/>
                      <a:ext cx="2406650" cy="1484630"/>
                    </a:xfrm>
                    <a:prstGeom prst="rect">
                      <a:avLst/>
                    </a:prstGeom>
                    <a:noFill/>
                    <a:ln>
                      <a:noFill/>
                    </a:ln>
                  </pic:spPr>
                </pic:pic>
              </a:graphicData>
            </a:graphic>
          </wp:anchor>
        </w:drawing>
      </w:r>
      <w:r>
        <w:rPr>
          <w:noProof/>
        </w:rPr>
        <mc:AlternateContent>
          <mc:Choice Requires="wps">
            <w:drawing>
              <wp:anchor distT="0" distB="0" distL="114300" distR="114300" simplePos="0" relativeHeight="251682816" behindDoc="0" locked="0" layoutInCell="1" allowOverlap="1" wp14:anchorId="0539F07D" wp14:editId="1ACBA628">
                <wp:simplePos x="0" y="0"/>
                <wp:positionH relativeFrom="column">
                  <wp:posOffset>2510155</wp:posOffset>
                </wp:positionH>
                <wp:positionV relativeFrom="paragraph">
                  <wp:posOffset>1245870</wp:posOffset>
                </wp:positionV>
                <wp:extent cx="502920" cy="3810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0292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167BC5" w14:textId="11AA9ED6"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39F07D" id="文本框 24" o:spid="_x0000_s1037" type="#_x0000_t202" style="position:absolute;margin-left:197.65pt;margin-top:98.1pt;width:39.6pt;height:30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" fillcolor="white [3201]" stroked="f" strokeweight=".5pt">
                <v:textbox>
                  <w:txbxContent>
                    <w:p w14:paraId="57167BC5" w14:textId="11AA9ED6"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3</w:t>
                      </w:r>
                    </w:p>
                  </w:txbxContent>
                </v:textbox>
              </v:shape>
            </w:pict>
          </mc:Fallback>
        </mc:AlternateContent>
      </w:r>
      <w:r>
        <w:rPr>
          <w:noProof/>
        </w:rPr>
        <w:drawing>
          <wp:inline distT="0" distB="0" distL="114300" distR="114300" wp14:anchorId="11B20F98" wp14:editId="770D037F">
            <wp:extent cx="2221865" cy="1485900"/>
            <wp:effectExtent l="0" t="0" r="317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
                    <a:srcRect b="11442"/>
                    <a:stretch>
                      <a:fillRect/>
                    </a:stretch>
                  </pic:blipFill>
                  <pic:spPr>
                    <a:xfrm>
                      <a:off x="0" y="0"/>
                      <a:ext cx="2221865" cy="1485900"/>
                    </a:xfrm>
                    <a:prstGeom prst="rect">
                      <a:avLst/>
                    </a:prstGeom>
                    <a:noFill/>
                    <a:ln>
                      <a:noFill/>
                    </a:ln>
                  </pic:spPr>
                </pic:pic>
              </a:graphicData>
            </a:graphic>
          </wp:inline>
        </w:drawing>
      </w:r>
    </w:p>
    <w:p w14:paraId="2834D898" w14:textId="1BA1CDDA" w:rsidR="00724A3A" w:rsidRDefault="00724A3A" w:rsidP="00724A3A">
      <w:pPr>
        <w:spacing w:line="360" w:lineRule="auto"/>
        <w:jc w:val="left"/>
        <w:textAlignment w:val="center"/>
      </w:pPr>
      <w:r>
        <w:t>5</w:t>
      </w:r>
      <w:r>
        <w:t>．</w:t>
      </w:r>
      <w:proofErr w:type="gramStart"/>
      <w:r>
        <w:t>土掌房自家</w:t>
      </w:r>
      <w:proofErr w:type="gramEnd"/>
      <w:r>
        <w:t>屋顶成为别家的晒谷场，原因是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0E65F791" w14:textId="77777777" w:rsidR="00724A3A" w:rsidRDefault="00724A3A" w:rsidP="00724A3A">
      <w:pPr>
        <w:tabs>
          <w:tab w:val="left" w:pos="4156"/>
        </w:tabs>
        <w:spacing w:line="360" w:lineRule="auto"/>
        <w:jc w:val="left"/>
        <w:textAlignment w:val="center"/>
      </w:pPr>
      <w:r>
        <w:t>A</w:t>
      </w:r>
      <w:r>
        <w:t>．当地晴天多降水少</w:t>
      </w:r>
      <w:r>
        <w:t>B</w:t>
      </w:r>
      <w:r>
        <w:t>．邻里</w:t>
      </w:r>
      <w:r>
        <w:rPr>
          <w:rFonts w:hint="eastAsia"/>
        </w:rPr>
        <w:t>关系</w:t>
      </w:r>
      <w:r>
        <w:t>友好和睦</w:t>
      </w:r>
      <w:r>
        <w:t>C</w:t>
      </w:r>
      <w:r>
        <w:t>．地形坡度大平地少</w:t>
      </w:r>
      <w:r>
        <w:t>D</w:t>
      </w:r>
      <w:r>
        <w:t>．</w:t>
      </w:r>
      <w:r>
        <w:rPr>
          <w:rFonts w:hint="eastAsia"/>
        </w:rPr>
        <w:t>光照充足便于晾晒</w:t>
      </w:r>
    </w:p>
    <w:p w14:paraId="78D73FED" w14:textId="522950F1" w:rsidR="00724A3A" w:rsidRDefault="00724A3A" w:rsidP="00724A3A">
      <w:pPr>
        <w:spacing w:line="360" w:lineRule="auto"/>
        <w:jc w:val="left"/>
        <w:textAlignment w:val="center"/>
      </w:pPr>
      <w:r>
        <w:t>6</w:t>
      </w:r>
      <w:r>
        <w:t>．结合当地气候特征，推测土掌房屋顶构造的最主要功能是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74BC6786" w14:textId="77777777" w:rsidR="00724A3A" w:rsidRDefault="00724A3A" w:rsidP="00724A3A">
      <w:pPr>
        <w:tabs>
          <w:tab w:val="left" w:pos="2078"/>
          <w:tab w:val="left" w:pos="4156"/>
          <w:tab w:val="left" w:pos="6234"/>
        </w:tabs>
        <w:spacing w:line="360" w:lineRule="auto"/>
        <w:jc w:val="left"/>
        <w:textAlignment w:val="center"/>
      </w:pPr>
      <w:r>
        <w:t>A</w:t>
      </w:r>
      <w:r>
        <w:t>．防止雨水渗漏</w:t>
      </w:r>
      <w:r>
        <w:tab/>
        <w:t>B</w:t>
      </w:r>
      <w:r>
        <w:t>．夏隔热冬保暖</w:t>
      </w:r>
      <w:r>
        <w:tab/>
        <w:t>C</w:t>
      </w:r>
      <w:r>
        <w:t>．利于纳凉通风</w:t>
      </w:r>
      <w:r>
        <w:tab/>
        <w:t>D</w:t>
      </w:r>
      <w:r>
        <w:t>．避免强光照射</w:t>
      </w:r>
    </w:p>
    <w:p w14:paraId="7ADC6667" w14:textId="40D14C6A"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hint="eastAsia"/>
        </w:rPr>
        <w:t>图</w:t>
      </w:r>
      <w:r w:rsidR="006C5247">
        <w:rPr>
          <w:rFonts w:ascii="楷体" w:eastAsia="楷体" w:hAnsi="楷体" w:cs="楷体"/>
        </w:rPr>
        <w:t>4</w:t>
      </w:r>
      <w:r>
        <w:rPr>
          <w:rFonts w:ascii="楷体" w:eastAsia="楷体" w:hAnsi="楷体" w:cs="楷体" w:hint="eastAsia"/>
        </w:rPr>
        <w:t>中</w:t>
      </w:r>
      <w:r>
        <w:rPr>
          <w:rFonts w:ascii="楷体" w:eastAsia="楷体" w:hAnsi="楷体" w:cs="楷体"/>
        </w:rPr>
        <w:t>图左示意我国某热带雨林地区人工多层经济林模式，图右示意我国某地区“猪沼果”模式，二者均为生态农业模式。据此完成</w:t>
      </w:r>
      <w:r>
        <w:rPr>
          <w:rFonts w:ascii="楷体" w:eastAsia="楷体" w:hAnsi="楷体" w:cs="楷体"/>
        </w:rPr>
        <w:t>7</w:t>
      </w:r>
      <w:r>
        <w:rPr>
          <w:rFonts w:ascii="楷体" w:eastAsia="楷体" w:hAnsi="楷体" w:cs="楷体" w:hint="eastAsia"/>
        </w:rPr>
        <w:t>-</w:t>
      </w:r>
      <w:r>
        <w:rPr>
          <w:rFonts w:ascii="楷体" w:eastAsia="楷体" w:hAnsi="楷体" w:cs="楷体"/>
        </w:rPr>
        <w:t>8</w:t>
      </w:r>
      <w:r>
        <w:rPr>
          <w:rFonts w:ascii="楷体" w:eastAsia="楷体" w:hAnsi="楷体" w:cs="楷体"/>
        </w:rPr>
        <w:t>题。</w:t>
      </w:r>
    </w:p>
    <w:p w14:paraId="74517ED1" w14:textId="77777777" w:rsidR="00724A3A" w:rsidRDefault="00724A3A" w:rsidP="00724A3A">
      <w:pPr>
        <w:spacing w:line="360" w:lineRule="auto"/>
        <w:jc w:val="center"/>
        <w:textAlignment w:val="center"/>
      </w:pPr>
      <w:r>
        <w:rPr>
          <w:noProof/>
        </w:rPr>
        <mc:AlternateContent>
          <mc:Choice Requires="wps">
            <w:drawing>
              <wp:anchor distT="0" distB="0" distL="114300" distR="114300" simplePos="0" relativeHeight="251683840" behindDoc="0" locked="0" layoutInCell="1" allowOverlap="1" wp14:anchorId="494C11B4" wp14:editId="064FF5E5">
                <wp:simplePos x="0" y="0"/>
                <wp:positionH relativeFrom="column">
                  <wp:posOffset>3572510</wp:posOffset>
                </wp:positionH>
                <wp:positionV relativeFrom="paragraph">
                  <wp:posOffset>1423670</wp:posOffset>
                </wp:positionV>
                <wp:extent cx="601345" cy="381000"/>
                <wp:effectExtent l="0" t="0" r="8255" b="0"/>
                <wp:wrapNone/>
                <wp:docPr id="25" name="文本框 25"/>
                <wp:cNvGraphicFramePr/>
                <a:graphic xmlns:a="http://schemas.openxmlformats.org/drawingml/2006/main">
                  <a:graphicData uri="http://schemas.microsoft.com/office/word/2010/wordprocessingShape">
                    <wps:wsp>
                      <wps:cNvSpPr txBox="1"/>
                      <wps:spPr>
                        <a:xfrm>
                          <a:off x="0" y="0"/>
                          <a:ext cx="60134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DF48A3" w14:textId="3AE2AA59"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4C11B4" id="文本框 25" o:spid="_x0000_s1038" type="#_x0000_t202" style="position:absolute;left:0;text-align:left;margin-left:281.3pt;margin-top:112.1pt;width:47.35pt;height:30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" fillcolor="white [3201]" stroked="f" strokeweight=".5pt">
                <v:textbox>
                  <w:txbxContent>
                    <w:p w14:paraId="03DF48A3" w14:textId="3AE2AA59"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4</w:t>
                      </w:r>
                    </w:p>
                  </w:txbxContent>
                </v:textbox>
              </v:shape>
            </w:pict>
          </mc:Fallback>
        </mc:AlternateContent>
      </w:r>
      <w:r>
        <w:rPr>
          <w:noProof/>
        </w:rPr>
        <w:drawing>
          <wp:inline distT="0" distB="0" distL="114300" distR="114300" wp14:anchorId="4498FAF4" wp14:editId="3BE03549">
            <wp:extent cx="4772025" cy="1438275"/>
            <wp:effectExtent l="0" t="0" r="133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4772025" cy="1438275"/>
                    </a:xfrm>
                    <a:prstGeom prst="rect">
                      <a:avLst/>
                    </a:prstGeom>
                    <a:noFill/>
                    <a:ln>
                      <a:noFill/>
                    </a:ln>
                  </pic:spPr>
                </pic:pic>
              </a:graphicData>
            </a:graphic>
          </wp:inline>
        </w:drawing>
      </w:r>
    </w:p>
    <w:p w14:paraId="757B0C70" w14:textId="56B383D4" w:rsidR="00724A3A" w:rsidRDefault="00724A3A" w:rsidP="00724A3A">
      <w:pPr>
        <w:spacing w:line="360" w:lineRule="auto"/>
        <w:jc w:val="left"/>
        <w:textAlignment w:val="center"/>
      </w:pPr>
      <w:r>
        <w:t>7</w:t>
      </w:r>
      <w:r>
        <w:t>．图左模式中能充分利用的自然资源是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670434C9" w14:textId="3D09CCD1" w:rsidR="00724A3A" w:rsidRDefault="00724A3A" w:rsidP="006C5247">
      <w:pPr>
        <w:spacing w:line="360" w:lineRule="auto"/>
        <w:jc w:val="left"/>
        <w:textAlignment w:val="center"/>
      </w:pPr>
      <w:r>
        <w:t>①</w:t>
      </w:r>
      <w:r>
        <w:t>土地</w:t>
      </w:r>
      <w:r>
        <w:rPr>
          <w:rFonts w:hint="eastAsia"/>
        </w:rPr>
        <w:t xml:space="preserve">    </w:t>
      </w:r>
      <w:r>
        <w:t>②</w:t>
      </w:r>
      <w:r>
        <w:t>水</w:t>
      </w:r>
      <w:r>
        <w:rPr>
          <w:rFonts w:hint="eastAsia"/>
        </w:rPr>
        <w:t xml:space="preserve">     </w:t>
      </w:r>
      <w:r>
        <w:t>③</w:t>
      </w:r>
      <w:r>
        <w:t>光照</w:t>
      </w:r>
      <w:r>
        <w:rPr>
          <w:rFonts w:hint="eastAsia"/>
        </w:rPr>
        <w:t xml:space="preserve">     </w:t>
      </w:r>
      <w:r>
        <w:t>④</w:t>
      </w:r>
      <w:r>
        <w:t>热量</w:t>
      </w:r>
      <w:r>
        <w:t>A</w:t>
      </w:r>
      <w:r>
        <w:t>．</w:t>
      </w:r>
      <w:r>
        <w:t>①②</w:t>
      </w:r>
      <w:r>
        <w:tab/>
        <w:t>B</w:t>
      </w:r>
      <w:r>
        <w:t>．</w:t>
      </w:r>
      <w:r>
        <w:t>①③</w:t>
      </w:r>
      <w:r>
        <w:tab/>
        <w:t>C</w:t>
      </w:r>
      <w:r>
        <w:t>．</w:t>
      </w:r>
      <w:r>
        <w:t>②④</w:t>
      </w:r>
      <w:r>
        <w:tab/>
        <w:t>D</w:t>
      </w:r>
      <w:r>
        <w:t>．</w:t>
      </w:r>
      <w:r>
        <w:t>③④</w:t>
      </w:r>
    </w:p>
    <w:p w14:paraId="2769E660" w14:textId="7348EFAA" w:rsidR="00724A3A" w:rsidRDefault="00724A3A" w:rsidP="00724A3A">
      <w:pPr>
        <w:spacing w:line="360" w:lineRule="auto"/>
        <w:jc w:val="left"/>
        <w:textAlignment w:val="center"/>
      </w:pPr>
      <w:r>
        <w:t>8</w:t>
      </w:r>
      <w:r>
        <w:t>．目前，制约图</w:t>
      </w:r>
      <w:proofErr w:type="gramStart"/>
      <w:r>
        <w:t>右模式</w:t>
      </w:r>
      <w:proofErr w:type="gramEnd"/>
      <w:r>
        <w:t>在我国南方农村大面积推广的主要因素是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24B7C52C" w14:textId="77777777" w:rsidR="00724A3A" w:rsidRDefault="00724A3A" w:rsidP="00724A3A">
      <w:pPr>
        <w:tabs>
          <w:tab w:val="left" w:pos="2078"/>
          <w:tab w:val="left" w:pos="4156"/>
          <w:tab w:val="left" w:pos="6234"/>
        </w:tabs>
        <w:spacing w:line="360" w:lineRule="auto"/>
        <w:jc w:val="left"/>
        <w:textAlignment w:val="center"/>
      </w:pPr>
      <w:r>
        <w:t>A</w:t>
      </w:r>
      <w:r>
        <w:t>．政策、劳动力</w:t>
      </w:r>
      <w:r>
        <w:tab/>
        <w:t>B</w:t>
      </w:r>
      <w:r>
        <w:t>．环境、资金</w:t>
      </w:r>
      <w:r>
        <w:tab/>
        <w:t>C</w:t>
      </w:r>
      <w:r>
        <w:t>．原料、运行管理</w:t>
      </w:r>
      <w:r>
        <w:tab/>
        <w:t>D</w:t>
      </w:r>
      <w:r>
        <w:t>．降水、技术</w:t>
      </w:r>
    </w:p>
    <w:p w14:paraId="3913E9B9" w14:textId="55BAE1D0" w:rsidR="00724A3A" w:rsidRDefault="00724A3A" w:rsidP="00724A3A">
      <w:pPr>
        <w:spacing w:line="360" w:lineRule="auto"/>
        <w:ind w:firstLine="420"/>
        <w:jc w:val="left"/>
        <w:textAlignment w:val="center"/>
        <w:rPr>
          <w:rFonts w:ascii="楷体" w:eastAsia="楷体" w:hAnsi="楷体" w:cs="楷体"/>
        </w:rPr>
      </w:pPr>
      <w:r>
        <w:rPr>
          <w:rFonts w:ascii="楷体" w:eastAsia="楷体" w:hAnsi="楷体" w:cs="楷体"/>
        </w:rPr>
        <w:t>读“苹果种植的纬度分布示意图”</w:t>
      </w:r>
      <w:r>
        <w:rPr>
          <w:rFonts w:ascii="楷体" w:eastAsia="楷体" w:hAnsi="楷体" w:cs="楷体" w:hint="eastAsia"/>
        </w:rPr>
        <w:t>（图</w:t>
      </w:r>
      <w:r w:rsidR="006C5247">
        <w:rPr>
          <w:rFonts w:ascii="楷体" w:eastAsia="楷体" w:hAnsi="楷体" w:cs="楷体"/>
        </w:rPr>
        <w:t>5</w:t>
      </w:r>
      <w:r>
        <w:rPr>
          <w:rFonts w:ascii="楷体" w:eastAsia="楷体" w:hAnsi="楷体" w:cs="楷体" w:hint="eastAsia"/>
        </w:rPr>
        <w:t>），</w:t>
      </w:r>
      <w:r>
        <w:rPr>
          <w:rFonts w:ascii="楷体" w:eastAsia="楷体" w:hAnsi="楷体" w:cs="楷体"/>
        </w:rPr>
        <w:t>回答</w:t>
      </w:r>
      <w:r>
        <w:rPr>
          <w:rFonts w:ascii="楷体" w:eastAsia="楷体" w:hAnsi="楷体" w:cs="楷体"/>
        </w:rPr>
        <w:t>9</w:t>
      </w:r>
      <w:r>
        <w:rPr>
          <w:rFonts w:ascii="楷体" w:eastAsia="楷体" w:hAnsi="楷体" w:cs="楷体"/>
        </w:rPr>
        <w:t>题。</w:t>
      </w:r>
    </w:p>
    <w:p w14:paraId="4BFA35A6" w14:textId="77777777" w:rsidR="00724A3A" w:rsidRDefault="00724A3A" w:rsidP="00724A3A">
      <w:pPr>
        <w:spacing w:line="360" w:lineRule="auto"/>
        <w:jc w:val="center"/>
        <w:textAlignment w:val="center"/>
      </w:pPr>
      <w:r>
        <w:rPr>
          <w:noProof/>
        </w:rPr>
        <mc:AlternateContent>
          <mc:Choice Requires="wps">
            <w:drawing>
              <wp:anchor distT="0" distB="0" distL="114300" distR="114300" simplePos="0" relativeHeight="251684864" behindDoc="0" locked="0" layoutInCell="1" allowOverlap="1" wp14:anchorId="236918C6" wp14:editId="11E822F3">
                <wp:simplePos x="0" y="0"/>
                <wp:positionH relativeFrom="column">
                  <wp:posOffset>4808220</wp:posOffset>
                </wp:positionH>
                <wp:positionV relativeFrom="paragraph">
                  <wp:posOffset>562610</wp:posOffset>
                </wp:positionV>
                <wp:extent cx="601345" cy="381000"/>
                <wp:effectExtent l="0" t="0" r="8255" b="0"/>
                <wp:wrapNone/>
                <wp:docPr id="26" name="文本框 26"/>
                <wp:cNvGraphicFramePr/>
                <a:graphic xmlns:a="http://schemas.openxmlformats.org/drawingml/2006/main">
                  <a:graphicData uri="http://schemas.microsoft.com/office/word/2010/wordprocessingShape">
                    <wps:wsp>
                      <wps:cNvSpPr txBox="1"/>
                      <wps:spPr>
                        <a:xfrm>
                          <a:off x="0" y="0"/>
                          <a:ext cx="60134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183448" w14:textId="2C841A80"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36918C6" id="文本框 26" o:spid="_x0000_s1039" type="#_x0000_t202" style="position:absolute;left:0;text-align:left;margin-left:378.6pt;margin-top:44.3pt;width:47.3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" fillcolor="white [3201]" stroked="f" strokeweight=".5pt">
                <v:textbox>
                  <w:txbxContent>
                    <w:p w14:paraId="13183448" w14:textId="2C841A80" w:rsidR="00724A3A" w:rsidRDefault="00724A3A" w:rsidP="00724A3A">
                      <w:pPr>
                        <w:rPr>
                          <w:rFonts w:ascii="楷体" w:eastAsia="楷体" w:hAnsi="楷体" w:cs="楷体"/>
                        </w:rPr>
                      </w:pPr>
                      <w:r>
                        <w:rPr>
                          <w:rFonts w:ascii="楷体" w:eastAsia="楷体" w:hAnsi="楷体" w:cs="楷体" w:hint="eastAsia"/>
                        </w:rPr>
                        <w:t>图</w:t>
                      </w:r>
                      <w:r w:rsidR="006C5247">
                        <w:rPr>
                          <w:rFonts w:ascii="楷体" w:eastAsia="楷体" w:hAnsi="楷体" w:cs="楷体"/>
                        </w:rPr>
                        <w:t>5</w:t>
                      </w:r>
                    </w:p>
                  </w:txbxContent>
                </v:textbox>
              </v:shape>
            </w:pict>
          </mc:Fallback>
        </mc:AlternateContent>
      </w:r>
      <w:r>
        <w:rPr>
          <w:noProof/>
        </w:rPr>
        <w:drawing>
          <wp:inline distT="0" distB="0" distL="114300" distR="114300" wp14:anchorId="11916E8A" wp14:editId="134A68B2">
            <wp:extent cx="3933825" cy="819150"/>
            <wp:effectExtent l="0" t="0" r="1333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3933825" cy="819150"/>
                    </a:xfrm>
                    <a:prstGeom prst="rect">
                      <a:avLst/>
                    </a:prstGeom>
                    <a:noFill/>
                    <a:ln>
                      <a:noFill/>
                    </a:ln>
                  </pic:spPr>
                </pic:pic>
              </a:graphicData>
            </a:graphic>
          </wp:inline>
        </w:drawing>
      </w:r>
    </w:p>
    <w:p w14:paraId="58E8FA2B" w14:textId="36A932E0" w:rsidR="00724A3A" w:rsidRDefault="00724A3A" w:rsidP="00724A3A">
      <w:pPr>
        <w:spacing w:line="360" w:lineRule="auto"/>
        <w:jc w:val="left"/>
        <w:textAlignment w:val="center"/>
      </w:pPr>
      <w:r>
        <w:t>9</w:t>
      </w:r>
      <w:r>
        <w:t>．苹果特殊产地形成的主要因素是</w:t>
      </w:r>
      <w:r>
        <w:rPr>
          <w:rFonts w:ascii="宋体" w:hAnsi="宋体" w:cs="宋体" w:hint="eastAsia"/>
          <w:szCs w:val="21"/>
        </w:rPr>
        <w:t>（</w:t>
      </w:r>
      <w:r>
        <w:rPr>
          <w:rFonts w:ascii="宋体" w:hAnsi="宋体" w:cs="宋体" w:hint="eastAsia"/>
          <w:kern w:val="0"/>
          <w:szCs w:val="21"/>
        </w:rPr>
        <w:t>   </w:t>
      </w:r>
      <w:r>
        <w:rPr>
          <w:rFonts w:ascii="宋体" w:hAnsi="宋体" w:cs="宋体" w:hint="eastAsia"/>
          <w:szCs w:val="21"/>
        </w:rPr>
        <w:t>）</w:t>
      </w:r>
    </w:p>
    <w:p w14:paraId="7CD22DCB" w14:textId="77777777" w:rsidR="00724A3A" w:rsidRDefault="00724A3A" w:rsidP="00724A3A">
      <w:pPr>
        <w:tabs>
          <w:tab w:val="left" w:pos="2078"/>
          <w:tab w:val="left" w:pos="4156"/>
          <w:tab w:val="left" w:pos="6234"/>
        </w:tabs>
        <w:spacing w:line="360" w:lineRule="auto"/>
        <w:jc w:val="left"/>
        <w:textAlignment w:val="center"/>
      </w:pPr>
      <w:r>
        <w:t>A</w:t>
      </w:r>
      <w:r>
        <w:t>．水分</w:t>
      </w:r>
      <w:r>
        <w:tab/>
        <w:t>B</w:t>
      </w:r>
      <w:r>
        <w:t>．地形</w:t>
      </w:r>
      <w:r>
        <w:tab/>
        <w:t>C</w:t>
      </w:r>
      <w:r>
        <w:t>．技术</w:t>
      </w:r>
      <w:r>
        <w:tab/>
        <w:t>D</w:t>
      </w:r>
      <w:r>
        <w:t>．劳动力</w:t>
      </w:r>
    </w:p>
    <w:p w14:paraId="37114BBC" w14:textId="77777777" w:rsidR="002F54D2" w:rsidRDefault="002F54D2" w:rsidP="002F54D2">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江苏省仪征中学2022—2023学年度第二学期高一地理补充练习</w:t>
      </w:r>
    </w:p>
    <w:p w14:paraId="2D933E18" w14:textId="26192782" w:rsidR="002F54D2" w:rsidRDefault="002F54D2" w:rsidP="002F54D2">
      <w:pPr>
        <w:jc w:val="center"/>
        <w:rPr>
          <w:rFonts w:ascii="黑体" w:eastAsia="黑体" w:hAnsi="黑体" w:cs="黑体"/>
          <w:b/>
          <w:bCs/>
          <w:sz w:val="28"/>
          <w:szCs w:val="36"/>
        </w:rPr>
      </w:pPr>
      <w:r>
        <w:rPr>
          <w:rFonts w:ascii="黑体" w:eastAsia="黑体" w:hAnsi="黑体" w:cs="黑体" w:hint="eastAsia"/>
          <w:b/>
          <w:bCs/>
          <w:sz w:val="28"/>
          <w:szCs w:val="36"/>
        </w:rPr>
        <w:t>期中试卷讲评</w:t>
      </w:r>
      <w:r>
        <w:rPr>
          <w:rFonts w:ascii="黑体" w:eastAsia="黑体" w:hAnsi="黑体" w:cs="黑体"/>
          <w:b/>
          <w:bCs/>
          <w:sz w:val="28"/>
          <w:szCs w:val="36"/>
        </w:rPr>
        <w:t>4</w:t>
      </w:r>
    </w:p>
    <w:p w14:paraId="04C1ED8C" w14:textId="77777777" w:rsidR="002F54D2" w:rsidRDefault="002F54D2" w:rsidP="002F54D2">
      <w:pPr>
        <w:jc w:val="center"/>
        <w:rPr>
          <w:rFonts w:ascii="楷体" w:eastAsia="楷体" w:hAnsi="楷体" w:cs="楷体"/>
          <w:bCs/>
          <w:sz w:val="24"/>
        </w:rPr>
      </w:pPr>
      <w:r>
        <w:rPr>
          <w:rFonts w:ascii="楷体" w:eastAsia="楷体" w:hAnsi="楷体" w:cs="楷体" w:hint="eastAsia"/>
          <w:bCs/>
          <w:sz w:val="24"/>
        </w:rPr>
        <w:t>研制人：王维中    审核人：李凡</w:t>
      </w:r>
    </w:p>
    <w:p w14:paraId="1EC2CAA2" w14:textId="17643274" w:rsidR="002F54D2" w:rsidRDefault="002F54D2" w:rsidP="002F54D2">
      <w:pPr>
        <w:jc w:val="center"/>
        <w:rPr>
          <w:rFonts w:ascii="楷体" w:eastAsia="楷体" w:hAnsi="楷体" w:cs="楷体"/>
          <w:bCs/>
          <w:sz w:val="24"/>
        </w:rPr>
      </w:pPr>
      <w:r>
        <w:rPr>
          <w:rFonts w:ascii="楷体" w:eastAsia="楷体" w:hAnsi="楷体" w:cs="楷体" w:hint="eastAsia"/>
          <w:bCs/>
          <w:sz w:val="24"/>
        </w:rPr>
        <w:t>班级：_________姓名：__________学号：________授课日期：______作业时长：</w:t>
      </w:r>
      <w:r w:rsidR="006C5247">
        <w:rPr>
          <w:rFonts w:ascii="楷体" w:eastAsia="楷体" w:hAnsi="楷体" w:cs="楷体"/>
          <w:bCs/>
          <w:sz w:val="24"/>
        </w:rPr>
        <w:t>1</w:t>
      </w:r>
      <w:r>
        <w:rPr>
          <w:rFonts w:ascii="楷体" w:eastAsia="楷体" w:hAnsi="楷体" w:cs="楷体" w:hint="eastAsia"/>
          <w:bCs/>
          <w:sz w:val="24"/>
        </w:rPr>
        <w:t>0分钟</w:t>
      </w:r>
    </w:p>
    <w:p w14:paraId="31E47A3A" w14:textId="77777777" w:rsidR="002F54D2" w:rsidRDefault="002F54D2" w:rsidP="002F54D2">
      <w:pPr>
        <w:pStyle w:val="a7"/>
        <w:tabs>
          <w:tab w:val="left" w:pos="4140"/>
        </w:tabs>
        <w:jc w:val="left"/>
        <w:rPr>
          <w:rFonts w:ascii="Times New Roman" w:hAnsi="Times New Roman" w:cs="Times New Roman"/>
        </w:rPr>
      </w:pPr>
      <w:r>
        <w:rPr>
          <w:rFonts w:hint="eastAsia"/>
          <w:b/>
          <w:bCs/>
        </w:rPr>
        <w:t>【课后检测】</w:t>
      </w:r>
    </w:p>
    <w:p w14:paraId="7F97A253" w14:textId="77777777" w:rsidR="007D79F5" w:rsidRDefault="007D79F5" w:rsidP="007D79F5">
      <w:pPr>
        <w:ind w:firstLine="420"/>
        <w:jc w:val="left"/>
        <w:textAlignment w:val="center"/>
        <w:rPr>
          <w:rFonts w:ascii="楷体" w:eastAsia="楷体" w:hAnsi="楷体" w:cs="楷体"/>
          <w:color w:val="000000"/>
        </w:rPr>
      </w:pPr>
      <w:r>
        <w:rPr>
          <w:rFonts w:ascii="楷体" w:eastAsia="楷体" w:hAnsi="楷体" w:cs="楷体"/>
          <w:color w:val="000000"/>
        </w:rPr>
        <w:t>下表示意某山区小流域人口规模测算数据,目前该流域人口数量为12.4万。据此完成下面小题。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000" w:firstRow="0" w:lastRow="0" w:firstColumn="0" w:lastColumn="0" w:noHBand="0" w:noVBand="0"/>
      </w:tblPr>
      <w:tblGrid>
        <w:gridCol w:w="3366"/>
        <w:gridCol w:w="1496"/>
        <w:gridCol w:w="1496"/>
        <w:gridCol w:w="1495"/>
        <w:gridCol w:w="1403"/>
      </w:tblGrid>
      <w:tr w:rsidR="007D79F5" w14:paraId="6CC1AA57" w14:textId="77777777" w:rsidTr="000D7DD2">
        <w:trPr>
          <w:trHeight w:val="330"/>
        </w:trPr>
        <w:tc>
          <w:tcPr>
            <w:tcW w:w="33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3B391E" w14:textId="77777777" w:rsidR="007D79F5" w:rsidRDefault="007D79F5" w:rsidP="000D7DD2">
            <w:pPr>
              <w:jc w:val="left"/>
              <w:textAlignment w:val="center"/>
              <w:rPr>
                <w:rFonts w:ascii="宋体" w:hAnsi="宋体" w:cs="宋体"/>
                <w:color w:val="000000"/>
              </w:rPr>
            </w:pPr>
          </w:p>
        </w:tc>
        <w:tc>
          <w:tcPr>
            <w:tcW w:w="14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0B348D" w14:textId="77777777" w:rsidR="007D79F5" w:rsidRDefault="007D79F5" w:rsidP="000D7DD2">
            <w:pPr>
              <w:jc w:val="left"/>
              <w:textAlignment w:val="center"/>
              <w:rPr>
                <w:rFonts w:ascii="宋体" w:hAnsi="宋体" w:cs="宋体"/>
                <w:color w:val="000000"/>
              </w:rPr>
            </w:pPr>
            <w:r>
              <w:rPr>
                <w:rFonts w:ascii="宋体" w:hAnsi="宋体" w:cs="宋体"/>
                <w:color w:val="000000"/>
              </w:rPr>
              <w:t>耕地</w:t>
            </w:r>
          </w:p>
        </w:tc>
        <w:tc>
          <w:tcPr>
            <w:tcW w:w="14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EBDA6A" w14:textId="77777777" w:rsidR="007D79F5" w:rsidRDefault="007D79F5" w:rsidP="000D7DD2">
            <w:pPr>
              <w:jc w:val="left"/>
              <w:textAlignment w:val="center"/>
              <w:rPr>
                <w:rFonts w:ascii="宋体" w:hAnsi="宋体" w:cs="宋体"/>
                <w:color w:val="000000"/>
              </w:rPr>
            </w:pPr>
            <w:r>
              <w:rPr>
                <w:rFonts w:ascii="宋体" w:hAnsi="宋体" w:cs="宋体"/>
                <w:color w:val="000000"/>
              </w:rPr>
              <w:t>水源</w:t>
            </w:r>
          </w:p>
        </w:tc>
        <w:tc>
          <w:tcPr>
            <w:tcW w:w="14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270282" w14:textId="77777777" w:rsidR="007D79F5" w:rsidRDefault="007D79F5" w:rsidP="000D7DD2">
            <w:pPr>
              <w:jc w:val="left"/>
              <w:textAlignment w:val="center"/>
              <w:rPr>
                <w:rFonts w:ascii="宋体" w:hAnsi="宋体" w:cs="宋体"/>
                <w:color w:val="000000"/>
              </w:rPr>
            </w:pPr>
            <w:r>
              <w:rPr>
                <w:rFonts w:ascii="宋体" w:hAnsi="宋体" w:cs="宋体"/>
                <w:color w:val="000000"/>
              </w:rPr>
              <w:t>林地</w:t>
            </w:r>
          </w:p>
        </w:tc>
        <w:tc>
          <w:tcPr>
            <w:tcW w:w="14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97DB37" w14:textId="77777777" w:rsidR="007D79F5" w:rsidRDefault="007D79F5" w:rsidP="000D7DD2">
            <w:pPr>
              <w:jc w:val="left"/>
              <w:textAlignment w:val="center"/>
              <w:rPr>
                <w:rFonts w:ascii="宋体" w:hAnsi="宋体" w:cs="宋体"/>
                <w:color w:val="000000"/>
              </w:rPr>
            </w:pPr>
            <w:r>
              <w:rPr>
                <w:rFonts w:ascii="宋体" w:hAnsi="宋体" w:cs="宋体"/>
                <w:color w:val="000000"/>
              </w:rPr>
              <w:t>探明矿产</w:t>
            </w:r>
          </w:p>
        </w:tc>
      </w:tr>
      <w:tr w:rsidR="007D79F5" w14:paraId="108FE571" w14:textId="77777777" w:rsidTr="000D7DD2">
        <w:trPr>
          <w:trHeight w:val="330"/>
        </w:trPr>
        <w:tc>
          <w:tcPr>
            <w:tcW w:w="33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B0BD58" w14:textId="77777777" w:rsidR="007D79F5" w:rsidRDefault="007D79F5" w:rsidP="000D7DD2">
            <w:pPr>
              <w:jc w:val="left"/>
              <w:textAlignment w:val="center"/>
              <w:rPr>
                <w:rFonts w:ascii="宋体" w:hAnsi="宋体" w:cs="宋体"/>
                <w:color w:val="000000"/>
              </w:rPr>
            </w:pPr>
            <w:r>
              <w:rPr>
                <w:rFonts w:ascii="宋体" w:hAnsi="宋体" w:cs="宋体"/>
                <w:color w:val="000000"/>
              </w:rPr>
              <w:t>人口合理容量/万人</w:t>
            </w:r>
          </w:p>
        </w:tc>
        <w:tc>
          <w:tcPr>
            <w:tcW w:w="14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5CCEFC" w14:textId="77777777" w:rsidR="007D79F5" w:rsidRDefault="007D79F5" w:rsidP="000D7DD2">
            <w:pPr>
              <w:jc w:val="left"/>
              <w:textAlignment w:val="center"/>
              <w:rPr>
                <w:rFonts w:ascii="宋体" w:hAnsi="宋体" w:cs="宋体"/>
                <w:color w:val="000000"/>
              </w:rPr>
            </w:pPr>
            <w:r>
              <w:rPr>
                <w:rFonts w:ascii="宋体" w:hAnsi="宋体" w:cs="宋体"/>
                <w:color w:val="000000"/>
              </w:rPr>
              <w:t>7.5</w:t>
            </w:r>
          </w:p>
        </w:tc>
        <w:tc>
          <w:tcPr>
            <w:tcW w:w="14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7D503F" w14:textId="77777777" w:rsidR="007D79F5" w:rsidRDefault="007D79F5" w:rsidP="000D7DD2">
            <w:pPr>
              <w:jc w:val="left"/>
              <w:textAlignment w:val="center"/>
              <w:rPr>
                <w:rFonts w:ascii="宋体" w:hAnsi="宋体" w:cs="宋体"/>
                <w:color w:val="000000"/>
              </w:rPr>
            </w:pPr>
            <w:r>
              <w:rPr>
                <w:rFonts w:ascii="宋体" w:hAnsi="宋体" w:cs="宋体"/>
                <w:color w:val="000000"/>
              </w:rPr>
              <w:t>7.6</w:t>
            </w:r>
          </w:p>
        </w:tc>
        <w:tc>
          <w:tcPr>
            <w:tcW w:w="14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7C4B4A" w14:textId="77777777" w:rsidR="007D79F5" w:rsidRDefault="007D79F5" w:rsidP="000D7DD2">
            <w:pPr>
              <w:jc w:val="left"/>
              <w:textAlignment w:val="center"/>
              <w:rPr>
                <w:rFonts w:ascii="宋体" w:hAnsi="宋体" w:cs="宋体"/>
                <w:color w:val="000000"/>
              </w:rPr>
            </w:pPr>
            <w:r>
              <w:rPr>
                <w:rFonts w:ascii="宋体" w:hAnsi="宋体" w:cs="宋体"/>
                <w:color w:val="000000"/>
              </w:rPr>
              <w:t>7.4</w:t>
            </w:r>
          </w:p>
        </w:tc>
        <w:tc>
          <w:tcPr>
            <w:tcW w:w="14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613DE2" w14:textId="77777777" w:rsidR="007D79F5" w:rsidRDefault="007D79F5" w:rsidP="000D7DD2">
            <w:pPr>
              <w:jc w:val="left"/>
              <w:textAlignment w:val="center"/>
              <w:rPr>
                <w:rFonts w:ascii="宋体" w:hAnsi="宋体" w:cs="宋体"/>
                <w:color w:val="000000"/>
              </w:rPr>
            </w:pPr>
            <w:r>
              <w:rPr>
                <w:rFonts w:ascii="宋体" w:hAnsi="宋体" w:cs="宋体"/>
                <w:color w:val="000000"/>
              </w:rPr>
              <w:t>18.5</w:t>
            </w:r>
          </w:p>
        </w:tc>
      </w:tr>
      <w:tr w:rsidR="007D79F5" w14:paraId="64489324" w14:textId="77777777" w:rsidTr="000D7DD2">
        <w:trPr>
          <w:trHeight w:val="330"/>
        </w:trPr>
        <w:tc>
          <w:tcPr>
            <w:tcW w:w="33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61C776" w14:textId="77777777" w:rsidR="007D79F5" w:rsidRDefault="007D79F5" w:rsidP="000D7DD2">
            <w:pPr>
              <w:jc w:val="left"/>
              <w:textAlignment w:val="center"/>
              <w:rPr>
                <w:rFonts w:ascii="宋体" w:hAnsi="宋体" w:cs="宋体"/>
                <w:color w:val="000000"/>
              </w:rPr>
            </w:pPr>
            <w:r>
              <w:rPr>
                <w:rFonts w:ascii="宋体" w:hAnsi="宋体" w:cs="宋体"/>
                <w:color w:val="000000"/>
              </w:rPr>
              <w:t>最大人口规模/万人</w:t>
            </w:r>
          </w:p>
        </w:tc>
        <w:tc>
          <w:tcPr>
            <w:tcW w:w="14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2DE889" w14:textId="77777777" w:rsidR="007D79F5" w:rsidRDefault="007D79F5" w:rsidP="000D7DD2">
            <w:pPr>
              <w:jc w:val="left"/>
              <w:textAlignment w:val="center"/>
              <w:rPr>
                <w:rFonts w:ascii="宋体" w:hAnsi="宋体" w:cs="宋体"/>
                <w:color w:val="000000"/>
              </w:rPr>
            </w:pPr>
            <w:r>
              <w:rPr>
                <w:rFonts w:ascii="宋体" w:hAnsi="宋体" w:cs="宋体"/>
                <w:color w:val="000000"/>
              </w:rPr>
              <w:t>10.9</w:t>
            </w:r>
          </w:p>
        </w:tc>
        <w:tc>
          <w:tcPr>
            <w:tcW w:w="149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3EB48D" w14:textId="6CFF94E7" w:rsidR="007D79F5" w:rsidRDefault="007D79F5" w:rsidP="000D7DD2">
            <w:pPr>
              <w:jc w:val="left"/>
              <w:textAlignment w:val="center"/>
              <w:rPr>
                <w:rFonts w:ascii="宋体" w:hAnsi="宋体" w:cs="宋体"/>
                <w:color w:val="000000"/>
              </w:rPr>
            </w:pPr>
            <w:r>
              <w:rPr>
                <w:rFonts w:ascii="宋体" w:hAnsi="宋体" w:cs="宋体"/>
                <w:color w:val="000000"/>
              </w:rPr>
              <w:t>21</w:t>
            </w:r>
            <w:r>
              <w:rPr>
                <w:rFonts w:ascii="宋体" w:hAnsi="宋体" w:cs="宋体"/>
                <w:noProof/>
                <w:color w:val="000000"/>
              </w:rPr>
              <w:drawing>
                <wp:inline distT="0" distB="0" distL="0" distR="0" wp14:anchorId="650345CC" wp14:editId="075BEF7F">
                  <wp:extent cx="27940" cy="93345"/>
                  <wp:effectExtent l="0" t="0" r="10160" b="1905"/>
                  <wp:docPr id="8656719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0" cy="93345"/>
                          </a:xfrm>
                          <a:prstGeom prst="rect">
                            <a:avLst/>
                          </a:prstGeom>
                          <a:noFill/>
                          <a:ln>
                            <a:noFill/>
                          </a:ln>
                        </pic:spPr>
                      </pic:pic>
                    </a:graphicData>
                  </a:graphic>
                </wp:inline>
              </w:drawing>
            </w:r>
            <w:r>
              <w:rPr>
                <w:rFonts w:ascii="宋体" w:hAnsi="宋体" w:cs="宋体"/>
                <w:color w:val="000000"/>
              </w:rPr>
              <w:t>2</w:t>
            </w:r>
          </w:p>
        </w:tc>
        <w:tc>
          <w:tcPr>
            <w:tcW w:w="14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A14489" w14:textId="77777777" w:rsidR="007D79F5" w:rsidRDefault="007D79F5" w:rsidP="000D7DD2">
            <w:pPr>
              <w:jc w:val="left"/>
              <w:textAlignment w:val="center"/>
              <w:rPr>
                <w:rFonts w:ascii="宋体" w:hAnsi="宋体" w:cs="宋体"/>
                <w:color w:val="000000"/>
              </w:rPr>
            </w:pPr>
            <w:r>
              <w:rPr>
                <w:rFonts w:ascii="宋体" w:hAnsi="宋体" w:cs="宋体"/>
                <w:color w:val="000000"/>
              </w:rPr>
              <w:t>11.7</w:t>
            </w:r>
          </w:p>
        </w:tc>
        <w:tc>
          <w:tcPr>
            <w:tcW w:w="14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CF2844" w14:textId="77777777" w:rsidR="007D79F5" w:rsidRDefault="007D79F5" w:rsidP="000D7DD2">
            <w:pPr>
              <w:jc w:val="left"/>
              <w:textAlignment w:val="center"/>
              <w:rPr>
                <w:rFonts w:ascii="宋体" w:hAnsi="宋体" w:cs="宋体"/>
                <w:color w:val="000000"/>
              </w:rPr>
            </w:pPr>
            <w:r>
              <w:rPr>
                <w:rFonts w:ascii="宋体" w:hAnsi="宋体" w:cs="宋体"/>
                <w:color w:val="000000"/>
              </w:rPr>
              <w:t>32.9</w:t>
            </w:r>
          </w:p>
        </w:tc>
      </w:tr>
    </w:tbl>
    <w:p w14:paraId="4F41AF22" w14:textId="22CCAD5E" w:rsidR="007D79F5" w:rsidRDefault="006C5247" w:rsidP="007D79F5">
      <w:pPr>
        <w:jc w:val="left"/>
        <w:textAlignment w:val="center"/>
        <w:rPr>
          <w:rFonts w:ascii="宋体" w:hAnsi="宋体" w:cs="宋体"/>
          <w:color w:val="000000"/>
        </w:rPr>
      </w:pPr>
      <w:r>
        <w:rPr>
          <w:rFonts w:ascii="宋体" w:hAnsi="宋体" w:cs="宋体"/>
          <w:color w:val="000000"/>
        </w:rPr>
        <w:t>1</w:t>
      </w:r>
      <w:r w:rsidR="007D79F5">
        <w:rPr>
          <w:rFonts w:ascii="宋体" w:hAnsi="宋体" w:cs="宋体"/>
          <w:color w:val="000000"/>
        </w:rPr>
        <w:t>. 该流域的最大人口规模为（   ）</w:t>
      </w:r>
    </w:p>
    <w:p w14:paraId="25E88A23" w14:textId="77777777" w:rsidR="007D79F5" w:rsidRDefault="007D79F5" w:rsidP="007D79F5">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7.4万人</w:t>
      </w:r>
      <w:r>
        <w:rPr>
          <w:rFonts w:ascii="宋体" w:hAnsi="宋体" w:cs="宋体"/>
          <w:color w:val="000000"/>
        </w:rPr>
        <w:tab/>
        <w:t>B. 7.5万人</w:t>
      </w:r>
      <w:r>
        <w:rPr>
          <w:rFonts w:ascii="宋体" w:hAnsi="宋体" w:cs="宋体"/>
          <w:color w:val="000000"/>
        </w:rPr>
        <w:tab/>
        <w:t>C. 10.9万人</w:t>
      </w:r>
      <w:r>
        <w:rPr>
          <w:rFonts w:ascii="宋体" w:hAnsi="宋体" w:cs="宋体"/>
          <w:color w:val="000000"/>
        </w:rPr>
        <w:tab/>
        <w:t>D. 32.9万人</w:t>
      </w:r>
    </w:p>
    <w:p w14:paraId="650831EF" w14:textId="723C021A" w:rsidR="007D79F5" w:rsidRDefault="006C5247" w:rsidP="007D79F5">
      <w:pPr>
        <w:jc w:val="left"/>
        <w:textAlignment w:val="center"/>
        <w:rPr>
          <w:rFonts w:ascii="宋体" w:hAnsi="宋体" w:cs="宋体"/>
          <w:color w:val="000000"/>
        </w:rPr>
      </w:pPr>
      <w:r>
        <w:rPr>
          <w:rFonts w:ascii="宋体" w:hAnsi="宋体" w:cs="宋体"/>
          <w:color w:val="000000"/>
        </w:rPr>
        <w:t>2</w:t>
      </w:r>
      <w:r w:rsidR="007D79F5">
        <w:rPr>
          <w:rFonts w:ascii="宋体" w:hAnsi="宋体" w:cs="宋体"/>
          <w:color w:val="000000"/>
        </w:rPr>
        <w:t>. 该最大人口规模趋于合理,适宜采取的措施是（   ）</w:t>
      </w:r>
    </w:p>
    <w:p w14:paraId="06709A22"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A. 压缩部分耕地为林地</w:t>
      </w:r>
      <w:r>
        <w:rPr>
          <w:rFonts w:ascii="宋体" w:hAnsi="宋体" w:cs="宋体"/>
          <w:color w:val="000000"/>
        </w:rPr>
        <w:tab/>
        <w:t>B. 加快矿产资源开发</w:t>
      </w:r>
    </w:p>
    <w:p w14:paraId="28D5CAF1" w14:textId="77777777" w:rsidR="007D79F5" w:rsidRDefault="007D79F5" w:rsidP="007D79F5">
      <w:pPr>
        <w:tabs>
          <w:tab w:val="left" w:pos="4873"/>
        </w:tabs>
        <w:jc w:val="left"/>
        <w:textAlignment w:val="center"/>
        <w:rPr>
          <w:rFonts w:ascii="宋体" w:hAnsi="宋体" w:cs="宋体"/>
          <w:color w:val="000000"/>
        </w:rPr>
      </w:pPr>
      <w:r>
        <w:rPr>
          <w:rFonts w:ascii="宋体" w:hAnsi="宋体" w:cs="宋体"/>
          <w:color w:val="000000"/>
        </w:rPr>
        <w:t>C. 适当开垦荒地种粮</w:t>
      </w:r>
      <w:r>
        <w:rPr>
          <w:rFonts w:ascii="宋体" w:hAnsi="宋体" w:cs="宋体"/>
          <w:color w:val="000000"/>
        </w:rPr>
        <w:tab/>
        <w:t>D. 以节水为综合治理与开发的核心</w:t>
      </w:r>
    </w:p>
    <w:p w14:paraId="5A1A7F31" w14:textId="38982300" w:rsidR="007D79F5" w:rsidRPr="006C5247" w:rsidRDefault="007D79F5" w:rsidP="006C5247">
      <w:pPr>
        <w:ind w:firstLine="420"/>
        <w:jc w:val="left"/>
        <w:textAlignment w:val="center"/>
        <w:rPr>
          <w:rFonts w:ascii="楷体" w:eastAsia="楷体" w:hAnsi="楷体" w:cs="楷体" w:hint="eastAsia"/>
          <w:color w:val="000000"/>
        </w:rPr>
      </w:pPr>
      <w:r>
        <w:rPr>
          <w:rFonts w:ascii="楷体" w:eastAsia="楷体" w:hAnsi="楷体" w:cs="楷体"/>
          <w:color w:val="000000"/>
        </w:rPr>
        <w:t>某城市东西相距25千米，甲、乙、丙、丁分别表示该城市不同的区域。下图为该城市沿东西方向“人口密度与土地价格分布曲线图”。读图回答下面各题。</w:t>
      </w:r>
      <w:r>
        <w:rPr>
          <w:rFonts w:ascii="宋体" w:hAnsi="宋体" w:cs="宋体"/>
          <w:noProof/>
          <w:color w:val="000000"/>
        </w:rPr>
        <w:drawing>
          <wp:anchor distT="0" distB="0" distL="114300" distR="114300" simplePos="0" relativeHeight="251693056" behindDoc="0" locked="0" layoutInCell="1" allowOverlap="1" wp14:anchorId="4999A230" wp14:editId="32A9CCB7">
            <wp:simplePos x="0" y="0"/>
            <wp:positionH relativeFrom="column">
              <wp:posOffset>2862684</wp:posOffset>
            </wp:positionH>
            <wp:positionV relativeFrom="paragraph">
              <wp:posOffset>76498</wp:posOffset>
            </wp:positionV>
            <wp:extent cx="3256384" cy="1521033"/>
            <wp:effectExtent l="0" t="0" r="1270" b="3175"/>
            <wp:wrapSquare wrapText="bothSides"/>
            <wp:docPr id="301025166"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6384" cy="1521033"/>
                    </a:xfrm>
                    <a:prstGeom prst="rect">
                      <a:avLst/>
                    </a:prstGeom>
                    <a:noFill/>
                    <a:ln>
                      <a:noFill/>
                    </a:ln>
                    <a:effectLst/>
                  </pic:spPr>
                </pic:pic>
              </a:graphicData>
            </a:graphic>
          </wp:anchor>
        </w:drawing>
      </w:r>
    </w:p>
    <w:p w14:paraId="458E643A" w14:textId="6B12E0C3" w:rsidR="007D79F5" w:rsidRDefault="006C5247" w:rsidP="007D79F5">
      <w:pPr>
        <w:jc w:val="left"/>
        <w:textAlignment w:val="center"/>
        <w:rPr>
          <w:rFonts w:ascii="宋体" w:hAnsi="宋体" w:cs="宋体"/>
          <w:color w:val="000000"/>
        </w:rPr>
      </w:pPr>
      <w:r>
        <w:rPr>
          <w:rFonts w:ascii="宋体" w:hAnsi="宋体" w:cs="宋体"/>
          <w:color w:val="000000"/>
        </w:rPr>
        <w:t>3</w:t>
      </w:r>
      <w:r w:rsidR="007D79F5">
        <w:rPr>
          <w:rFonts w:ascii="宋体" w:hAnsi="宋体" w:cs="宋体"/>
          <w:color w:val="000000"/>
        </w:rPr>
        <w:t>. 该城市中心商务区可能位于（   ）</w:t>
      </w:r>
    </w:p>
    <w:p w14:paraId="441F566B" w14:textId="14247482" w:rsidR="006C5247" w:rsidRDefault="007D79F5" w:rsidP="006C5247">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A. 甲区域</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color w:val="000000"/>
        </w:rPr>
        <w:t>B. 乙区域</w:t>
      </w:r>
    </w:p>
    <w:p w14:paraId="02A7CE5B" w14:textId="09E830AF" w:rsidR="007D79F5" w:rsidRDefault="007D79F5" w:rsidP="006C5247">
      <w:pPr>
        <w:tabs>
          <w:tab w:val="left" w:pos="2436"/>
          <w:tab w:val="left" w:pos="4873"/>
          <w:tab w:val="left" w:pos="7309"/>
        </w:tabs>
        <w:jc w:val="left"/>
        <w:textAlignment w:val="center"/>
        <w:rPr>
          <w:rFonts w:ascii="宋体" w:hAnsi="宋体" w:cs="宋体"/>
          <w:color w:val="000000"/>
        </w:rPr>
      </w:pPr>
      <w:r>
        <w:rPr>
          <w:rFonts w:ascii="宋体" w:hAnsi="宋体" w:cs="宋体"/>
          <w:color w:val="000000"/>
        </w:rPr>
        <w:t>C. 丙区域</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color w:val="000000"/>
        </w:rPr>
        <w:t>D. 丁区域</w:t>
      </w:r>
    </w:p>
    <w:p w14:paraId="7AA41EE5" w14:textId="5C0DA646" w:rsidR="007D79F5" w:rsidRDefault="006C5247" w:rsidP="007D79F5">
      <w:pPr>
        <w:jc w:val="left"/>
        <w:textAlignment w:val="center"/>
        <w:rPr>
          <w:rFonts w:ascii="宋体" w:hAnsi="宋体" w:cs="宋体"/>
          <w:color w:val="000000"/>
        </w:rPr>
      </w:pPr>
      <w:r>
        <w:rPr>
          <w:rFonts w:ascii="宋体" w:hAnsi="宋体" w:cs="宋体"/>
          <w:color w:val="000000"/>
        </w:rPr>
        <w:t>4</w:t>
      </w:r>
      <w:r w:rsidR="007D79F5">
        <w:rPr>
          <w:rFonts w:ascii="宋体" w:hAnsi="宋体" w:cs="宋体"/>
          <w:color w:val="000000"/>
        </w:rPr>
        <w:t>. 若甲、乙、丙、丁为四</w:t>
      </w:r>
      <w:proofErr w:type="gramStart"/>
      <w:r w:rsidR="007D79F5">
        <w:rPr>
          <w:rFonts w:ascii="宋体" w:hAnsi="宋体" w:cs="宋体"/>
          <w:color w:val="000000"/>
        </w:rPr>
        <w:t>个</w:t>
      </w:r>
      <w:proofErr w:type="gramEnd"/>
      <w:r w:rsidR="007D79F5">
        <w:rPr>
          <w:rFonts w:ascii="宋体" w:hAnsi="宋体" w:cs="宋体"/>
          <w:color w:val="000000"/>
        </w:rPr>
        <w:t>功能区，下列说法正确的是（   ）</w:t>
      </w:r>
    </w:p>
    <w:p w14:paraId="05422CFC" w14:textId="7ED1050A" w:rsidR="007D79F5" w:rsidRDefault="007D79F5" w:rsidP="006C5247">
      <w:pPr>
        <w:tabs>
          <w:tab w:val="left" w:pos="4873"/>
        </w:tabs>
        <w:jc w:val="left"/>
        <w:textAlignment w:val="center"/>
        <w:rPr>
          <w:rFonts w:ascii="宋体" w:hAnsi="宋体" w:cs="宋体"/>
          <w:color w:val="000000"/>
        </w:rPr>
      </w:pPr>
      <w:r>
        <w:rPr>
          <w:rFonts w:ascii="宋体" w:hAnsi="宋体" w:cs="宋体"/>
          <w:color w:val="000000"/>
        </w:rPr>
        <w:t>A. 甲功能区人口密度小，</w:t>
      </w:r>
      <w:proofErr w:type="gramStart"/>
      <w:r>
        <w:rPr>
          <w:rFonts w:ascii="宋体" w:hAnsi="宋体" w:cs="宋体"/>
          <w:color w:val="000000"/>
        </w:rPr>
        <w:t>工业区位条件最差</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color w:val="000000"/>
        </w:rPr>
        <w:t>B.</w:t>
      </w:r>
      <w:proofErr w:type="gramEnd"/>
      <w:r>
        <w:rPr>
          <w:rFonts w:ascii="宋体" w:hAnsi="宋体" w:cs="宋体"/>
          <w:color w:val="000000"/>
        </w:rPr>
        <w:t xml:space="preserve"> 乙功能区土地价格高，以住宅和绿地为主</w:t>
      </w:r>
    </w:p>
    <w:p w14:paraId="56C4786B" w14:textId="724B3490" w:rsidR="007D79F5" w:rsidRDefault="007D79F5" w:rsidP="006C5247">
      <w:pPr>
        <w:jc w:val="left"/>
        <w:textAlignment w:val="center"/>
        <w:rPr>
          <w:rFonts w:ascii="宋体" w:hAnsi="宋体" w:cs="宋体"/>
          <w:color w:val="000000"/>
        </w:rPr>
      </w:pPr>
      <w:r>
        <w:rPr>
          <w:rFonts w:ascii="宋体" w:hAnsi="宋体" w:cs="宋体"/>
          <w:color w:val="000000"/>
        </w:rPr>
        <w:t>C. 丙功能区以住宅用地为主，人口密度大</w:t>
      </w:r>
      <w:r>
        <w:rPr>
          <w:rFonts w:ascii="宋体" w:hAnsi="宋体" w:cs="宋体"/>
          <w:color w:val="000000"/>
        </w:rPr>
        <w:tab/>
      </w:r>
      <w:r w:rsidR="006C5247">
        <w:rPr>
          <w:rFonts w:ascii="宋体" w:hAnsi="宋体" w:cs="宋体" w:hint="eastAsia"/>
          <w:color w:val="000000"/>
        </w:rPr>
        <w:t xml:space="preserve"> </w:t>
      </w:r>
      <w:r>
        <w:rPr>
          <w:rFonts w:ascii="宋体" w:hAnsi="宋体" w:cs="宋体"/>
          <w:color w:val="000000"/>
        </w:rPr>
        <w:t>D. 丁功能区基础设施完善，土地价格低</w:t>
      </w:r>
    </w:p>
    <w:p w14:paraId="4A4C758A" w14:textId="2C2EC8BD" w:rsidR="007D79F5" w:rsidRDefault="007D79F5" w:rsidP="007D79F5">
      <w:pPr>
        <w:ind w:firstLineChars="200" w:firstLine="420"/>
        <w:jc w:val="left"/>
        <w:textAlignment w:val="center"/>
        <w:rPr>
          <w:color w:val="000000"/>
        </w:rPr>
      </w:pPr>
      <w:r>
        <w:rPr>
          <w:rFonts w:ascii="楷体" w:eastAsia="楷体" w:hAnsi="楷体" w:cs="楷体" w:hint="eastAsia"/>
          <w:color w:val="000000"/>
        </w:rPr>
        <w:t>下图中X轴示意从事制造业的人口占</w:t>
      </w:r>
      <w:proofErr w:type="gramStart"/>
      <w:r>
        <w:rPr>
          <w:rFonts w:ascii="楷体" w:eastAsia="楷体" w:hAnsi="楷体" w:cs="楷体" w:hint="eastAsia"/>
          <w:color w:val="000000"/>
        </w:rPr>
        <w:t>总职工</w:t>
      </w:r>
      <w:proofErr w:type="gramEnd"/>
      <w:r>
        <w:rPr>
          <w:rFonts w:ascii="楷体" w:eastAsia="楷体" w:hAnsi="楷体" w:cs="楷体" w:hint="eastAsia"/>
          <w:color w:val="000000"/>
        </w:rPr>
        <w:t>的百分比，Y轴表示人均GDP（美元）。完成各题。</w:t>
      </w:r>
    </w:p>
    <w:p w14:paraId="724612B6" w14:textId="214A9101" w:rsidR="007D79F5" w:rsidRDefault="006C5247" w:rsidP="007D79F5">
      <w:pPr>
        <w:jc w:val="left"/>
        <w:textAlignment w:val="center"/>
        <w:rPr>
          <w:rFonts w:ascii="宋体" w:hAnsi="宋体" w:cs="宋体" w:hint="eastAsia"/>
          <w:color w:val="000000"/>
        </w:rPr>
      </w:pPr>
      <w:r>
        <w:rPr>
          <w:rFonts w:ascii="宋体" w:hAnsi="宋体" w:cs="宋体"/>
          <w:noProof/>
          <w:color w:val="000000"/>
        </w:rPr>
        <w:drawing>
          <wp:anchor distT="0" distB="0" distL="114300" distR="114300" simplePos="0" relativeHeight="251691008" behindDoc="1" locked="0" layoutInCell="1" allowOverlap="1" wp14:anchorId="191340AF" wp14:editId="1C7CEC5B">
            <wp:simplePos x="0" y="0"/>
            <wp:positionH relativeFrom="page">
              <wp:posOffset>4898922</wp:posOffset>
            </wp:positionH>
            <wp:positionV relativeFrom="page">
              <wp:posOffset>6707363</wp:posOffset>
            </wp:positionV>
            <wp:extent cx="1884006" cy="1433047"/>
            <wp:effectExtent l="0" t="0" r="2540" b="0"/>
            <wp:wrapTight wrapText="bothSides">
              <wp:wrapPolygon edited="0">
                <wp:start x="0" y="0"/>
                <wp:lineTo x="0" y="21255"/>
                <wp:lineTo x="21411" y="21255"/>
                <wp:lineTo x="21411" y="0"/>
                <wp:lineTo x="0" y="0"/>
              </wp:wrapPolygon>
            </wp:wrapTight>
            <wp:docPr id="614553181"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4006" cy="14330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color w:val="000000"/>
        </w:rPr>
        <w:t>5</w:t>
      </w:r>
      <w:r w:rsidR="007D79F5">
        <w:rPr>
          <w:rFonts w:ascii="宋体" w:hAnsi="宋体" w:cs="宋体" w:hint="eastAsia"/>
          <w:color w:val="000000"/>
        </w:rPr>
        <w:t>. ①②③④四个国家中，城市化进程中出现逆城市化的是</w:t>
      </w:r>
    </w:p>
    <w:p w14:paraId="51FA332A" w14:textId="2DED7328" w:rsidR="007D79F5" w:rsidRDefault="007D79F5" w:rsidP="006C5247">
      <w:pPr>
        <w:tabs>
          <w:tab w:val="left" w:pos="2436"/>
          <w:tab w:val="left" w:pos="4873"/>
          <w:tab w:val="left" w:pos="7309"/>
        </w:tabs>
        <w:jc w:val="left"/>
        <w:textAlignment w:val="center"/>
        <w:rPr>
          <w:rFonts w:ascii="宋体" w:hAnsi="宋体" w:cs="宋体" w:hint="eastAsia"/>
          <w:color w:val="000000"/>
        </w:rPr>
      </w:pPr>
      <w:r>
        <w:rPr>
          <w:rFonts w:ascii="宋体" w:hAnsi="宋体" w:cs="宋体" w:hint="eastAsia"/>
          <w:color w:val="000000"/>
        </w:rPr>
        <w:t>A. ①</w:t>
      </w:r>
      <w:r w:rsidR="006C5247">
        <w:rPr>
          <w:rFonts w:ascii="宋体" w:hAnsi="宋体" w:cs="宋体"/>
          <w:color w:val="000000"/>
        </w:rPr>
        <w:t xml:space="preserve">   </w:t>
      </w:r>
      <w:r>
        <w:rPr>
          <w:rFonts w:ascii="宋体" w:hAnsi="宋体" w:cs="宋体" w:hint="eastAsia"/>
          <w:color w:val="000000"/>
        </w:rPr>
        <w:t>B. ②</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hint="eastAsia"/>
          <w:color w:val="000000"/>
        </w:rPr>
        <w:t>C. ③</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hint="eastAsia"/>
          <w:color w:val="000000"/>
        </w:rPr>
        <w:t>D. ④</w:t>
      </w:r>
    </w:p>
    <w:p w14:paraId="0689AAD4" w14:textId="37840DD2" w:rsidR="007D79F5" w:rsidRDefault="006C5247" w:rsidP="007D79F5">
      <w:pPr>
        <w:jc w:val="left"/>
        <w:textAlignment w:val="center"/>
        <w:rPr>
          <w:rFonts w:ascii="宋体" w:hAnsi="宋体" w:cs="宋体" w:hint="eastAsia"/>
          <w:color w:val="000000"/>
        </w:rPr>
      </w:pPr>
      <w:r>
        <w:rPr>
          <w:rFonts w:ascii="宋体" w:hAnsi="宋体" w:cs="宋体"/>
          <w:color w:val="000000"/>
        </w:rPr>
        <w:t>6</w:t>
      </w:r>
      <w:r w:rsidR="007D79F5">
        <w:rPr>
          <w:rFonts w:ascii="宋体" w:hAnsi="宋体" w:cs="宋体" w:hint="eastAsia"/>
          <w:color w:val="000000"/>
        </w:rPr>
        <w:t>. 图中箭头最有可能代表</w:t>
      </w:r>
      <w:r w:rsidR="007D79F5">
        <w:rPr>
          <w:rFonts w:ascii="宋体" w:hAnsi="宋体" w:cs="宋体" w:hint="eastAsia"/>
          <w:noProof/>
          <w:color w:val="000000"/>
        </w:rPr>
        <w:drawing>
          <wp:inline distT="0" distB="0" distL="0" distR="0" wp14:anchorId="25EFE7AD" wp14:editId="0759B436">
            <wp:extent cx="130810" cy="177165"/>
            <wp:effectExtent l="0" t="0" r="2540" b="0"/>
            <wp:docPr id="4553703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10" cy="177165"/>
                    </a:xfrm>
                    <a:prstGeom prst="rect">
                      <a:avLst/>
                    </a:prstGeom>
                    <a:noFill/>
                    <a:ln>
                      <a:noFill/>
                    </a:ln>
                  </pic:spPr>
                </pic:pic>
              </a:graphicData>
            </a:graphic>
          </wp:inline>
        </w:drawing>
      </w:r>
      <w:r w:rsidR="007D79F5">
        <w:rPr>
          <w:rFonts w:ascii="宋体" w:hAnsi="宋体" w:cs="宋体" w:hint="eastAsia"/>
          <w:color w:val="000000"/>
        </w:rPr>
        <w:t>是</w:t>
      </w:r>
    </w:p>
    <w:p w14:paraId="2CF5195D" w14:textId="7EDD066E" w:rsidR="007D79F5" w:rsidRPr="006C5247" w:rsidRDefault="007D79F5" w:rsidP="007D79F5">
      <w:pPr>
        <w:tabs>
          <w:tab w:val="left" w:pos="4873"/>
        </w:tabs>
        <w:jc w:val="left"/>
        <w:textAlignment w:val="center"/>
        <w:rPr>
          <w:rFonts w:ascii="宋体" w:hAnsi="宋体" w:cs="宋体"/>
          <w:color w:val="000000"/>
        </w:rPr>
      </w:pPr>
      <w:r>
        <w:rPr>
          <w:rFonts w:ascii="宋体" w:hAnsi="宋体" w:cs="宋体" w:hint="eastAsia"/>
          <w:color w:val="000000"/>
        </w:rPr>
        <w:t xml:space="preserve">A. 原材料B. </w:t>
      </w:r>
      <w:proofErr w:type="gramStart"/>
      <w:r>
        <w:rPr>
          <w:rFonts w:ascii="宋体" w:hAnsi="宋体" w:cs="宋体" w:hint="eastAsia"/>
          <w:color w:val="000000"/>
        </w:rPr>
        <w:t>资金和技术</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hint="eastAsia"/>
          <w:color w:val="000000"/>
        </w:rPr>
        <w:t>C.</w:t>
      </w:r>
      <w:proofErr w:type="gramEnd"/>
      <w:r>
        <w:rPr>
          <w:rFonts w:ascii="宋体" w:hAnsi="宋体" w:cs="宋体" w:hint="eastAsia"/>
          <w:color w:val="000000"/>
        </w:rPr>
        <w:t xml:space="preserve"> 高科技产业转移D. 人口迁</w:t>
      </w:r>
      <w:r>
        <w:rPr>
          <w:rFonts w:ascii="宋体" w:hAnsi="宋体" w:cs="宋体"/>
          <w:color w:val="000000"/>
        </w:rPr>
        <w:t>移</w:t>
      </w:r>
    </w:p>
    <w:p w14:paraId="51DACCA4" w14:textId="42A4180F" w:rsidR="007D79F5" w:rsidRDefault="007D79F5" w:rsidP="007D79F5">
      <w:pPr>
        <w:ind w:firstLine="420"/>
        <w:jc w:val="left"/>
        <w:textAlignment w:val="center"/>
        <w:rPr>
          <w:color w:val="000000"/>
        </w:rPr>
      </w:pPr>
      <w:r>
        <w:rPr>
          <w:rFonts w:ascii="楷体" w:eastAsia="楷体" w:hAnsi="楷体" w:cs="楷体"/>
          <w:color w:val="000000"/>
        </w:rPr>
        <w:t>下图是我国某大城市各类土地利用付</w:t>
      </w:r>
      <w:proofErr w:type="gramStart"/>
      <w:r>
        <w:rPr>
          <w:rFonts w:ascii="楷体" w:eastAsia="楷体" w:hAnsi="楷体" w:cs="楷体"/>
          <w:color w:val="000000"/>
        </w:rPr>
        <w:t>租能力</w:t>
      </w:r>
      <w:proofErr w:type="gramEnd"/>
      <w:r>
        <w:rPr>
          <w:rFonts w:ascii="楷体" w:eastAsia="楷体" w:hAnsi="楷体" w:cs="楷体"/>
          <w:color w:val="000000"/>
        </w:rPr>
        <w:t>随距离递减示意图。回答下面小题。</w:t>
      </w:r>
    </w:p>
    <w:p w14:paraId="51E990D6" w14:textId="53FDF569" w:rsidR="007D79F5" w:rsidRDefault="006C5247" w:rsidP="007D79F5">
      <w:pPr>
        <w:jc w:val="left"/>
        <w:textAlignment w:val="center"/>
        <w:rPr>
          <w:rFonts w:ascii="宋体" w:hAnsi="宋体" w:cs="宋体" w:hint="eastAsia"/>
          <w:color w:val="000000"/>
        </w:rPr>
      </w:pPr>
      <w:r>
        <w:rPr>
          <w:rFonts w:ascii="宋体" w:hAnsi="宋体" w:cs="宋体"/>
          <w:color w:val="000000"/>
        </w:rPr>
        <w:t>7</w:t>
      </w:r>
      <w:r w:rsidR="007D79F5">
        <w:rPr>
          <w:rFonts w:ascii="宋体" w:hAnsi="宋体" w:cs="宋体" w:hint="eastAsia"/>
          <w:color w:val="000000"/>
        </w:rPr>
        <w:t>. 当①线变成②线时，</w:t>
      </w:r>
      <w:proofErr w:type="gramStart"/>
      <w:r w:rsidR="007D79F5">
        <w:rPr>
          <w:rFonts w:ascii="宋体" w:hAnsi="宋体" w:cs="宋体" w:hint="eastAsia"/>
          <w:color w:val="000000"/>
        </w:rPr>
        <w:t>则住宅</w:t>
      </w:r>
      <w:proofErr w:type="gramEnd"/>
      <w:r w:rsidR="007D79F5">
        <w:rPr>
          <w:rFonts w:ascii="宋体" w:hAnsi="宋体" w:cs="宋体" w:hint="eastAsia"/>
          <w:color w:val="000000"/>
        </w:rPr>
        <w:t>功能区可拓展到（   ）</w:t>
      </w:r>
    </w:p>
    <w:p w14:paraId="086632BE" w14:textId="4B9100B3" w:rsidR="007D79F5" w:rsidRDefault="007D79F5" w:rsidP="007D79F5">
      <w:pPr>
        <w:tabs>
          <w:tab w:val="left" w:pos="4873"/>
        </w:tabs>
        <w:jc w:val="left"/>
        <w:textAlignment w:val="center"/>
        <w:rPr>
          <w:rFonts w:ascii="宋体" w:hAnsi="宋体" w:cs="宋体" w:hint="eastAsia"/>
          <w:color w:val="000000"/>
        </w:rPr>
      </w:pPr>
      <w:r>
        <w:rPr>
          <w:rFonts w:ascii="宋体" w:hAnsi="宋体" w:cs="宋体" w:hint="eastAsia"/>
          <w:color w:val="000000"/>
        </w:rPr>
        <w:t>A. 二环路</w:t>
      </w:r>
      <w:r>
        <w:rPr>
          <w:rFonts w:ascii="宋体" w:hAnsi="宋体" w:cs="宋体" w:hint="eastAsia"/>
          <w:color w:val="000000"/>
        </w:rPr>
        <w:tab/>
        <w:t>B. 三环路</w:t>
      </w:r>
    </w:p>
    <w:p w14:paraId="53B5640F" w14:textId="6B1B7BB6" w:rsidR="007D79F5" w:rsidRDefault="007D79F5" w:rsidP="007D79F5">
      <w:pPr>
        <w:tabs>
          <w:tab w:val="left" w:pos="4873"/>
        </w:tabs>
        <w:jc w:val="left"/>
        <w:textAlignment w:val="center"/>
        <w:rPr>
          <w:rFonts w:ascii="宋体" w:hAnsi="宋体" w:cs="宋体" w:hint="eastAsia"/>
          <w:color w:val="000000"/>
        </w:rPr>
      </w:pPr>
      <w:r>
        <w:rPr>
          <w:rFonts w:ascii="宋体" w:hAnsi="宋体" w:cs="宋体" w:hint="eastAsia"/>
          <w:color w:val="000000"/>
        </w:rPr>
        <w:t>C. 四环路</w:t>
      </w:r>
      <w:r>
        <w:rPr>
          <w:rFonts w:ascii="宋体" w:hAnsi="宋体" w:cs="宋体" w:hint="eastAsia"/>
          <w:color w:val="000000"/>
        </w:rPr>
        <w:tab/>
        <w:t>D. 环城路</w:t>
      </w:r>
    </w:p>
    <w:p w14:paraId="70CC86C3" w14:textId="7137CDD7" w:rsidR="007D79F5" w:rsidRDefault="006C5247" w:rsidP="007D79F5">
      <w:pPr>
        <w:jc w:val="left"/>
        <w:textAlignment w:val="center"/>
        <w:rPr>
          <w:rFonts w:ascii="宋体" w:hAnsi="宋体" w:cs="宋体" w:hint="eastAsia"/>
          <w:color w:val="000000"/>
        </w:rPr>
      </w:pPr>
      <w:r>
        <w:rPr>
          <w:rFonts w:ascii="宋体" w:hAnsi="宋体" w:cs="宋体"/>
          <w:color w:val="000000"/>
        </w:rPr>
        <w:t>8</w:t>
      </w:r>
      <w:r w:rsidR="007D79F5">
        <w:rPr>
          <w:rFonts w:ascii="宋体" w:hAnsi="宋体" w:cs="宋体" w:hint="eastAsia"/>
          <w:color w:val="000000"/>
        </w:rPr>
        <w:t>. 近年该市大型综合商场和超级市场逐渐从市中心向二、三环路迁移，主要原因是（   ）</w:t>
      </w:r>
    </w:p>
    <w:p w14:paraId="554DF797" w14:textId="7401D8C9" w:rsidR="006C5247" w:rsidRDefault="006C5247" w:rsidP="007D79F5">
      <w:pPr>
        <w:jc w:val="left"/>
        <w:textAlignment w:val="center"/>
        <w:rPr>
          <w:rFonts w:ascii="宋体" w:hAnsi="宋体" w:cs="宋体"/>
          <w:color w:val="000000"/>
        </w:rPr>
      </w:pPr>
      <w:r>
        <w:rPr>
          <w:noProof/>
          <w:color w:val="000000"/>
        </w:rPr>
        <w:drawing>
          <wp:anchor distT="0" distB="0" distL="114300" distR="114300" simplePos="0" relativeHeight="251692032" behindDoc="0" locked="0" layoutInCell="1" allowOverlap="1" wp14:anchorId="12A5282F" wp14:editId="2687C125">
            <wp:simplePos x="0" y="0"/>
            <wp:positionH relativeFrom="page">
              <wp:posOffset>5133768</wp:posOffset>
            </wp:positionH>
            <wp:positionV relativeFrom="page">
              <wp:posOffset>8626812</wp:posOffset>
            </wp:positionV>
            <wp:extent cx="1708785" cy="1440180"/>
            <wp:effectExtent l="0" t="0" r="5715" b="7620"/>
            <wp:wrapSquare wrapText="bothSides"/>
            <wp:docPr id="1621077753"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878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9F5">
        <w:rPr>
          <w:rFonts w:ascii="宋体" w:hAnsi="宋体" w:cs="宋体" w:hint="eastAsia"/>
          <w:color w:val="000000"/>
        </w:rPr>
        <w:t>①城区用地紧张，地租上涨</w:t>
      </w:r>
      <w:r>
        <w:rPr>
          <w:rFonts w:ascii="宋体" w:hAnsi="宋体" w:cs="宋体" w:hint="eastAsia"/>
          <w:color w:val="000000"/>
        </w:rPr>
        <w:t xml:space="preserve"> </w:t>
      </w:r>
      <w:r>
        <w:rPr>
          <w:rFonts w:ascii="宋体" w:hAnsi="宋体" w:cs="宋体"/>
          <w:color w:val="000000"/>
        </w:rPr>
        <w:t xml:space="preserve"> </w:t>
      </w:r>
      <w:r w:rsidR="007D79F5">
        <w:rPr>
          <w:rFonts w:ascii="宋体" w:hAnsi="宋体" w:cs="宋体" w:hint="eastAsia"/>
          <w:color w:val="000000"/>
        </w:rPr>
        <w:t>②人口向郊区迁移</w:t>
      </w:r>
    </w:p>
    <w:p w14:paraId="0DA1C060" w14:textId="769B219C" w:rsidR="006C5247" w:rsidRDefault="007D79F5" w:rsidP="007D79F5">
      <w:pPr>
        <w:jc w:val="left"/>
        <w:textAlignment w:val="center"/>
        <w:rPr>
          <w:rFonts w:ascii="宋体" w:hAnsi="宋体" w:cs="宋体"/>
          <w:color w:val="000000"/>
        </w:rPr>
      </w:pPr>
      <w:r>
        <w:rPr>
          <w:rFonts w:ascii="宋体" w:hAnsi="宋体" w:cs="宋体" w:hint="eastAsia"/>
          <w:color w:val="000000"/>
        </w:rPr>
        <w:t>③城市交通网的不断完善</w:t>
      </w:r>
      <w:r w:rsidR="006C5247">
        <w:rPr>
          <w:rFonts w:ascii="宋体" w:hAnsi="宋体" w:cs="宋体" w:hint="eastAsia"/>
          <w:color w:val="000000"/>
        </w:rPr>
        <w:t xml:space="preserve"> </w:t>
      </w:r>
      <w:r w:rsidR="006C5247">
        <w:rPr>
          <w:rFonts w:ascii="宋体" w:hAnsi="宋体" w:cs="宋体"/>
          <w:color w:val="000000"/>
        </w:rPr>
        <w:t xml:space="preserve">   </w:t>
      </w:r>
      <w:r>
        <w:rPr>
          <w:rFonts w:ascii="宋体" w:hAnsi="宋体" w:cs="宋体" w:hint="eastAsia"/>
          <w:color w:val="000000"/>
        </w:rPr>
        <w:t>④二、三环路人流量更大</w:t>
      </w:r>
    </w:p>
    <w:p w14:paraId="44C0A0F3" w14:textId="2B203519" w:rsidR="007D79F5" w:rsidRDefault="007D79F5" w:rsidP="007D79F5">
      <w:pPr>
        <w:jc w:val="left"/>
        <w:textAlignment w:val="center"/>
        <w:rPr>
          <w:rFonts w:ascii="宋体" w:hAnsi="宋体" w:cs="宋体" w:hint="eastAsia"/>
          <w:color w:val="000000"/>
        </w:rPr>
      </w:pPr>
      <w:r>
        <w:rPr>
          <w:rFonts w:ascii="宋体" w:hAnsi="宋体" w:cs="宋体" w:hint="eastAsia"/>
          <w:color w:val="000000"/>
        </w:rPr>
        <w:t>⑤市中心交通拥堵</w:t>
      </w:r>
    </w:p>
    <w:p w14:paraId="2CEB72CE" w14:textId="1C9A265B" w:rsidR="007D79F5" w:rsidRDefault="007D79F5" w:rsidP="007D79F5">
      <w:pPr>
        <w:numPr>
          <w:ilvl w:val="0"/>
          <w:numId w:val="3"/>
        </w:numPr>
        <w:tabs>
          <w:tab w:val="left" w:pos="2436"/>
          <w:tab w:val="left" w:pos="4873"/>
          <w:tab w:val="left" w:pos="7309"/>
        </w:tabs>
        <w:jc w:val="left"/>
        <w:textAlignment w:val="center"/>
        <w:rPr>
          <w:rFonts w:ascii="宋体" w:hAnsi="宋体" w:cs="宋体" w:hint="eastAsia"/>
          <w:color w:val="000000"/>
        </w:rPr>
      </w:pPr>
      <w:r>
        <w:rPr>
          <w:rFonts w:ascii="宋体" w:hAnsi="宋体" w:cs="宋体" w:hint="eastAsia"/>
          <w:color w:val="000000"/>
        </w:rPr>
        <w:t>①②③</w:t>
      </w:r>
      <w:r>
        <w:rPr>
          <w:rFonts w:ascii="宋体" w:hAnsi="宋体" w:cs="宋体" w:hint="eastAsia"/>
          <w:color w:val="000000"/>
        </w:rPr>
        <w:tab/>
        <w:t>B. ①③⑤</w:t>
      </w:r>
      <w:r>
        <w:rPr>
          <w:rFonts w:ascii="宋体" w:hAnsi="宋体" w:cs="宋体" w:hint="eastAsia"/>
          <w:color w:val="000000"/>
        </w:rPr>
        <w:tab/>
      </w:r>
    </w:p>
    <w:p w14:paraId="5FA00B39" w14:textId="219605CA" w:rsidR="007D79F5" w:rsidRDefault="007D79F5" w:rsidP="007D79F5">
      <w:pPr>
        <w:numPr>
          <w:ilvl w:val="0"/>
          <w:numId w:val="3"/>
        </w:numPr>
        <w:tabs>
          <w:tab w:val="left" w:pos="2436"/>
          <w:tab w:val="left" w:pos="4873"/>
          <w:tab w:val="left" w:pos="7309"/>
        </w:tabs>
        <w:jc w:val="left"/>
        <w:textAlignment w:val="center"/>
        <w:rPr>
          <w:rFonts w:ascii="宋体" w:hAnsi="宋体" w:cs="宋体" w:hint="eastAsia"/>
          <w:color w:val="000000"/>
        </w:rPr>
      </w:pPr>
      <w:r>
        <w:rPr>
          <w:rFonts w:ascii="宋体" w:hAnsi="宋体" w:cs="宋体" w:hint="eastAsia"/>
          <w:color w:val="000000"/>
        </w:rPr>
        <w:t>C. ②③④</w:t>
      </w:r>
      <w:r>
        <w:rPr>
          <w:rFonts w:ascii="宋体" w:hAnsi="宋体" w:cs="宋体" w:hint="eastAsia"/>
          <w:color w:val="000000"/>
        </w:rPr>
        <w:tab/>
        <w:t>D. ②④⑤</w:t>
      </w:r>
    </w:p>
    <w:p w14:paraId="4CC6B390" w14:textId="51693B27" w:rsidR="000A5FFF" w:rsidRPr="000A5FFF" w:rsidRDefault="000A5FFF"/>
    <w:sectPr w:rsidR="000A5FFF" w:rsidRPr="000A5FFF" w:rsidSect="000A5FFF">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29115" w14:textId="77777777" w:rsidR="000C1C48" w:rsidRDefault="000C1C48" w:rsidP="000A5FFF">
      <w:r>
        <w:separator/>
      </w:r>
    </w:p>
  </w:endnote>
  <w:endnote w:type="continuationSeparator" w:id="0">
    <w:p w14:paraId="01B6FC7C" w14:textId="77777777" w:rsidR="000C1C48" w:rsidRDefault="000C1C48" w:rsidP="000A5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6D8CD" w14:textId="77777777" w:rsidR="000C1C48" w:rsidRDefault="000C1C48" w:rsidP="000A5FFF">
      <w:r>
        <w:separator/>
      </w:r>
    </w:p>
  </w:footnote>
  <w:footnote w:type="continuationSeparator" w:id="0">
    <w:p w14:paraId="059AACBF" w14:textId="77777777" w:rsidR="000C1C48" w:rsidRDefault="000C1C48" w:rsidP="000A5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0B8C14"/>
    <w:multiLevelType w:val="singleLevel"/>
    <w:tmpl w:val="E20B8C14"/>
    <w:lvl w:ilvl="0">
      <w:start w:val="1"/>
      <w:numFmt w:val="upperLetter"/>
      <w:suff w:val="nothing"/>
      <w:lvlText w:val="%1．"/>
      <w:lvlJc w:val="left"/>
    </w:lvl>
  </w:abstractNum>
  <w:abstractNum w:abstractNumId="1" w15:restartNumberingAfterBreak="0">
    <w:nsid w:val="0FE67DE3"/>
    <w:multiLevelType w:val="singleLevel"/>
    <w:tmpl w:val="0FE67DE3"/>
    <w:lvl w:ilvl="0">
      <w:start w:val="1"/>
      <w:numFmt w:val="upperLetter"/>
      <w:suff w:val="space"/>
      <w:lvlText w:val="%1."/>
      <w:lvlJc w:val="left"/>
    </w:lvl>
  </w:abstractNum>
  <w:abstractNum w:abstractNumId="2" w15:restartNumberingAfterBreak="0">
    <w:nsid w:val="146A94D2"/>
    <w:multiLevelType w:val="singleLevel"/>
    <w:tmpl w:val="146A94D2"/>
    <w:lvl w:ilvl="0">
      <w:start w:val="1"/>
      <w:numFmt w:val="decimal"/>
      <w:suff w:val="nothing"/>
      <w:lvlText w:val="（%1）"/>
      <w:lvlJc w:val="left"/>
    </w:lvl>
  </w:abstractNum>
  <w:num w:numId="1" w16cid:durableId="726220733">
    <w:abstractNumId w:val="2"/>
  </w:num>
  <w:num w:numId="2" w16cid:durableId="460853708">
    <w:abstractNumId w:val="0"/>
  </w:num>
  <w:num w:numId="3" w16cid:durableId="675808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E2"/>
    <w:rsid w:val="000A5FFF"/>
    <w:rsid w:val="000C1C48"/>
    <w:rsid w:val="002F54D2"/>
    <w:rsid w:val="004B05E2"/>
    <w:rsid w:val="006C5247"/>
    <w:rsid w:val="00724A3A"/>
    <w:rsid w:val="007955A0"/>
    <w:rsid w:val="007D79F5"/>
    <w:rsid w:val="008A3616"/>
    <w:rsid w:val="00933BD6"/>
    <w:rsid w:val="00AB4548"/>
    <w:rsid w:val="00AE7DE6"/>
    <w:rsid w:val="00B051A5"/>
    <w:rsid w:val="00B75DD0"/>
    <w:rsid w:val="00DF159F"/>
    <w:rsid w:val="00F2511B"/>
    <w:rsid w:val="00F67FA3"/>
    <w:rsid w:val="00F73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14F20"/>
  <w15:chartTrackingRefBased/>
  <w15:docId w15:val="{5F07B0C9-6231-401F-BA51-22B1201DC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5FFF"/>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5FF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0A5FFF"/>
    <w:rPr>
      <w:sz w:val="18"/>
      <w:szCs w:val="18"/>
    </w:rPr>
  </w:style>
  <w:style w:type="paragraph" w:styleId="a5">
    <w:name w:val="footer"/>
    <w:basedOn w:val="a"/>
    <w:link w:val="a6"/>
    <w:uiPriority w:val="99"/>
    <w:unhideWhenUsed/>
    <w:rsid w:val="000A5FF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0A5FFF"/>
    <w:rPr>
      <w:sz w:val="18"/>
      <w:szCs w:val="18"/>
    </w:rPr>
  </w:style>
  <w:style w:type="paragraph" w:styleId="a7">
    <w:name w:val="Plain Text"/>
    <w:basedOn w:val="a"/>
    <w:link w:val="a8"/>
    <w:rsid w:val="000A5FFF"/>
    <w:rPr>
      <w:rFonts w:ascii="宋体" w:hAnsi="Courier New" w:cs="Courier New"/>
      <w:szCs w:val="21"/>
    </w:rPr>
  </w:style>
  <w:style w:type="character" w:customStyle="1" w:styleId="a8">
    <w:name w:val="纯文本 字符"/>
    <w:basedOn w:val="a0"/>
    <w:link w:val="a7"/>
    <w:rsid w:val="000A5FFF"/>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13</Pages>
  <Words>1259</Words>
  <Characters>7181</Characters>
  <Application>Microsoft Office Word</Application>
  <DocSecurity>0</DocSecurity>
  <Lines>59</Lines>
  <Paragraphs>16</Paragraphs>
  <ScaleCrop>false</ScaleCrop>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12</cp:revision>
  <dcterms:created xsi:type="dcterms:W3CDTF">2023-04-20T13:38:00Z</dcterms:created>
  <dcterms:modified xsi:type="dcterms:W3CDTF">2023-04-27T13:30:00Z</dcterms:modified>
</cp:coreProperties>
</file>