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793D4" w14:textId="10DC4ABE" w:rsidR="00E03BEE" w:rsidRDefault="00E03BEE" w:rsidP="00E03BEE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6CDEF8F7" w14:textId="33C67515" w:rsidR="00E03BEE" w:rsidRDefault="00E03BEE" w:rsidP="00E03BEE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第三单元第一节——农业的区位选择1</w:t>
      </w:r>
    </w:p>
    <w:p w14:paraId="41020A7A" w14:textId="2F6AEB02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审核人：李凡</w:t>
      </w:r>
    </w:p>
    <w:p w14:paraId="0658AFC8" w14:textId="5A3B3D21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404952">
        <w:rPr>
          <w:rFonts w:ascii="楷体" w:eastAsia="楷体" w:hAnsi="楷体" w:cs="楷体"/>
          <w:bCs/>
          <w:sz w:val="24"/>
        </w:rPr>
        <w:t>3</w:t>
      </w:r>
      <w:r w:rsidR="00404952">
        <w:rPr>
          <w:rFonts w:ascii="楷体" w:eastAsia="楷体" w:hAnsi="楷体" w:cs="楷体" w:hint="eastAsia"/>
          <w:bCs/>
          <w:sz w:val="24"/>
        </w:rPr>
        <w:t>月2</w:t>
      </w:r>
      <w:r w:rsidR="00404952">
        <w:rPr>
          <w:rFonts w:ascii="楷体" w:eastAsia="楷体" w:hAnsi="楷体" w:cs="楷体"/>
          <w:bCs/>
          <w:sz w:val="24"/>
        </w:rPr>
        <w:t>0</w:t>
      </w:r>
      <w:r w:rsidR="00404952">
        <w:rPr>
          <w:rFonts w:ascii="楷体" w:eastAsia="楷体" w:hAnsi="楷体" w:cs="楷体" w:hint="eastAsia"/>
          <w:bCs/>
          <w:sz w:val="24"/>
        </w:rPr>
        <w:t xml:space="preserve">日 </w:t>
      </w:r>
      <w:r>
        <w:rPr>
          <w:rFonts w:ascii="楷体" w:eastAsia="楷体" w:hAnsi="楷体" w:cs="楷体" w:hint="eastAsia"/>
          <w:bCs/>
          <w:sz w:val="24"/>
        </w:rPr>
        <w:t>作业时长：</w:t>
      </w:r>
      <w:r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135C4DBF" w14:textId="607DDF03" w:rsidR="00E03BEE" w:rsidRDefault="00E03BEE" w:rsidP="00E03BEE">
      <w:pPr>
        <w:pStyle w:val="a7"/>
        <w:tabs>
          <w:tab w:val="left" w:pos="4140"/>
        </w:tabs>
        <w:jc w:val="left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【课后检测】</w:t>
      </w:r>
    </w:p>
    <w:p w14:paraId="571F53CE" w14:textId="77777777" w:rsidR="00E03BEE" w:rsidRDefault="00E03BEE" w:rsidP="00E03BE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杨贵妃喜食荔枝，但荔枝的保鲜期特别短，为了能让杨贵妃吃到新鲜的荔枝，每逢荔枝的成熟季节，唐玄宗就下令用驿马从南方运回带着露水的新鲜荔枝。</w:t>
      </w:r>
      <w:r>
        <w:rPr>
          <w:rFonts w:ascii="Times New Roman" w:hAnsi="Times New Roman" w:cs="Times New Roman"/>
        </w:rPr>
        <w:t>据此回答</w:t>
      </w: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题。</w:t>
      </w:r>
    </w:p>
    <w:p w14:paraId="67DEE13F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．荔枝要从南方运回，而不在北方种植，反映了农业生产的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4885295C" w14:textId="6A0FFE73" w:rsidR="006D70C6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．地域性</w:t>
      </w:r>
      <w:r>
        <w:rPr>
          <w:rFonts w:ascii="Times New Roman" w:hAnsi="Times New Roman" w:cs="Times New Roman"/>
        </w:rPr>
        <w:t xml:space="preserve"> </w:t>
      </w:r>
      <w:r w:rsidR="006D70C6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</w:rPr>
        <w:t>．季节性</w:t>
      </w:r>
      <w:r>
        <w:rPr>
          <w:rFonts w:ascii="Times New Roman" w:hAnsi="Times New Roman" w:cs="Times New Roman" w:hint="eastAsia"/>
        </w:rPr>
        <w:t xml:space="preserve">  </w:t>
      </w:r>
    </w:p>
    <w:p w14:paraId="6C741ECD" w14:textId="201108A3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．周期性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．稳定性</w:t>
      </w:r>
    </w:p>
    <w:p w14:paraId="3DCE9469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．近年来，我国南方荔枝生产区的生产规模明显扩大，其主要影响因素是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70D427E" w14:textId="68503529" w:rsidR="006D70C6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．市场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  </w:t>
      </w:r>
      <w:r w:rsidR="006D70C6">
        <w:rPr>
          <w:rFonts w:ascii="Times New Roman" w:hAnsi="Times New Roman" w:cs="Times New Roman"/>
        </w:rPr>
        <w:t xml:space="preserve">                     </w:t>
      </w:r>
      <w:r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</w:rPr>
        <w:t>．交通</w:t>
      </w:r>
      <w:r>
        <w:rPr>
          <w:rFonts w:ascii="Times New Roman" w:hAnsi="Times New Roman" w:cs="Times New Roman" w:hint="eastAsia"/>
        </w:rPr>
        <w:t xml:space="preserve">    </w:t>
      </w:r>
    </w:p>
    <w:p w14:paraId="39205663" w14:textId="02A174DF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．科技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 w:hint="eastAsia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．气候</w:t>
      </w:r>
    </w:p>
    <w:p w14:paraId="289EF06E" w14:textId="6468B43D" w:rsidR="00E03BEE" w:rsidRDefault="006D70C6" w:rsidP="00E03BE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170F9448" wp14:editId="50FD4031">
            <wp:simplePos x="0" y="0"/>
            <wp:positionH relativeFrom="column">
              <wp:posOffset>1341829</wp:posOffset>
            </wp:positionH>
            <wp:positionV relativeFrom="paragraph">
              <wp:posOffset>459105</wp:posOffset>
            </wp:positionV>
            <wp:extent cx="4043045" cy="105219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BEE">
        <w:rPr>
          <w:rFonts w:ascii="Times New Roman" w:eastAsia="楷体_GB2312" w:hAnsi="Times New Roman" w:cs="Times New Roman"/>
        </w:rPr>
        <w:t>温室农业是现代农业的重要形式。下图为</w:t>
      </w:r>
      <w:r w:rsidR="00E03BEE">
        <w:rPr>
          <w:rFonts w:hAnsi="宋体" w:cs="Times New Roman"/>
        </w:rPr>
        <w:t>“</w:t>
      </w:r>
      <w:r w:rsidR="00E03BEE">
        <w:rPr>
          <w:rFonts w:ascii="Times New Roman" w:eastAsia="楷体_GB2312" w:hAnsi="Times New Roman" w:cs="Times New Roman"/>
        </w:rPr>
        <w:t>某设计师设计的</w:t>
      </w:r>
      <w:r w:rsidR="00E03BEE">
        <w:rPr>
          <w:rFonts w:hAnsi="宋体" w:cs="Times New Roman"/>
        </w:rPr>
        <w:t>‘</w:t>
      </w:r>
      <w:r w:rsidR="00E03BEE">
        <w:rPr>
          <w:rFonts w:ascii="Times New Roman" w:eastAsia="楷体_GB2312" w:hAnsi="Times New Roman" w:cs="Times New Roman"/>
        </w:rPr>
        <w:t>蓄水菜棚</w:t>
      </w:r>
      <w:r w:rsidR="00E03BEE">
        <w:rPr>
          <w:rFonts w:hAnsi="宋体" w:cs="Times New Roman"/>
        </w:rPr>
        <w:t>’</w:t>
      </w:r>
      <w:r w:rsidR="00E03BEE">
        <w:rPr>
          <w:rFonts w:ascii="Times New Roman" w:eastAsia="楷体_GB2312" w:hAnsi="Times New Roman" w:cs="Times New Roman"/>
        </w:rPr>
        <w:t>工作原理示意图</w:t>
      </w:r>
      <w:r w:rsidR="00E03BEE">
        <w:rPr>
          <w:rFonts w:hAnsi="宋体" w:cs="Times New Roman"/>
        </w:rPr>
        <w:t>”</w:t>
      </w:r>
      <w:r w:rsidR="00E03BEE">
        <w:rPr>
          <w:rFonts w:ascii="Times New Roman" w:eastAsia="楷体_GB2312" w:hAnsi="Times New Roman" w:cs="Times New Roman"/>
        </w:rPr>
        <w:t>。和普通大棚相比，</w:t>
      </w:r>
      <w:r w:rsidR="00E03BEE">
        <w:rPr>
          <w:rFonts w:hAnsi="宋体" w:cs="Times New Roman"/>
        </w:rPr>
        <w:t>“</w:t>
      </w:r>
      <w:r w:rsidR="00E03BEE">
        <w:rPr>
          <w:rFonts w:ascii="Times New Roman" w:eastAsia="楷体_GB2312" w:hAnsi="Times New Roman" w:cs="Times New Roman"/>
        </w:rPr>
        <w:t>蓄水菜棚</w:t>
      </w:r>
      <w:r w:rsidR="00E03BEE">
        <w:rPr>
          <w:rFonts w:hAnsi="宋体" w:cs="Times New Roman"/>
        </w:rPr>
        <w:t>”</w:t>
      </w:r>
      <w:r w:rsidR="00E03BEE">
        <w:rPr>
          <w:rFonts w:ascii="Times New Roman" w:eastAsia="楷体_GB2312" w:hAnsi="Times New Roman" w:cs="Times New Roman"/>
        </w:rPr>
        <w:t>可以将地面蒸发掉的水分收集起来再次利用。</w:t>
      </w:r>
      <w:r w:rsidR="00E03BEE">
        <w:rPr>
          <w:rFonts w:ascii="Times New Roman" w:hAnsi="Times New Roman" w:cs="Times New Roman"/>
        </w:rPr>
        <w:t>据此回答</w:t>
      </w:r>
      <w:r w:rsidR="00E03BEE">
        <w:rPr>
          <w:rFonts w:ascii="Times New Roman" w:hAnsi="Times New Roman" w:cs="Times New Roman"/>
        </w:rPr>
        <w:t>3</w:t>
      </w:r>
      <w:r w:rsidR="00E03BEE">
        <w:rPr>
          <w:rFonts w:ascii="Times New Roman" w:hAnsi="Times New Roman" w:cs="Times New Roman"/>
        </w:rPr>
        <w:t>～</w:t>
      </w:r>
      <w:r w:rsidR="00E03BEE">
        <w:rPr>
          <w:rFonts w:ascii="Times New Roman" w:hAnsi="Times New Roman" w:cs="Times New Roman"/>
        </w:rPr>
        <w:t>4</w:t>
      </w:r>
      <w:r w:rsidR="00E03BEE">
        <w:rPr>
          <w:rFonts w:ascii="Times New Roman" w:hAnsi="Times New Roman" w:cs="Times New Roman"/>
        </w:rPr>
        <w:t>题。</w:t>
      </w:r>
    </w:p>
    <w:p w14:paraId="18C3C86A" w14:textId="77777777" w:rsidR="006D70C6" w:rsidRDefault="006D70C6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47A64FA" w14:textId="44695A8E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蓄水菜棚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主要改变农业生产条件中的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680D3CB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．光照和水源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．热量和水源</w:t>
      </w:r>
    </w:p>
    <w:p w14:paraId="6749C7B8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．热量和土壤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．光照和土壤</w:t>
      </w:r>
    </w:p>
    <w:p w14:paraId="147FC7CC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．设计师设计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蓄水菜棚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的理念是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05208A72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．回收利用污染物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．合理利用自然资源</w:t>
      </w:r>
    </w:p>
    <w:p w14:paraId="4C6BE6C5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．减少废弃物排放</w:t>
      </w:r>
      <w:r>
        <w:rPr>
          <w:rFonts w:ascii="Times New Roman" w:hAnsi="Times New Roman" w:cs="Times New Roman" w:hint="eastAsia"/>
        </w:rPr>
        <w:t xml:space="preserve">    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．保护生态系统平衡</w:t>
      </w:r>
    </w:p>
    <w:p w14:paraId="07325264" w14:textId="50BAD435" w:rsidR="00E03BEE" w:rsidRDefault="006D70C6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="00E03BEE">
        <w:rPr>
          <w:rFonts w:ascii="Times New Roman" w:hAnsi="Times New Roman" w:cs="Times New Roman"/>
        </w:rPr>
        <w:t>．读</w:t>
      </w:r>
      <w:r w:rsidR="00E03BEE">
        <w:rPr>
          <w:rFonts w:hAnsi="宋体" w:cs="Times New Roman"/>
        </w:rPr>
        <w:t>“</w:t>
      </w:r>
      <w:r w:rsidR="00E03BEE">
        <w:rPr>
          <w:rFonts w:ascii="Times New Roman" w:hAnsi="Times New Roman" w:cs="Times New Roman"/>
        </w:rPr>
        <w:t>我国东南沿海某城市示意图</w:t>
      </w:r>
      <w:r w:rsidR="00E03BEE">
        <w:rPr>
          <w:rFonts w:hAnsi="宋体" w:cs="Times New Roman"/>
        </w:rPr>
        <w:t>”</w:t>
      </w:r>
      <w:r w:rsidR="00E03BEE">
        <w:rPr>
          <w:rFonts w:ascii="Times New Roman" w:hAnsi="Times New Roman" w:cs="Times New Roman"/>
        </w:rPr>
        <w:t>，回答下列问题。</w:t>
      </w:r>
    </w:p>
    <w:p w14:paraId="308F72E9" w14:textId="5ABA0AEF" w:rsidR="00E03BEE" w:rsidRDefault="00E03BEE" w:rsidP="00E03BEE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\\XX175.TIF"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\\XX175.TIF"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\\XX175.TIF"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\\XX175.TIF"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"\\\\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\\e\\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必修第二册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\\XX175.TIF"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404952">
        <w:rPr>
          <w:rFonts w:ascii="Times New Roman" w:hAnsi="Times New Roman" w:cs="Times New Roman"/>
        </w:rPr>
        <w:pict w14:anchorId="7644DA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828" o:spid="_x0000_i1025" type="#_x0000_t75" style="width:206.55pt;height:123.1pt;mso-wrap-style:square;mso-position-horizontal-relative:page;mso-position-vertical-relative:page">
            <v:imagedata r:id="rId7" r:href="rId8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E4266AA" w14:textId="77777777" w:rsidR="006D70C6" w:rsidRDefault="006D70C6" w:rsidP="00E03BEE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</w:p>
    <w:p w14:paraId="0A383169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该城市若计划布局以下农业区：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粮食产区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蔬菜等副食品区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乳、肉、家禽畜牧业区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果树林区，则合理的布局是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填代号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：</w:t>
      </w: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__________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为</w:t>
      </w:r>
      <w:r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。简述布局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>的理由：</w:t>
      </w:r>
      <w:r>
        <w:rPr>
          <w:rFonts w:ascii="Times New Roman" w:hAnsi="Times New Roman" w:cs="Times New Roman"/>
        </w:rPr>
        <w:t>_______________________________________________________________</w:t>
      </w:r>
    </w:p>
    <w:p w14:paraId="28CC37AD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</w:t>
      </w:r>
      <w:r>
        <w:rPr>
          <w:rFonts w:ascii="Times New Roman" w:hAnsi="Times New Roman" w:cs="Times New Roman"/>
        </w:rPr>
        <w:t>。</w:t>
      </w:r>
    </w:p>
    <w:p w14:paraId="3D80B9F8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随着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菜篮子放心工程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和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绿色食品工程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的实施，</w:t>
      </w:r>
      <w:r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>地蔬菜基地面积迅速减小，并发生向城市西北方向转移的趋向，主要原因有哪些？</w:t>
      </w:r>
    </w:p>
    <w:p w14:paraId="0E6B3BEF" w14:textId="7AE68893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该城市欲发展成为蔬菜生产基地。这一设想得以立足的自然因素是</w:t>
      </w:r>
      <w:r>
        <w:rPr>
          <w:rFonts w:ascii="Times New Roman" w:hAnsi="Times New Roman" w:cs="Times New Roman"/>
        </w:rPr>
        <w:t>______</w:t>
      </w:r>
      <w:r w:rsidR="006D70C6">
        <w:rPr>
          <w:rFonts w:ascii="Times New Roman" w:hAnsi="Times New Roman" w:cs="Times New Roman"/>
        </w:rPr>
        <w:t>__________________________</w:t>
      </w:r>
      <w:r>
        <w:rPr>
          <w:rFonts w:ascii="Times New Roman" w:hAnsi="Times New Roman" w:cs="Times New Roman"/>
        </w:rPr>
        <w:t>_____</w:t>
      </w:r>
    </w:p>
    <w:p w14:paraId="42E6F553" w14:textId="0174F841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</w:t>
      </w:r>
      <w:r>
        <w:rPr>
          <w:rFonts w:ascii="Times New Roman" w:hAnsi="Times New Roman" w:cs="Times New Roman"/>
        </w:rPr>
        <w:t>；人文因素是</w:t>
      </w:r>
      <w:r>
        <w:rPr>
          <w:rFonts w:ascii="Times New Roman" w:hAnsi="Times New Roman" w:cs="Times New Roman"/>
        </w:rPr>
        <w:t>________</w:t>
      </w:r>
      <w:r w:rsidR="006D70C6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>____</w:t>
      </w:r>
    </w:p>
    <w:p w14:paraId="0EA99879" w14:textId="29EC4148" w:rsidR="00E03BEE" w:rsidRDefault="00E03BEE" w:rsidP="006D70C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  <w:r>
        <w:rPr>
          <w:rFonts w:ascii="Times New Roman" w:hAnsi="Times New Roman" w:cs="Times New Roman"/>
        </w:rPr>
        <w:t>。</w:t>
      </w:r>
    </w:p>
    <w:p w14:paraId="1B4B184D" w14:textId="67913887" w:rsidR="00E03BEE" w:rsidRDefault="00E03BEE" w:rsidP="00E03BEE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2AEFFA3F" w14:textId="4DC6695F" w:rsidR="00E03BEE" w:rsidRDefault="00E03BEE" w:rsidP="00E03BEE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第三单元第一节——农业的区位选择</w:t>
      </w:r>
      <w:r>
        <w:rPr>
          <w:rFonts w:ascii="黑体" w:eastAsia="黑体" w:hAnsi="黑体" w:cs="黑体"/>
          <w:b/>
          <w:bCs/>
          <w:sz w:val="28"/>
          <w:szCs w:val="36"/>
        </w:rPr>
        <w:t>2</w:t>
      </w:r>
    </w:p>
    <w:p w14:paraId="5360062C" w14:textId="01DE1A9F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审核人：李凡</w:t>
      </w:r>
    </w:p>
    <w:p w14:paraId="25D9A42C" w14:textId="7C95639B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404952">
        <w:rPr>
          <w:rFonts w:ascii="楷体" w:eastAsia="楷体" w:hAnsi="楷体" w:cs="楷体"/>
          <w:bCs/>
          <w:sz w:val="24"/>
        </w:rPr>
        <w:t>3</w:t>
      </w:r>
      <w:r w:rsidR="00404952">
        <w:rPr>
          <w:rFonts w:ascii="楷体" w:eastAsia="楷体" w:hAnsi="楷体" w:cs="楷体" w:hint="eastAsia"/>
          <w:bCs/>
          <w:sz w:val="24"/>
        </w:rPr>
        <w:t>月2</w:t>
      </w:r>
      <w:r w:rsidR="00404952">
        <w:rPr>
          <w:rFonts w:ascii="楷体" w:eastAsia="楷体" w:hAnsi="楷体" w:cs="楷体"/>
          <w:bCs/>
          <w:sz w:val="24"/>
        </w:rPr>
        <w:t>1</w:t>
      </w:r>
      <w:r w:rsidR="00404952">
        <w:rPr>
          <w:rFonts w:ascii="楷体" w:eastAsia="楷体" w:hAnsi="楷体" w:cs="楷体" w:hint="eastAsia"/>
          <w:bCs/>
          <w:sz w:val="24"/>
        </w:rPr>
        <w:t>日</w:t>
      </w:r>
      <w:r w:rsidR="00404952"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</w:t>
      </w:r>
      <w:r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297BEBD3" w14:textId="50D732D6" w:rsidR="00E03BEE" w:rsidRDefault="00E03BEE" w:rsidP="00E03BEE">
      <w:pPr>
        <w:pStyle w:val="a7"/>
        <w:tabs>
          <w:tab w:val="left" w:pos="4140"/>
        </w:tabs>
        <w:jc w:val="left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【课后检测】（★为选做题）</w:t>
      </w:r>
    </w:p>
    <w:p w14:paraId="46971C2B" w14:textId="07C4BD72" w:rsidR="00E03BEE" w:rsidRDefault="00E03BEE" w:rsidP="00E03BEE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eastAsia="楷体_GB2312" w:hAnsi="Times New Roman" w:cs="Times New Roman"/>
        </w:rPr>
        <w:t>春节期间热销全国各地的库尔勒香梨是我国新疆的特产。</w:t>
      </w:r>
      <w:r>
        <w:rPr>
          <w:rFonts w:ascii="Times New Roman" w:hAnsi="Times New Roman" w:cs="Times New Roman"/>
        </w:rPr>
        <w:t>据此回答</w:t>
      </w:r>
      <w:r w:rsidR="006D70C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="006D70C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题。</w:t>
      </w:r>
    </w:p>
    <w:p w14:paraId="2E20652E" w14:textId="6DD2C44A" w:rsidR="00E03BEE" w:rsidRDefault="00E03BEE" w:rsidP="00E03BEE">
      <w:pPr>
        <w:pStyle w:val="a7"/>
        <w:tabs>
          <w:tab w:val="left" w:pos="3402"/>
        </w:tabs>
        <w:snapToGrid w:val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地理鲁教必修</w:instrText>
      </w:r>
      <w:r>
        <w:rPr>
          <w:rFonts w:ascii="Times New Roman" w:hAnsi="Times New Roman" w:cs="Times New Roman" w:hint="eastAsia"/>
        </w:rPr>
        <w:instrText>2</w:instrText>
      </w:r>
      <w:r>
        <w:rPr>
          <w:rFonts w:ascii="Times New Roman" w:hAnsi="Times New Roman" w:cs="Times New Roman" w:hint="eastAsia"/>
        </w:rPr>
        <w:instrText>学习笔记</w:instrText>
      </w:r>
      <w:r>
        <w:rPr>
          <w:rFonts w:ascii="Times New Roman" w:hAnsi="Times New Roman" w:cs="Times New Roman" w:hint="eastAsia"/>
        </w:rPr>
        <w:instrText xml:space="preserve">\\XX177.TIF"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\\XX177.TIF"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\\XX177.TIF"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选择性必修</w:instrText>
      </w:r>
      <w:r>
        <w:rPr>
          <w:rFonts w:ascii="Times New Roman" w:hAnsi="Times New Roman" w:cs="Times New Roman" w:hint="eastAsia"/>
        </w:rPr>
        <w:instrText xml:space="preserve">2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\\word\\XX177.TIF"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"\\\\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\\e\\</w:instrText>
      </w:r>
      <w:r>
        <w:rPr>
          <w:rFonts w:ascii="Times New Roman" w:hAnsi="Times New Roman" w:cs="Times New Roman" w:hint="eastAsia"/>
        </w:rPr>
        <w:instrText>米昕</w:instrText>
      </w:r>
      <w:r>
        <w:rPr>
          <w:rFonts w:ascii="Times New Roman" w:hAnsi="Times New Roman" w:cs="Times New Roman" w:hint="eastAsia"/>
        </w:rPr>
        <w:instrText>\\2020\\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步步高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地理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鲁教版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必修第二册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新教材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全书完整的</w:instrText>
      </w:r>
      <w:r>
        <w:rPr>
          <w:rFonts w:ascii="Times New Roman" w:hAnsi="Times New Roman" w:cs="Times New Roman" w:hint="eastAsia"/>
        </w:rPr>
        <w:instrText>Word</w:instrText>
      </w:r>
      <w:r>
        <w:rPr>
          <w:rFonts w:ascii="Times New Roman" w:hAnsi="Times New Roman" w:cs="Times New Roman" w:hint="eastAsia"/>
        </w:rPr>
        <w:instrText>版文档</w:instrText>
      </w:r>
      <w:r>
        <w:rPr>
          <w:rFonts w:ascii="Times New Roman" w:hAnsi="Times New Roman" w:cs="Times New Roman" w:hint="eastAsia"/>
        </w:rPr>
        <w:instrText>\\XX177.TIF"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fldChar w:fldCharType="begin"/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INCLUDEPICTURE  "\\\\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\\e\\</w:instrText>
      </w:r>
      <w:r w:rsidR="00000000">
        <w:rPr>
          <w:rFonts w:ascii="Times New Roman" w:hAnsi="Times New Roman" w:cs="Times New Roman" w:hint="eastAsia"/>
        </w:rPr>
        <w:instrText>米昕</w:instrText>
      </w:r>
      <w:r w:rsidR="00000000">
        <w:rPr>
          <w:rFonts w:ascii="Times New Roman" w:hAnsi="Times New Roman" w:cs="Times New Roman" w:hint="eastAsia"/>
        </w:rPr>
        <w:instrText>\\2020\\</w:instrText>
      </w:r>
      <w:r w:rsidR="00000000">
        <w:rPr>
          <w:rFonts w:ascii="Times New Roman" w:hAnsi="Times New Roman" w:cs="Times New Roman" w:hint="eastAsia"/>
        </w:rPr>
        <w:instrText>同步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步步高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地理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鲁教版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必修第二册</w:instrText>
      </w:r>
      <w:r w:rsidR="00000000">
        <w:rPr>
          <w:rFonts w:ascii="Times New Roman" w:hAnsi="Times New Roman" w:cs="Times New Roman" w:hint="eastAsia"/>
        </w:rPr>
        <w:instrText xml:space="preserve"> </w:instrText>
      </w:r>
      <w:r w:rsidR="00000000">
        <w:rPr>
          <w:rFonts w:ascii="Times New Roman" w:hAnsi="Times New Roman" w:cs="Times New Roman" w:hint="eastAsia"/>
        </w:rPr>
        <w:instrText>新教材</w:instrText>
      </w:r>
      <w:r w:rsidR="00000000">
        <w:rPr>
          <w:rFonts w:ascii="Times New Roman" w:hAnsi="Times New Roman" w:cs="Times New Roman" w:hint="eastAsia"/>
        </w:rPr>
        <w:instrText>\\</w:instrText>
      </w:r>
      <w:r w:rsidR="00000000">
        <w:rPr>
          <w:rFonts w:ascii="Times New Roman" w:hAnsi="Times New Roman" w:cs="Times New Roman" w:hint="eastAsia"/>
        </w:rPr>
        <w:instrText>全书完整的</w:instrText>
      </w:r>
      <w:r w:rsidR="00000000">
        <w:rPr>
          <w:rFonts w:ascii="Times New Roman" w:hAnsi="Times New Roman" w:cs="Times New Roman" w:hint="eastAsia"/>
        </w:rPr>
        <w:instrText>Word</w:instrText>
      </w:r>
      <w:r w:rsidR="00000000">
        <w:rPr>
          <w:rFonts w:ascii="Times New Roman" w:hAnsi="Times New Roman" w:cs="Times New Roman" w:hint="eastAsia"/>
        </w:rPr>
        <w:instrText>版文档</w:instrText>
      </w:r>
      <w:r w:rsidR="00000000">
        <w:rPr>
          <w:rFonts w:ascii="Times New Roman" w:hAnsi="Times New Roman" w:cs="Times New Roman" w:hint="eastAsia"/>
        </w:rPr>
        <w:instrText>\\XX177.TIF" \* MERGEFORMATINET</w:instrText>
      </w:r>
      <w:r w:rsidR="00000000">
        <w:rPr>
          <w:rFonts w:ascii="Times New Roman" w:hAnsi="Times New Roman" w:cs="Times New Roman"/>
        </w:rPr>
        <w:instrText xml:space="preserve"> </w:instrText>
      </w:r>
      <w:r w:rsidR="00000000">
        <w:rPr>
          <w:rFonts w:ascii="Times New Roman" w:hAnsi="Times New Roman" w:cs="Times New Roman"/>
        </w:rPr>
        <w:fldChar w:fldCharType="separate"/>
      </w:r>
      <w:r w:rsidR="00000000">
        <w:rPr>
          <w:rFonts w:ascii="Times New Roman" w:hAnsi="Times New Roman" w:cs="Times New Roman"/>
        </w:rPr>
        <w:pict w14:anchorId="4A8BB98D">
          <v:shape id="图片 831" o:spid="_x0000_i1026" type="#_x0000_t75" style="width:150.65pt;height:135.95pt;mso-wrap-style:square;mso-position-horizontal-relative:page;mso-position-vertical-relative:page">
            <v:imagedata r:id="rId9" r:href="rId10"/>
          </v:shape>
        </w:pict>
      </w:r>
      <w:r w:rsidR="00000000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14:paraId="2BD67219" w14:textId="17957AE0" w:rsidR="00E03BEE" w:rsidRDefault="006D70C6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E03BEE">
        <w:rPr>
          <w:rFonts w:ascii="Times New Roman" w:hAnsi="Times New Roman" w:cs="Times New Roman"/>
        </w:rPr>
        <w:t>．新疆地区种植库尔勒香梨的优势自然条件是</w:t>
      </w:r>
      <w:r w:rsidR="00E03BEE">
        <w:rPr>
          <w:rFonts w:ascii="Times New Roman" w:hAnsi="Times New Roman" w:cs="Times New Roman"/>
        </w:rPr>
        <w:t>(</w:t>
      </w:r>
      <w:r w:rsidR="00E03BEE">
        <w:rPr>
          <w:rFonts w:ascii="Times New Roman" w:hAnsi="Times New Roman" w:cs="Times New Roman"/>
        </w:rPr>
        <w:t xml:space="preserve">　　</w:t>
      </w:r>
      <w:r w:rsidR="00E03BEE">
        <w:rPr>
          <w:rFonts w:ascii="Times New Roman" w:hAnsi="Times New Roman" w:cs="Times New Roman"/>
        </w:rPr>
        <w:t>)</w:t>
      </w:r>
    </w:p>
    <w:p w14:paraId="5CE4017F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全年热量充足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夏季光照充足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昼夜温差较大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夏季降水多</w:t>
      </w:r>
    </w:p>
    <w:p w14:paraId="321A4BDD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</w:p>
    <w:p w14:paraId="35DD3840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</w:p>
    <w:p w14:paraId="02C3B65C" w14:textId="42C469DA" w:rsidR="00E03BEE" w:rsidRDefault="006D70C6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E03BEE">
        <w:rPr>
          <w:rFonts w:ascii="Times New Roman" w:hAnsi="Times New Roman" w:cs="Times New Roman"/>
        </w:rPr>
        <w:t>．库尔勒香梨能在全国各地同期上市销售，其影响因素是</w:t>
      </w:r>
      <w:r w:rsidR="00E03BEE">
        <w:rPr>
          <w:rFonts w:ascii="Times New Roman" w:hAnsi="Times New Roman" w:cs="Times New Roman"/>
        </w:rPr>
        <w:t>(</w:t>
      </w:r>
      <w:r w:rsidR="00E03BEE">
        <w:rPr>
          <w:rFonts w:ascii="Times New Roman" w:hAnsi="Times New Roman" w:cs="Times New Roman"/>
        </w:rPr>
        <w:t xml:space="preserve">　　</w:t>
      </w:r>
      <w:r w:rsidR="00E03BEE">
        <w:rPr>
          <w:rFonts w:ascii="Times New Roman" w:hAnsi="Times New Roman" w:cs="Times New Roman"/>
        </w:rPr>
        <w:t>)</w:t>
      </w:r>
    </w:p>
    <w:p w14:paraId="2937A95C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．通信网络发达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．交通运输便利</w:t>
      </w:r>
    </w:p>
    <w:p w14:paraId="57690245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．优惠政策支持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．香梨提前采摘</w:t>
      </w:r>
    </w:p>
    <w:p w14:paraId="7288E55C" w14:textId="02A63AB6" w:rsidR="00E03BEE" w:rsidRDefault="006D70C6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</w:t>
      </w:r>
      <w:r w:rsidR="00E03BEE">
        <w:rPr>
          <w:rFonts w:ascii="Times New Roman" w:hAnsi="Times New Roman" w:cs="Times New Roman"/>
        </w:rPr>
        <w:t>．库尔勒香梨在其他地区售价较高的原因是其</w:t>
      </w:r>
      <w:r w:rsidR="00E03BEE">
        <w:rPr>
          <w:rFonts w:ascii="Times New Roman" w:hAnsi="Times New Roman" w:cs="Times New Roman"/>
        </w:rPr>
        <w:t>(</w:t>
      </w:r>
      <w:r w:rsidR="00E03BEE">
        <w:rPr>
          <w:rFonts w:ascii="Times New Roman" w:hAnsi="Times New Roman" w:cs="Times New Roman"/>
        </w:rPr>
        <w:t xml:space="preserve">　　</w:t>
      </w:r>
      <w:r w:rsidR="00E03BEE">
        <w:rPr>
          <w:rFonts w:ascii="Times New Roman" w:hAnsi="Times New Roman" w:cs="Times New Roman"/>
        </w:rPr>
        <w:t>)</w:t>
      </w:r>
    </w:p>
    <w:p w14:paraId="08D3E187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品质优良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劳动力成本高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运输成本高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土地成本高</w:t>
      </w:r>
    </w:p>
    <w:p w14:paraId="437FA91F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</w:p>
    <w:p w14:paraId="1387E321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②④</w:t>
      </w:r>
    </w:p>
    <w:p w14:paraId="5F212CCC" w14:textId="7A0BC25D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 w:rsidR="006D70C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．阅读环地中海沿岸国家有关材料，完成下列问题。</w:t>
      </w:r>
    </w:p>
    <w:p w14:paraId="16C076B6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eastAsia="楷体_GB2312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材料一　</w:t>
      </w:r>
      <w:r>
        <w:rPr>
          <w:rFonts w:ascii="Times New Roman" w:eastAsia="楷体_GB2312" w:hAnsi="Times New Roman" w:cs="Times New Roman"/>
        </w:rPr>
        <w:t>下图为环地中海沿岸图。</w:t>
      </w:r>
    </w:p>
    <w:p w14:paraId="7096ED78" w14:textId="3D0565C0" w:rsidR="00E03BEE" w:rsidRDefault="00E03BEE" w:rsidP="00E03BEE">
      <w:pPr>
        <w:pStyle w:val="a7"/>
        <w:tabs>
          <w:tab w:val="left" w:pos="3402"/>
        </w:tabs>
        <w:snapToGrid w:val="0"/>
        <w:jc w:val="center"/>
        <w:rPr>
          <w:rFonts w:ascii="Times New Roman" w:eastAsia="楷体_GB2312" w:hAnsi="Times New Roman" w:cs="Times New Roman"/>
        </w:rPr>
      </w:pP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 w:hint="eastAsia"/>
        </w:rPr>
        <w:instrText xml:space="preserve"> INCLUDEPICTURE "F:\\</w:instrText>
      </w:r>
      <w:r>
        <w:rPr>
          <w:rFonts w:ascii="Times New Roman" w:eastAsia="楷体_GB2312" w:hAnsi="Times New Roman" w:cs="Times New Roman" w:hint="eastAsia"/>
        </w:rPr>
        <w:instrText>地理鲁教必修</w:instrText>
      </w:r>
      <w:r>
        <w:rPr>
          <w:rFonts w:ascii="Times New Roman" w:eastAsia="楷体_GB2312" w:hAnsi="Times New Roman" w:cs="Times New Roman" w:hint="eastAsia"/>
        </w:rPr>
        <w:instrText>2</w:instrText>
      </w:r>
      <w:r>
        <w:rPr>
          <w:rFonts w:ascii="Times New Roman" w:eastAsia="楷体_GB2312" w:hAnsi="Times New Roman" w:cs="Times New Roman" w:hint="eastAsia"/>
        </w:rPr>
        <w:instrText>学习笔记</w:instrText>
      </w:r>
      <w:r>
        <w:rPr>
          <w:rFonts w:ascii="Times New Roman" w:eastAsia="楷体_GB2312" w:hAnsi="Times New Roman" w:cs="Times New Roman" w:hint="eastAsia"/>
        </w:rPr>
        <w:instrText xml:space="preserve">\\XX178.TIF" \* MERGEFORMAT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\\XX178.TIF"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\\XX178.TIF"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\\word\\XX178.TIF"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\\word\\XX178.TIF"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"E:\\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选择性必修</w:instrText>
      </w:r>
      <w:r>
        <w:rPr>
          <w:rFonts w:ascii="Times New Roman" w:eastAsia="楷体_GB2312" w:hAnsi="Times New Roman" w:cs="Times New Roman" w:hint="eastAsia"/>
        </w:rPr>
        <w:instrText xml:space="preserve">2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\\word\\XX178.TIF"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>
        <w:rPr>
          <w:rFonts w:ascii="Times New Roman" w:eastAsia="楷体_GB2312" w:hAnsi="Times New Roman" w:cs="Times New Roman"/>
        </w:rPr>
        <w:fldChar w:fldCharType="begin"/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INCLUDEPICTURE  "\\\\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\\e\\</w:instrText>
      </w:r>
      <w:r>
        <w:rPr>
          <w:rFonts w:ascii="Times New Roman" w:eastAsia="楷体_GB2312" w:hAnsi="Times New Roman" w:cs="Times New Roman" w:hint="eastAsia"/>
        </w:rPr>
        <w:instrText>米昕</w:instrText>
      </w:r>
      <w:r>
        <w:rPr>
          <w:rFonts w:ascii="Times New Roman" w:eastAsia="楷体_GB2312" w:hAnsi="Times New Roman" w:cs="Times New Roman" w:hint="eastAsia"/>
        </w:rPr>
        <w:instrText>\\2020\\</w:instrText>
      </w:r>
      <w:r>
        <w:rPr>
          <w:rFonts w:ascii="Times New Roman" w:eastAsia="楷体_GB2312" w:hAnsi="Times New Roman" w:cs="Times New Roman" w:hint="eastAsia"/>
        </w:rPr>
        <w:instrText>同步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步步高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地理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鲁教版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必修第二册</w:instrText>
      </w:r>
      <w:r>
        <w:rPr>
          <w:rFonts w:ascii="Times New Roman" w:eastAsia="楷体_GB2312" w:hAnsi="Times New Roman" w:cs="Times New Roman" w:hint="eastAsia"/>
        </w:rPr>
        <w:instrText xml:space="preserve"> </w:instrText>
      </w:r>
      <w:r>
        <w:rPr>
          <w:rFonts w:ascii="Times New Roman" w:eastAsia="楷体_GB2312" w:hAnsi="Times New Roman" w:cs="Times New Roman" w:hint="eastAsia"/>
        </w:rPr>
        <w:instrText>新教材</w:instrText>
      </w:r>
      <w:r>
        <w:rPr>
          <w:rFonts w:ascii="Times New Roman" w:eastAsia="楷体_GB2312" w:hAnsi="Times New Roman" w:cs="Times New Roman" w:hint="eastAsia"/>
        </w:rPr>
        <w:instrText>\\</w:instrText>
      </w:r>
      <w:r>
        <w:rPr>
          <w:rFonts w:ascii="Times New Roman" w:eastAsia="楷体_GB2312" w:hAnsi="Times New Roman" w:cs="Times New Roman" w:hint="eastAsia"/>
        </w:rPr>
        <w:instrText>全书完整的</w:instrText>
      </w:r>
      <w:r>
        <w:rPr>
          <w:rFonts w:ascii="Times New Roman" w:eastAsia="楷体_GB2312" w:hAnsi="Times New Roman" w:cs="Times New Roman" w:hint="eastAsia"/>
        </w:rPr>
        <w:instrText>Word</w:instrText>
      </w:r>
      <w:r>
        <w:rPr>
          <w:rFonts w:ascii="Times New Roman" w:eastAsia="楷体_GB2312" w:hAnsi="Times New Roman" w:cs="Times New Roman" w:hint="eastAsia"/>
        </w:rPr>
        <w:instrText>版文档</w:instrText>
      </w:r>
      <w:r>
        <w:rPr>
          <w:rFonts w:ascii="Times New Roman" w:eastAsia="楷体_GB2312" w:hAnsi="Times New Roman" w:cs="Times New Roman" w:hint="eastAsia"/>
        </w:rPr>
        <w:instrText>\\XX178.TIF" \* MERGEFORMATINET</w:instrText>
      </w:r>
      <w:r>
        <w:rPr>
          <w:rFonts w:ascii="Times New Roman" w:eastAsia="楷体_GB2312" w:hAnsi="Times New Roman" w:cs="Times New Roman"/>
        </w:rPr>
        <w:instrText xml:space="preserve"> </w:instrText>
      </w:r>
      <w:r>
        <w:rPr>
          <w:rFonts w:ascii="Times New Roman" w:eastAsia="楷体_GB2312" w:hAnsi="Times New Roman" w:cs="Times New Roman"/>
        </w:rPr>
        <w:fldChar w:fldCharType="separate"/>
      </w:r>
      <w:r w:rsidR="00000000">
        <w:rPr>
          <w:rFonts w:ascii="Times New Roman" w:eastAsia="楷体_GB2312" w:hAnsi="Times New Roman" w:cs="Times New Roman"/>
        </w:rPr>
        <w:fldChar w:fldCharType="begin"/>
      </w:r>
      <w:r w:rsidR="00000000">
        <w:rPr>
          <w:rFonts w:ascii="Times New Roman" w:eastAsia="楷体_GB2312" w:hAnsi="Times New Roman" w:cs="Times New Roman"/>
        </w:rPr>
        <w:instrText xml:space="preserve"> </w:instrText>
      </w:r>
      <w:r w:rsidR="00000000">
        <w:rPr>
          <w:rFonts w:ascii="Times New Roman" w:eastAsia="楷体_GB2312" w:hAnsi="Times New Roman" w:cs="Times New Roman" w:hint="eastAsia"/>
        </w:rPr>
        <w:instrText>INCLUDEPICTURE  "\\\\</w:instrText>
      </w:r>
      <w:r w:rsidR="00000000">
        <w:rPr>
          <w:rFonts w:ascii="Times New Roman" w:eastAsia="楷体_GB2312" w:hAnsi="Times New Roman" w:cs="Times New Roman" w:hint="eastAsia"/>
        </w:rPr>
        <w:instrText>米昕</w:instrText>
      </w:r>
      <w:r w:rsidR="00000000">
        <w:rPr>
          <w:rFonts w:ascii="Times New Roman" w:eastAsia="楷体_GB2312" w:hAnsi="Times New Roman" w:cs="Times New Roman" w:hint="eastAsia"/>
        </w:rPr>
        <w:instrText>\\e\\</w:instrText>
      </w:r>
      <w:r w:rsidR="00000000">
        <w:rPr>
          <w:rFonts w:ascii="Times New Roman" w:eastAsia="楷体_GB2312" w:hAnsi="Times New Roman" w:cs="Times New Roman" w:hint="eastAsia"/>
        </w:rPr>
        <w:instrText>米昕</w:instrText>
      </w:r>
      <w:r w:rsidR="00000000">
        <w:rPr>
          <w:rFonts w:ascii="Times New Roman" w:eastAsia="楷体_GB2312" w:hAnsi="Times New Roman" w:cs="Times New Roman" w:hint="eastAsia"/>
        </w:rPr>
        <w:instrText>\\2020\\</w:instrText>
      </w:r>
      <w:r w:rsidR="00000000">
        <w:rPr>
          <w:rFonts w:ascii="Times New Roman" w:eastAsia="楷体_GB2312" w:hAnsi="Times New Roman" w:cs="Times New Roman" w:hint="eastAsia"/>
        </w:rPr>
        <w:instrText>同步</w:instrText>
      </w:r>
      <w:r w:rsidR="00000000">
        <w:rPr>
          <w:rFonts w:ascii="Times New Roman" w:eastAsia="楷体_GB2312" w:hAnsi="Times New Roman" w:cs="Times New Roman" w:hint="eastAsia"/>
        </w:rPr>
        <w:instrText>\\</w:instrText>
      </w:r>
      <w:r w:rsidR="00000000">
        <w:rPr>
          <w:rFonts w:ascii="Times New Roman" w:eastAsia="楷体_GB2312" w:hAnsi="Times New Roman" w:cs="Times New Roman" w:hint="eastAsia"/>
        </w:rPr>
        <w:instrText>地理</w:instrText>
      </w:r>
      <w:r w:rsidR="00000000">
        <w:rPr>
          <w:rFonts w:ascii="Times New Roman" w:eastAsia="楷体_GB2312" w:hAnsi="Times New Roman" w:cs="Times New Roman" w:hint="eastAsia"/>
        </w:rPr>
        <w:instrText>\\</w:instrText>
      </w:r>
      <w:r w:rsidR="00000000">
        <w:rPr>
          <w:rFonts w:ascii="Times New Roman" w:eastAsia="楷体_GB2312" w:hAnsi="Times New Roman" w:cs="Times New Roman" w:hint="eastAsia"/>
        </w:rPr>
        <w:instrText>步步高</w:instrText>
      </w:r>
      <w:r w:rsidR="00000000">
        <w:rPr>
          <w:rFonts w:ascii="Times New Roman" w:eastAsia="楷体_GB2312" w:hAnsi="Times New Roman" w:cs="Times New Roman" w:hint="eastAsia"/>
        </w:rPr>
        <w:instrText xml:space="preserve"> </w:instrText>
      </w:r>
      <w:r w:rsidR="00000000">
        <w:rPr>
          <w:rFonts w:ascii="Times New Roman" w:eastAsia="楷体_GB2312" w:hAnsi="Times New Roman" w:cs="Times New Roman" w:hint="eastAsia"/>
        </w:rPr>
        <w:instrText>地理</w:instrText>
      </w:r>
      <w:r w:rsidR="00000000">
        <w:rPr>
          <w:rFonts w:ascii="Times New Roman" w:eastAsia="楷体_GB2312" w:hAnsi="Times New Roman" w:cs="Times New Roman" w:hint="eastAsia"/>
        </w:rPr>
        <w:instrText xml:space="preserve"> </w:instrText>
      </w:r>
      <w:r w:rsidR="00000000">
        <w:rPr>
          <w:rFonts w:ascii="Times New Roman" w:eastAsia="楷体_GB2312" w:hAnsi="Times New Roman" w:cs="Times New Roman" w:hint="eastAsia"/>
        </w:rPr>
        <w:instrText>鲁教版</w:instrText>
      </w:r>
      <w:r w:rsidR="00000000">
        <w:rPr>
          <w:rFonts w:ascii="Times New Roman" w:eastAsia="楷体_GB2312" w:hAnsi="Times New Roman" w:cs="Times New Roman" w:hint="eastAsia"/>
        </w:rPr>
        <w:instrText xml:space="preserve"> </w:instrText>
      </w:r>
      <w:r w:rsidR="00000000">
        <w:rPr>
          <w:rFonts w:ascii="Times New Roman" w:eastAsia="楷体_GB2312" w:hAnsi="Times New Roman" w:cs="Times New Roman" w:hint="eastAsia"/>
        </w:rPr>
        <w:instrText>必修第二册</w:instrText>
      </w:r>
      <w:r w:rsidR="00000000">
        <w:rPr>
          <w:rFonts w:ascii="Times New Roman" w:eastAsia="楷体_GB2312" w:hAnsi="Times New Roman" w:cs="Times New Roman" w:hint="eastAsia"/>
        </w:rPr>
        <w:instrText xml:space="preserve"> </w:instrText>
      </w:r>
      <w:r w:rsidR="00000000">
        <w:rPr>
          <w:rFonts w:ascii="Times New Roman" w:eastAsia="楷体_GB2312" w:hAnsi="Times New Roman" w:cs="Times New Roman" w:hint="eastAsia"/>
        </w:rPr>
        <w:instrText>新教材</w:instrText>
      </w:r>
      <w:r w:rsidR="00000000">
        <w:rPr>
          <w:rFonts w:ascii="Times New Roman" w:eastAsia="楷体_GB2312" w:hAnsi="Times New Roman" w:cs="Times New Roman" w:hint="eastAsia"/>
        </w:rPr>
        <w:instrText>\\</w:instrText>
      </w:r>
      <w:r w:rsidR="00000000">
        <w:rPr>
          <w:rFonts w:ascii="Times New Roman" w:eastAsia="楷体_GB2312" w:hAnsi="Times New Roman" w:cs="Times New Roman" w:hint="eastAsia"/>
        </w:rPr>
        <w:instrText>全书完整的</w:instrText>
      </w:r>
      <w:r w:rsidR="00000000">
        <w:rPr>
          <w:rFonts w:ascii="Times New Roman" w:eastAsia="楷体_GB2312" w:hAnsi="Times New Roman" w:cs="Times New Roman" w:hint="eastAsia"/>
        </w:rPr>
        <w:instrText>Word</w:instrText>
      </w:r>
      <w:r w:rsidR="00000000">
        <w:rPr>
          <w:rFonts w:ascii="Times New Roman" w:eastAsia="楷体_GB2312" w:hAnsi="Times New Roman" w:cs="Times New Roman" w:hint="eastAsia"/>
        </w:rPr>
        <w:instrText>版文档</w:instrText>
      </w:r>
      <w:r w:rsidR="00000000">
        <w:rPr>
          <w:rFonts w:ascii="Times New Roman" w:eastAsia="楷体_GB2312" w:hAnsi="Times New Roman" w:cs="Times New Roman" w:hint="eastAsia"/>
        </w:rPr>
        <w:instrText>\\XX178.TIF" \* MERGEFORMATINET</w:instrText>
      </w:r>
      <w:r w:rsidR="00000000">
        <w:rPr>
          <w:rFonts w:ascii="Times New Roman" w:eastAsia="楷体_GB2312" w:hAnsi="Times New Roman" w:cs="Times New Roman"/>
        </w:rPr>
        <w:instrText xml:space="preserve"> </w:instrText>
      </w:r>
      <w:r w:rsidR="00000000">
        <w:rPr>
          <w:rFonts w:ascii="Times New Roman" w:eastAsia="楷体_GB2312" w:hAnsi="Times New Roman" w:cs="Times New Roman"/>
        </w:rPr>
        <w:fldChar w:fldCharType="separate"/>
      </w:r>
      <w:r w:rsidR="00000000">
        <w:rPr>
          <w:rFonts w:ascii="Times New Roman" w:eastAsia="楷体_GB2312" w:hAnsi="Times New Roman" w:cs="Times New Roman"/>
        </w:rPr>
        <w:pict w14:anchorId="6D5A3B73">
          <v:shape id="图片 832" o:spid="_x0000_i1027" type="#_x0000_t75" style="width:239.9pt;height:118.95pt;mso-wrap-style:square;mso-position-horizontal-relative:page;mso-position-vertical-relative:page">
            <v:imagedata r:id="rId11" r:href="rId12"/>
          </v:shape>
        </w:pict>
      </w:r>
      <w:r w:rsidR="00000000"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  <w:r>
        <w:rPr>
          <w:rFonts w:ascii="Times New Roman" w:eastAsia="楷体_GB2312" w:hAnsi="Times New Roman" w:cs="Times New Roman"/>
        </w:rPr>
        <w:fldChar w:fldCharType="end"/>
      </w:r>
    </w:p>
    <w:p w14:paraId="69210E20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 xml:space="preserve">材料二　</w:t>
      </w:r>
      <w:r>
        <w:rPr>
          <w:rFonts w:ascii="Times New Roman" w:eastAsia="楷体_GB2312" w:hAnsi="Times New Roman" w:cs="Times New Roman"/>
        </w:rPr>
        <w:t>环地中海的法国、西班牙、阿尔及利亚、突尼斯、以色列等国的种植业实行专业化生产，成为</w:t>
      </w:r>
      <w:r>
        <w:rPr>
          <w:rFonts w:hAnsi="宋体" w:cs="Times New Roman"/>
        </w:rPr>
        <w:t>“</w:t>
      </w:r>
      <w:r>
        <w:rPr>
          <w:rFonts w:ascii="Times New Roman" w:eastAsia="楷体_GB2312" w:hAnsi="Times New Roman" w:cs="Times New Roman"/>
        </w:rPr>
        <w:t>时鲜业</w:t>
      </w:r>
      <w:r>
        <w:rPr>
          <w:rFonts w:hAnsi="宋体" w:cs="Times New Roman"/>
        </w:rPr>
        <w:t>”</w:t>
      </w:r>
      <w:r>
        <w:rPr>
          <w:rFonts w:ascii="Times New Roman" w:eastAsia="楷体_GB2312" w:hAnsi="Times New Roman" w:cs="Times New Roman"/>
        </w:rPr>
        <w:t>的大规模生产基地，产品大量销往欧洲各地。随着保鲜技术的进步，市场前景更加广阔。</w:t>
      </w:r>
    </w:p>
    <w:p w14:paraId="3427D371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</w:t>
      </w:r>
      <w:r>
        <w:rPr>
          <w:rFonts w:ascii="Times New Roman" w:hAnsi="Times New Roman" w:cs="Times New Roman"/>
        </w:rPr>
        <w:t>该地区的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时鲜业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以生产</w:t>
      </w:r>
      <w:r>
        <w:rPr>
          <w:rFonts w:ascii="Times New Roman" w:hAnsi="Times New Roman" w:cs="Times New Roman"/>
        </w:rPr>
        <w:t>________________</w:t>
      </w:r>
      <w:r>
        <w:rPr>
          <w:rFonts w:ascii="Times New Roman" w:hAnsi="Times New Roman" w:cs="Times New Roman"/>
        </w:rPr>
        <w:t>等农产品为主，影响其发展的不利气候因素有</w:t>
      </w:r>
      <w:r>
        <w:rPr>
          <w:rFonts w:ascii="Times New Roman" w:hAnsi="Times New Roman" w:cs="Times New Roman"/>
        </w:rPr>
        <w:t>____________________________________________</w:t>
      </w:r>
      <w:r>
        <w:rPr>
          <w:rFonts w:ascii="Times New Roman" w:hAnsi="Times New Roman" w:cs="Times New Roman"/>
        </w:rPr>
        <w:t>。</w:t>
      </w:r>
    </w:p>
    <w:p w14:paraId="76E76C84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</w:rPr>
        <w:t>从社会经济因素的角度，分析该地区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时鲜业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得到快速发展的主要原因。</w:t>
      </w:r>
    </w:p>
    <w:p w14:paraId="273AF552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BE21DE3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63CBF21F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2214887F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08C545EF" w14:textId="77777777" w:rsidR="00E03BEE" w:rsidRDefault="00E03BEE" w:rsidP="00E03BEE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</w:t>
      </w:r>
      <w:r>
        <w:rPr>
          <w:rFonts w:ascii="Times New Roman" w:hAnsi="Times New Roman" w:cs="Times New Roman"/>
        </w:rPr>
        <w:t>根据法国和西班牙的农业区位差异，分析两国发展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时鲜业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的优势。</w:t>
      </w:r>
    </w:p>
    <w:p w14:paraId="4D457955" w14:textId="008810E2" w:rsidR="00AA21AA" w:rsidRDefault="00AA21AA"/>
    <w:p w14:paraId="6DA8F73F" w14:textId="062211A5" w:rsidR="00E03BEE" w:rsidRDefault="00E03BEE"/>
    <w:p w14:paraId="2A4CE245" w14:textId="77777777" w:rsidR="00E03BEE" w:rsidRDefault="00E03BEE" w:rsidP="00E03BEE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62914C41" w14:textId="2807CBFF" w:rsidR="00E03BEE" w:rsidRDefault="00E03BEE" w:rsidP="00E03BEE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第三单元第一节——农业的区位选择</w:t>
      </w:r>
      <w:r>
        <w:rPr>
          <w:rFonts w:ascii="黑体" w:eastAsia="黑体" w:hAnsi="黑体" w:cs="黑体"/>
          <w:b/>
          <w:bCs/>
          <w:sz w:val="28"/>
          <w:szCs w:val="36"/>
        </w:rPr>
        <w:t>3</w:t>
      </w:r>
    </w:p>
    <w:p w14:paraId="7B27359F" w14:textId="77777777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审核人：李凡</w:t>
      </w:r>
    </w:p>
    <w:p w14:paraId="2A411710" w14:textId="367AE20E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404952">
        <w:rPr>
          <w:rFonts w:ascii="楷体" w:eastAsia="楷体" w:hAnsi="楷体" w:cs="楷体"/>
          <w:bCs/>
          <w:sz w:val="24"/>
        </w:rPr>
        <w:t>3</w:t>
      </w:r>
      <w:r w:rsidR="00404952">
        <w:rPr>
          <w:rFonts w:ascii="楷体" w:eastAsia="楷体" w:hAnsi="楷体" w:cs="楷体" w:hint="eastAsia"/>
          <w:bCs/>
          <w:sz w:val="24"/>
        </w:rPr>
        <w:t>月2</w:t>
      </w:r>
      <w:r w:rsidR="00404952">
        <w:rPr>
          <w:rFonts w:ascii="楷体" w:eastAsia="楷体" w:hAnsi="楷体" w:cs="楷体"/>
          <w:bCs/>
          <w:sz w:val="24"/>
        </w:rPr>
        <w:t>3</w:t>
      </w:r>
      <w:r w:rsidR="00404952">
        <w:rPr>
          <w:rFonts w:ascii="楷体" w:eastAsia="楷体" w:hAnsi="楷体" w:cs="楷体" w:hint="eastAsia"/>
          <w:bCs/>
          <w:sz w:val="24"/>
        </w:rPr>
        <w:t>日</w:t>
      </w:r>
      <w:r w:rsidR="00404952"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</w:t>
      </w:r>
      <w:r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1E1E95DC" w14:textId="0003037A" w:rsidR="00E03BEE" w:rsidRDefault="00E03BEE" w:rsidP="00E03BEE">
      <w:pPr>
        <w:pStyle w:val="a7"/>
        <w:tabs>
          <w:tab w:val="left" w:pos="4140"/>
        </w:tabs>
        <w:jc w:val="left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【课后检测】（★为选做题）</w:t>
      </w:r>
    </w:p>
    <w:p w14:paraId="476706EB" w14:textId="77777777" w:rsidR="00061377" w:rsidRPr="00061377" w:rsidRDefault="00061377" w:rsidP="00061377">
      <w:pPr>
        <w:ind w:firstLineChars="200" w:firstLine="420"/>
        <w:rPr>
          <w:rFonts w:ascii="楷体" w:eastAsia="楷体" w:hAnsi="楷体"/>
        </w:rPr>
      </w:pPr>
      <w:r w:rsidRPr="00061377">
        <w:rPr>
          <w:rFonts w:ascii="楷体" w:eastAsia="楷体" w:hAnsi="楷体" w:hint="eastAsia"/>
        </w:rPr>
        <w:t>新疆凭借独特的自然条件，出产的辣椒产量高、品质优、干物质及红色素含量高，病虫害少。新疆的辣椒种植业在远离消费市场的不利因素下，10年里仍成为中国最大的辣椒生产基地，在满足市场需求的同时，农民也从中增加了收入。据此完成1～2题。</w:t>
      </w:r>
    </w:p>
    <w:p w14:paraId="56814D12" w14:textId="77777777" w:rsidR="00061377" w:rsidRDefault="00061377" w:rsidP="00061377">
      <w:r>
        <w:rPr>
          <w:rFonts w:hint="eastAsia"/>
        </w:rPr>
        <w:t>1</w:t>
      </w:r>
      <w:r>
        <w:rPr>
          <w:rFonts w:hint="eastAsia"/>
        </w:rPr>
        <w:t>．与四川辣椒产区比较，新疆所产辣椒品质更优，主要是因为</w:t>
      </w:r>
      <w:r>
        <w:rPr>
          <w:rFonts w:hint="eastAsia"/>
        </w:rPr>
        <w:t>(</w:t>
      </w:r>
      <w:r>
        <w:rPr>
          <w:rFonts w:hint="eastAsia"/>
        </w:rPr>
        <w:t xml:space="preserve">　　</w:t>
      </w:r>
      <w:r>
        <w:rPr>
          <w:rFonts w:hint="eastAsia"/>
        </w:rPr>
        <w:t>)</w:t>
      </w:r>
    </w:p>
    <w:p w14:paraId="3976945D" w14:textId="77777777" w:rsidR="00061377" w:rsidRDefault="00061377" w:rsidP="00061377">
      <w:r>
        <w:rPr>
          <w:rFonts w:hint="eastAsia"/>
        </w:rPr>
        <w:t>A</w:t>
      </w:r>
      <w:r>
        <w:rPr>
          <w:rFonts w:hint="eastAsia"/>
        </w:rPr>
        <w:t>．光照充足，昼夜温差更大</w:t>
      </w:r>
    </w:p>
    <w:p w14:paraId="1526920C" w14:textId="77777777" w:rsidR="00061377" w:rsidRDefault="00061377" w:rsidP="00061377">
      <w:r>
        <w:rPr>
          <w:rFonts w:hint="eastAsia"/>
        </w:rPr>
        <w:t>B</w:t>
      </w:r>
      <w:r>
        <w:rPr>
          <w:rFonts w:hint="eastAsia"/>
        </w:rPr>
        <w:t>．沙质土壤，土壤更肥沃</w:t>
      </w:r>
    </w:p>
    <w:p w14:paraId="03BD9D2C" w14:textId="77777777" w:rsidR="00061377" w:rsidRDefault="00061377" w:rsidP="00061377">
      <w:r>
        <w:rPr>
          <w:rFonts w:hint="eastAsia"/>
        </w:rPr>
        <w:t>C</w:t>
      </w:r>
      <w:r>
        <w:rPr>
          <w:rFonts w:hint="eastAsia"/>
        </w:rPr>
        <w:t>．冰雪融水多，水源更充足</w:t>
      </w:r>
    </w:p>
    <w:p w14:paraId="1C43470D" w14:textId="77777777" w:rsidR="00061377" w:rsidRDefault="00061377" w:rsidP="00061377">
      <w:r>
        <w:rPr>
          <w:rFonts w:hint="eastAsia"/>
        </w:rPr>
        <w:t>D</w:t>
      </w:r>
      <w:r>
        <w:rPr>
          <w:rFonts w:hint="eastAsia"/>
        </w:rPr>
        <w:t>．盆地地形，地形更平坦</w:t>
      </w:r>
    </w:p>
    <w:p w14:paraId="5C097BB0" w14:textId="7B4606BF" w:rsidR="00061377" w:rsidRDefault="00061377" w:rsidP="00061377">
      <w:r>
        <w:rPr>
          <w:rFonts w:ascii="Times New Roman" w:eastAsia="华文细黑" w:hAnsi="Times New Roman"/>
          <w:noProof/>
          <w:sz w:val="24"/>
        </w:rPr>
        <w:drawing>
          <wp:anchor distT="0" distB="0" distL="114300" distR="114300" simplePos="0" relativeHeight="251665408" behindDoc="1" locked="0" layoutInCell="1" allowOverlap="1" wp14:anchorId="65E94211" wp14:editId="29E02D81">
            <wp:simplePos x="0" y="0"/>
            <wp:positionH relativeFrom="column">
              <wp:posOffset>3921125</wp:posOffset>
            </wp:positionH>
            <wp:positionV relativeFrom="paragraph">
              <wp:posOffset>167005</wp:posOffset>
            </wp:positionV>
            <wp:extent cx="2507615" cy="1649730"/>
            <wp:effectExtent l="0" t="0" r="6985" b="7620"/>
            <wp:wrapTight wrapText="bothSides">
              <wp:wrapPolygon edited="0">
                <wp:start x="0" y="0"/>
                <wp:lineTo x="0" y="21450"/>
                <wp:lineTo x="21496" y="21450"/>
                <wp:lineTo x="21496" y="0"/>
                <wp:lineTo x="0" y="0"/>
              </wp:wrapPolygon>
            </wp:wrapTight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12174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2</w:t>
      </w:r>
      <w:r>
        <w:rPr>
          <w:rFonts w:hint="eastAsia"/>
        </w:rPr>
        <w:t>．近年来，新疆辣椒种植规模越来越大，决定性因素是</w:t>
      </w:r>
      <w:r>
        <w:rPr>
          <w:rFonts w:hint="eastAsia"/>
        </w:rPr>
        <w:t>(</w:t>
      </w:r>
      <w:r>
        <w:rPr>
          <w:rFonts w:hint="eastAsia"/>
        </w:rPr>
        <w:t xml:space="preserve">　　</w:t>
      </w:r>
      <w:r>
        <w:rPr>
          <w:rFonts w:hint="eastAsia"/>
        </w:rPr>
        <w:t>)</w:t>
      </w:r>
    </w:p>
    <w:p w14:paraId="72DAF117" w14:textId="2A6EE4A3" w:rsidR="00061377" w:rsidRDefault="00061377" w:rsidP="00061377">
      <w:r>
        <w:rPr>
          <w:rFonts w:hint="eastAsia"/>
        </w:rPr>
        <w:t>A</w:t>
      </w:r>
      <w:r>
        <w:rPr>
          <w:rFonts w:hint="eastAsia"/>
        </w:rPr>
        <w:t>．机械化种植</w:t>
      </w:r>
      <w:r>
        <w:rPr>
          <w:rFonts w:hint="eastAsia"/>
        </w:rPr>
        <w:tab/>
        <w:t xml:space="preserve">   B</w:t>
      </w:r>
      <w:r>
        <w:rPr>
          <w:rFonts w:hint="eastAsia"/>
        </w:rPr>
        <w:t>．市场规模扩大</w:t>
      </w:r>
    </w:p>
    <w:p w14:paraId="545FFD9C" w14:textId="1A513B39" w:rsidR="00061377" w:rsidRDefault="00061377" w:rsidP="00061377">
      <w:r>
        <w:rPr>
          <w:rFonts w:hint="eastAsia"/>
        </w:rPr>
        <w:t>C</w:t>
      </w:r>
      <w:r>
        <w:rPr>
          <w:rFonts w:hint="eastAsia"/>
        </w:rPr>
        <w:t>．种植技术的发展</w:t>
      </w:r>
      <w:r>
        <w:rPr>
          <w:rFonts w:hint="eastAsia"/>
        </w:rPr>
        <w:t xml:space="preserve">    </w:t>
      </w:r>
      <w:r>
        <w:rPr>
          <w:rFonts w:hint="eastAsia"/>
        </w:rPr>
        <w:tab/>
        <w:t xml:space="preserve"> </w:t>
      </w:r>
      <w:r>
        <w:rPr>
          <w:rFonts w:hint="eastAsia"/>
        </w:rPr>
        <w:tab/>
        <w:t>D</w:t>
      </w:r>
      <w:r>
        <w:rPr>
          <w:rFonts w:hint="eastAsia"/>
        </w:rPr>
        <w:t>．劳动力丰富</w:t>
      </w:r>
    </w:p>
    <w:p w14:paraId="20544D4D" w14:textId="77777777" w:rsidR="00061377" w:rsidRDefault="00061377" w:rsidP="00061377">
      <w:pPr>
        <w:ind w:firstLineChars="200" w:firstLine="420"/>
        <w:rPr>
          <w:rFonts w:ascii="楷体" w:eastAsia="楷体" w:hAnsi="楷体"/>
        </w:rPr>
      </w:pPr>
    </w:p>
    <w:p w14:paraId="6BFC8EF3" w14:textId="232A142A" w:rsidR="00061377" w:rsidRDefault="00061377" w:rsidP="00061377">
      <w:pPr>
        <w:ind w:firstLineChars="200" w:firstLine="420"/>
      </w:pPr>
      <w:r w:rsidRPr="00061377">
        <w:rPr>
          <w:rFonts w:ascii="楷体" w:eastAsia="楷体" w:hAnsi="楷体" w:hint="eastAsia"/>
        </w:rPr>
        <w:t>读我国某地区人类活动示意图，</w:t>
      </w:r>
      <w:r>
        <w:rPr>
          <w:rFonts w:hint="eastAsia"/>
        </w:rPr>
        <w:t>完成</w:t>
      </w:r>
      <w:r>
        <w:rPr>
          <w:rFonts w:hint="eastAsia"/>
        </w:rPr>
        <w:t>3</w:t>
      </w:r>
      <w:r>
        <w:rPr>
          <w:rFonts w:hint="eastAsia"/>
        </w:rPr>
        <w:t>～</w:t>
      </w:r>
      <w:r>
        <w:rPr>
          <w:rFonts w:hint="eastAsia"/>
        </w:rPr>
        <w:t>4</w:t>
      </w:r>
      <w:r>
        <w:rPr>
          <w:rFonts w:hint="eastAsia"/>
        </w:rPr>
        <w:t>题。</w:t>
      </w:r>
    </w:p>
    <w:p w14:paraId="568CCE34" w14:textId="77777777" w:rsidR="00061377" w:rsidRDefault="00061377" w:rsidP="00061377">
      <w:r>
        <w:rPr>
          <w:rFonts w:hint="eastAsia"/>
        </w:rPr>
        <w:t>3</w:t>
      </w:r>
      <w:r>
        <w:rPr>
          <w:rFonts w:hint="eastAsia"/>
        </w:rPr>
        <w:t>．图中描绘的地理事物布局最不合理的是</w:t>
      </w:r>
      <w:r>
        <w:rPr>
          <w:rFonts w:hint="eastAsia"/>
        </w:rPr>
        <w:t>(</w:t>
      </w:r>
      <w:r>
        <w:rPr>
          <w:rFonts w:hint="eastAsia"/>
        </w:rPr>
        <w:t xml:space="preserve">　　</w:t>
      </w:r>
      <w:r>
        <w:rPr>
          <w:rFonts w:hint="eastAsia"/>
        </w:rPr>
        <w:t>)</w:t>
      </w:r>
    </w:p>
    <w:p w14:paraId="72CF8332" w14:textId="77777777" w:rsidR="00061377" w:rsidRDefault="00061377" w:rsidP="00061377">
      <w:r>
        <w:rPr>
          <w:rFonts w:hint="eastAsia"/>
        </w:rPr>
        <w:t>A</w:t>
      </w:r>
      <w:r>
        <w:rPr>
          <w:rFonts w:hint="eastAsia"/>
        </w:rPr>
        <w:t>．鱼塘</w:t>
      </w:r>
      <w:r>
        <w:rPr>
          <w:rFonts w:hint="eastAsia"/>
        </w:rPr>
        <w:t xml:space="preserve"> </w:t>
      </w:r>
      <w:r>
        <w:rPr>
          <w:rFonts w:hint="eastAsia"/>
        </w:rPr>
        <w:tab/>
        <w:t>B</w:t>
      </w:r>
      <w:r>
        <w:rPr>
          <w:rFonts w:hint="eastAsia"/>
        </w:rPr>
        <w:t>．温室大棚</w:t>
      </w:r>
    </w:p>
    <w:p w14:paraId="1DE8FAFE" w14:textId="77777777" w:rsidR="00061377" w:rsidRDefault="00061377" w:rsidP="00061377">
      <w:r>
        <w:rPr>
          <w:rFonts w:hint="eastAsia"/>
        </w:rPr>
        <w:t>C</w:t>
      </w:r>
      <w:r>
        <w:rPr>
          <w:rFonts w:hint="eastAsia"/>
        </w:rPr>
        <w:t>．养猪场</w:t>
      </w:r>
      <w:r>
        <w:rPr>
          <w:rFonts w:hint="eastAsia"/>
        </w:rPr>
        <w:t xml:space="preserve"> </w:t>
      </w:r>
      <w:r>
        <w:rPr>
          <w:rFonts w:hint="eastAsia"/>
        </w:rPr>
        <w:tab/>
        <w:t>D</w:t>
      </w:r>
      <w:r>
        <w:rPr>
          <w:rFonts w:hint="eastAsia"/>
        </w:rPr>
        <w:t>．蓄水池</w:t>
      </w:r>
    </w:p>
    <w:p w14:paraId="0DF1B66C" w14:textId="77777777" w:rsidR="00061377" w:rsidRDefault="00061377" w:rsidP="00061377">
      <w:r>
        <w:rPr>
          <w:rFonts w:hint="eastAsia"/>
        </w:rPr>
        <w:t>4</w:t>
      </w:r>
      <w:r>
        <w:rPr>
          <w:rFonts w:hint="eastAsia"/>
        </w:rPr>
        <w:t>．该地区种植的主要农作物最可能是</w:t>
      </w:r>
      <w:r>
        <w:rPr>
          <w:rFonts w:hint="eastAsia"/>
        </w:rPr>
        <w:t>(</w:t>
      </w:r>
      <w:r>
        <w:rPr>
          <w:rFonts w:hint="eastAsia"/>
        </w:rPr>
        <w:t xml:space="preserve">　　</w:t>
      </w:r>
      <w:r>
        <w:rPr>
          <w:rFonts w:hint="eastAsia"/>
        </w:rPr>
        <w:t>)</w:t>
      </w:r>
    </w:p>
    <w:p w14:paraId="0CF0000A" w14:textId="77777777" w:rsidR="00061377" w:rsidRDefault="00061377" w:rsidP="00061377">
      <w:r>
        <w:rPr>
          <w:rFonts w:hint="eastAsia"/>
        </w:rPr>
        <w:t>A</w:t>
      </w:r>
      <w:r>
        <w:rPr>
          <w:rFonts w:hint="eastAsia"/>
        </w:rPr>
        <w:t>．棉花和甜菜</w:t>
      </w:r>
      <w:r>
        <w:rPr>
          <w:rFonts w:hint="eastAsia"/>
        </w:rPr>
        <w:t xml:space="preserve"> </w:t>
      </w:r>
      <w:r>
        <w:rPr>
          <w:rFonts w:hint="eastAsia"/>
        </w:rPr>
        <w:tab/>
        <w:t>B</w:t>
      </w:r>
      <w:r>
        <w:rPr>
          <w:rFonts w:hint="eastAsia"/>
        </w:rPr>
        <w:t>．甘蔗和冬小麦</w:t>
      </w:r>
    </w:p>
    <w:p w14:paraId="640B8DD4" w14:textId="6E3E38F3" w:rsidR="00E03BEE" w:rsidRPr="006D70C6" w:rsidRDefault="00061377" w:rsidP="00061377">
      <w:r>
        <w:rPr>
          <w:rFonts w:hint="eastAsia"/>
        </w:rPr>
        <w:t>C</w:t>
      </w:r>
      <w:r>
        <w:rPr>
          <w:rFonts w:hint="eastAsia"/>
        </w:rPr>
        <w:t>．水稻和油菜</w:t>
      </w:r>
      <w:r>
        <w:rPr>
          <w:rFonts w:hint="eastAsia"/>
        </w:rPr>
        <w:t xml:space="preserve"> </w:t>
      </w:r>
      <w:r>
        <w:rPr>
          <w:rFonts w:hint="eastAsia"/>
        </w:rPr>
        <w:tab/>
        <w:t>D</w:t>
      </w:r>
      <w:r>
        <w:rPr>
          <w:rFonts w:hint="eastAsia"/>
        </w:rPr>
        <w:t>．玉米和春小麦</w:t>
      </w:r>
    </w:p>
    <w:p w14:paraId="204E1112" w14:textId="77777777" w:rsidR="00061377" w:rsidRDefault="00061377" w:rsidP="00061377">
      <w:pPr>
        <w:pStyle w:val="a7"/>
        <w:tabs>
          <w:tab w:val="left" w:pos="3402"/>
        </w:tabs>
        <w:snapToGrid w:val="0"/>
        <w:ind w:firstLineChars="200" w:firstLine="420"/>
        <w:rPr>
          <w:rFonts w:ascii="楷体" w:eastAsia="楷体" w:hAnsi="楷体" w:cs="Times New Roman"/>
        </w:rPr>
      </w:pPr>
    </w:p>
    <w:p w14:paraId="30133D57" w14:textId="5D2645BB" w:rsidR="00061377" w:rsidRDefault="00061377" w:rsidP="00061377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061377">
        <w:rPr>
          <w:rFonts w:ascii="楷体" w:eastAsia="楷体" w:hAnsi="楷体" w:cs="Times New Roman"/>
        </w:rPr>
        <w:t>茶是一种常绿灌木，世界三大饮料之一，鲜叶品质最佳，需人工及时采摘。“南茶北引”是我国农业科学家在20世纪50年代提出来的设想，经过50多年的不断摸索，目前在青岛、日照、临沂等地已经形成规模。</w:t>
      </w:r>
      <w:r>
        <w:rPr>
          <w:rFonts w:ascii="Times New Roman" w:hAnsi="Times New Roman" w:cs="Times New Roman"/>
        </w:rPr>
        <w:t>据此完成</w:t>
      </w: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～</w:t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题。</w:t>
      </w:r>
    </w:p>
    <w:p w14:paraId="6D24EE79" w14:textId="77777777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．影响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南茶北引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的主要限制性因素是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CDD76D1" w14:textId="77777777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．气候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．地形</w:t>
      </w:r>
    </w:p>
    <w:p w14:paraId="17240845" w14:textId="77777777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．土壤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．水源</w:t>
      </w:r>
    </w:p>
    <w:p w14:paraId="5C5DF876" w14:textId="77777777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．与南方地区相比，北方地区茶树种植的有利条件是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C11A5F4" w14:textId="77777777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气温年较差大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气温较低，生长缓慢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昼夜温差大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迎风坡降水丰富</w:t>
      </w:r>
    </w:p>
    <w:p w14:paraId="6C18485F" w14:textId="77777777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①③</w:t>
      </w:r>
    </w:p>
    <w:p w14:paraId="7A9D5055" w14:textId="77777777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</w:p>
    <w:p w14:paraId="001FB568" w14:textId="50B194CC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061377">
        <w:rPr>
          <w:rFonts w:ascii="Times New Roman" w:hAnsi="Times New Roman" w:cs="Times New Roman" w:hint="eastAsia"/>
          <w:noProof/>
        </w:rPr>
        <w:drawing>
          <wp:anchor distT="0" distB="0" distL="114300" distR="114300" simplePos="0" relativeHeight="251667456" behindDoc="1" locked="0" layoutInCell="1" allowOverlap="1" wp14:anchorId="34D9B9B1" wp14:editId="3DDDEE27">
            <wp:simplePos x="0" y="0"/>
            <wp:positionH relativeFrom="column">
              <wp:posOffset>4210050</wp:posOffset>
            </wp:positionH>
            <wp:positionV relativeFrom="paragraph">
              <wp:posOffset>35589</wp:posOffset>
            </wp:positionV>
            <wp:extent cx="2091055" cy="2169160"/>
            <wp:effectExtent l="0" t="0" r="0" b="0"/>
            <wp:wrapTight wrapText="bothSides">
              <wp:wrapPolygon edited="0">
                <wp:start x="0" y="0"/>
                <wp:lineTo x="0" y="21436"/>
                <wp:lineTo x="21449" y="21436"/>
                <wp:lineTo x="21449" y="0"/>
                <wp:lineTo x="0" y="0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35853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．近年来，茶叶生产成本不断攀升的主要原因是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5B7F193E" w14:textId="2BD620B5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．种植面积扩大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B</w:t>
      </w:r>
      <w:r>
        <w:rPr>
          <w:rFonts w:ascii="Times New Roman" w:hAnsi="Times New Roman" w:cs="Times New Roman"/>
        </w:rPr>
        <w:t>．采摘成本上升</w:t>
      </w:r>
    </w:p>
    <w:p w14:paraId="35F83DC9" w14:textId="391E5352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．农药成本增加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．土质严重退化</w:t>
      </w:r>
    </w:p>
    <w:p w14:paraId="6CF2323C" w14:textId="77777777" w:rsid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23CA66F" w14:textId="14FA99FD" w:rsidR="00061377" w:rsidRPr="00061377" w:rsidRDefault="00061377" w:rsidP="00061377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061377">
        <w:rPr>
          <w:rFonts w:ascii="楷体" w:eastAsia="楷体" w:hAnsi="楷体" w:cs="Times New Roman" w:hint="eastAsia"/>
        </w:rPr>
        <w:t>右图为鄱阳湖流域图。</w:t>
      </w:r>
      <w:r w:rsidRPr="00061377">
        <w:rPr>
          <w:rFonts w:ascii="Times New Roman" w:hAnsi="Times New Roman" w:cs="Times New Roman" w:hint="eastAsia"/>
        </w:rPr>
        <w:t>据此完成</w:t>
      </w:r>
      <w:r w:rsidRPr="00061377">
        <w:rPr>
          <w:rFonts w:ascii="Times New Roman" w:hAnsi="Times New Roman" w:cs="Times New Roman"/>
        </w:rPr>
        <w:t>8</w:t>
      </w:r>
      <w:r w:rsidRPr="00061377">
        <w:rPr>
          <w:rFonts w:ascii="Times New Roman" w:hAnsi="Times New Roman" w:cs="Times New Roman" w:hint="eastAsia"/>
        </w:rPr>
        <w:t>～</w:t>
      </w:r>
      <w:r w:rsidRPr="00061377">
        <w:rPr>
          <w:rFonts w:ascii="Times New Roman" w:hAnsi="Times New Roman" w:cs="Times New Roman"/>
        </w:rPr>
        <w:t>9</w:t>
      </w:r>
      <w:r w:rsidRPr="00061377">
        <w:rPr>
          <w:rFonts w:ascii="Times New Roman" w:hAnsi="Times New Roman" w:cs="Times New Roman" w:hint="eastAsia"/>
        </w:rPr>
        <w:t>题。</w:t>
      </w:r>
    </w:p>
    <w:p w14:paraId="3BC9AC58" w14:textId="349D80F9" w:rsidR="00061377" w:rsidRP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061377">
        <w:rPr>
          <w:rFonts w:ascii="Times New Roman" w:hAnsi="Times New Roman" w:cs="Times New Roman" w:hint="eastAsia"/>
        </w:rPr>
        <w:t>．图中甲、乙、丙农业布局合理的是</w:t>
      </w:r>
      <w:r w:rsidRPr="00061377">
        <w:rPr>
          <w:rFonts w:ascii="Times New Roman" w:hAnsi="Times New Roman" w:cs="Times New Roman" w:hint="eastAsia"/>
        </w:rPr>
        <w:t>(</w:t>
      </w:r>
      <w:r w:rsidRPr="00061377">
        <w:rPr>
          <w:rFonts w:ascii="Times New Roman" w:hAnsi="Times New Roman" w:cs="Times New Roman" w:hint="eastAsia"/>
        </w:rPr>
        <w:t xml:space="preserve">　　</w:t>
      </w:r>
      <w:r w:rsidRPr="00061377">
        <w:rPr>
          <w:rFonts w:ascii="Times New Roman" w:hAnsi="Times New Roman" w:cs="Times New Roman" w:hint="eastAsia"/>
        </w:rPr>
        <w:t>)</w:t>
      </w:r>
    </w:p>
    <w:p w14:paraId="42E57267" w14:textId="77777777" w:rsidR="00061377" w:rsidRP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061377">
        <w:rPr>
          <w:rFonts w:ascii="Times New Roman" w:hAnsi="Times New Roman" w:cs="Times New Roman" w:hint="eastAsia"/>
        </w:rPr>
        <w:t>A</w:t>
      </w:r>
      <w:r w:rsidRPr="00061377">
        <w:rPr>
          <w:rFonts w:ascii="Times New Roman" w:hAnsi="Times New Roman" w:cs="Times New Roman" w:hint="eastAsia"/>
        </w:rPr>
        <w:t>．甲—种植业　乙—林业　丙—渔业</w:t>
      </w:r>
    </w:p>
    <w:p w14:paraId="7762A95D" w14:textId="77777777" w:rsidR="00061377" w:rsidRP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061377">
        <w:rPr>
          <w:rFonts w:ascii="Times New Roman" w:hAnsi="Times New Roman" w:cs="Times New Roman" w:hint="eastAsia"/>
        </w:rPr>
        <w:t>B</w:t>
      </w:r>
      <w:r w:rsidRPr="00061377">
        <w:rPr>
          <w:rFonts w:ascii="Times New Roman" w:hAnsi="Times New Roman" w:cs="Times New Roman" w:hint="eastAsia"/>
        </w:rPr>
        <w:t>．甲—林业　乙—种植业　丙—渔业</w:t>
      </w:r>
    </w:p>
    <w:p w14:paraId="1F084DB9" w14:textId="77777777" w:rsidR="00061377" w:rsidRP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061377">
        <w:rPr>
          <w:rFonts w:ascii="Times New Roman" w:hAnsi="Times New Roman" w:cs="Times New Roman" w:hint="eastAsia"/>
        </w:rPr>
        <w:t>C</w:t>
      </w:r>
      <w:r w:rsidRPr="00061377">
        <w:rPr>
          <w:rFonts w:ascii="Times New Roman" w:hAnsi="Times New Roman" w:cs="Times New Roman" w:hint="eastAsia"/>
        </w:rPr>
        <w:t>．甲—林业　乙—渔业　丙—种植业</w:t>
      </w:r>
    </w:p>
    <w:p w14:paraId="1C9A6C47" w14:textId="77777777" w:rsidR="00061377" w:rsidRP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061377">
        <w:rPr>
          <w:rFonts w:ascii="Times New Roman" w:hAnsi="Times New Roman" w:cs="Times New Roman" w:hint="eastAsia"/>
        </w:rPr>
        <w:t>D</w:t>
      </w:r>
      <w:r w:rsidRPr="00061377">
        <w:rPr>
          <w:rFonts w:ascii="Times New Roman" w:hAnsi="Times New Roman" w:cs="Times New Roman" w:hint="eastAsia"/>
        </w:rPr>
        <w:t>．甲—种植业　乙—渔业　丙—林业</w:t>
      </w:r>
    </w:p>
    <w:p w14:paraId="6B38B0DD" w14:textId="0175884D" w:rsidR="00061377" w:rsidRP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061377">
        <w:rPr>
          <w:rFonts w:ascii="Times New Roman" w:hAnsi="Times New Roman" w:cs="Times New Roman" w:hint="eastAsia"/>
        </w:rPr>
        <w:t>．影响该地农业分布的主导因素是</w:t>
      </w:r>
      <w:r w:rsidRPr="00061377">
        <w:rPr>
          <w:rFonts w:ascii="Times New Roman" w:hAnsi="Times New Roman" w:cs="Times New Roman" w:hint="eastAsia"/>
        </w:rPr>
        <w:t>(</w:t>
      </w:r>
      <w:r w:rsidRPr="00061377">
        <w:rPr>
          <w:rFonts w:ascii="Times New Roman" w:hAnsi="Times New Roman" w:cs="Times New Roman" w:hint="eastAsia"/>
        </w:rPr>
        <w:t xml:space="preserve">　　</w:t>
      </w:r>
      <w:r w:rsidRPr="00061377">
        <w:rPr>
          <w:rFonts w:ascii="Times New Roman" w:hAnsi="Times New Roman" w:cs="Times New Roman" w:hint="eastAsia"/>
        </w:rPr>
        <w:t>)</w:t>
      </w:r>
    </w:p>
    <w:p w14:paraId="78E5FCA7" w14:textId="77777777" w:rsidR="00061377" w:rsidRP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061377">
        <w:rPr>
          <w:rFonts w:ascii="Times New Roman" w:hAnsi="Times New Roman" w:cs="Times New Roman" w:hint="eastAsia"/>
        </w:rPr>
        <w:t>A</w:t>
      </w:r>
      <w:r w:rsidRPr="00061377">
        <w:rPr>
          <w:rFonts w:ascii="Times New Roman" w:hAnsi="Times New Roman" w:cs="Times New Roman" w:hint="eastAsia"/>
        </w:rPr>
        <w:t>．气候</w:t>
      </w:r>
      <w:r w:rsidRPr="00061377">
        <w:rPr>
          <w:rFonts w:ascii="Times New Roman" w:hAnsi="Times New Roman" w:cs="Times New Roman" w:hint="eastAsia"/>
        </w:rPr>
        <w:t xml:space="preserve">                B</w:t>
      </w:r>
      <w:r w:rsidRPr="00061377">
        <w:rPr>
          <w:rFonts w:ascii="Times New Roman" w:hAnsi="Times New Roman" w:cs="Times New Roman" w:hint="eastAsia"/>
        </w:rPr>
        <w:t>．光照</w:t>
      </w:r>
      <w:r w:rsidRPr="00061377">
        <w:rPr>
          <w:rFonts w:ascii="Times New Roman" w:hAnsi="Times New Roman" w:cs="Times New Roman" w:hint="eastAsia"/>
        </w:rPr>
        <w:t xml:space="preserve"> </w:t>
      </w:r>
    </w:p>
    <w:p w14:paraId="2B4EFDF1" w14:textId="2A1A81F0" w:rsidR="00E03BEE" w:rsidRPr="00061377" w:rsidRDefault="00061377" w:rsidP="00061377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061377">
        <w:rPr>
          <w:rFonts w:ascii="Times New Roman" w:hAnsi="Times New Roman" w:cs="Times New Roman" w:hint="eastAsia"/>
        </w:rPr>
        <w:t>C</w:t>
      </w:r>
      <w:r w:rsidRPr="00061377">
        <w:rPr>
          <w:rFonts w:ascii="Times New Roman" w:hAnsi="Times New Roman" w:cs="Times New Roman" w:hint="eastAsia"/>
        </w:rPr>
        <w:t>．地形</w:t>
      </w:r>
      <w:r w:rsidRPr="00061377">
        <w:rPr>
          <w:rFonts w:ascii="Times New Roman" w:hAnsi="Times New Roman" w:cs="Times New Roman" w:hint="eastAsia"/>
        </w:rPr>
        <w:t xml:space="preserve">                D</w:t>
      </w:r>
      <w:r w:rsidRPr="00061377">
        <w:rPr>
          <w:rFonts w:ascii="Times New Roman" w:hAnsi="Times New Roman" w:cs="Times New Roman" w:hint="eastAsia"/>
        </w:rPr>
        <w:t>．土壤</w:t>
      </w:r>
    </w:p>
    <w:p w14:paraId="58AB9C48" w14:textId="4681BB3F" w:rsidR="00E03BEE" w:rsidRDefault="00E03BEE" w:rsidP="00E03BEE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学年度第二学期高一地理学科作业</w:t>
      </w:r>
    </w:p>
    <w:p w14:paraId="4A974DAC" w14:textId="64230DEC" w:rsidR="00E03BEE" w:rsidRDefault="00E03BEE" w:rsidP="00E03BEE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第三单元第一节——农业的区位选择</w:t>
      </w:r>
      <w:r>
        <w:rPr>
          <w:rFonts w:ascii="黑体" w:eastAsia="黑体" w:hAnsi="黑体" w:cs="黑体"/>
          <w:b/>
          <w:bCs/>
          <w:sz w:val="28"/>
          <w:szCs w:val="36"/>
        </w:rPr>
        <w:t>4</w:t>
      </w:r>
    </w:p>
    <w:p w14:paraId="298B9F52" w14:textId="1E1E35FA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审核人：李凡</w:t>
      </w:r>
    </w:p>
    <w:p w14:paraId="6C6BCC7A" w14:textId="3DE7E22F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404952">
        <w:rPr>
          <w:rFonts w:ascii="楷体" w:eastAsia="楷体" w:hAnsi="楷体" w:cs="楷体"/>
          <w:bCs/>
          <w:sz w:val="24"/>
        </w:rPr>
        <w:t>3</w:t>
      </w:r>
      <w:r w:rsidR="00404952">
        <w:rPr>
          <w:rFonts w:ascii="楷体" w:eastAsia="楷体" w:hAnsi="楷体" w:cs="楷体" w:hint="eastAsia"/>
          <w:bCs/>
          <w:sz w:val="24"/>
        </w:rPr>
        <w:t>月2</w:t>
      </w:r>
      <w:r w:rsidR="00404952">
        <w:rPr>
          <w:rFonts w:ascii="楷体" w:eastAsia="楷体" w:hAnsi="楷体" w:cs="楷体"/>
          <w:bCs/>
          <w:sz w:val="24"/>
        </w:rPr>
        <w:t>4</w:t>
      </w:r>
      <w:r w:rsidR="00404952">
        <w:rPr>
          <w:rFonts w:ascii="楷体" w:eastAsia="楷体" w:hAnsi="楷体" w:cs="楷体" w:hint="eastAsia"/>
          <w:bCs/>
          <w:sz w:val="24"/>
        </w:rPr>
        <w:t>日</w:t>
      </w:r>
      <w:r w:rsidR="00404952"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</w:t>
      </w:r>
      <w:r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7E904D4B" w14:textId="3A8433DD" w:rsidR="00E03BEE" w:rsidRDefault="00E03BEE" w:rsidP="00E03BEE">
      <w:pPr>
        <w:pStyle w:val="a7"/>
        <w:tabs>
          <w:tab w:val="left" w:pos="4140"/>
        </w:tabs>
        <w:jc w:val="left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【课后检测】（★为选做题）</w:t>
      </w:r>
    </w:p>
    <w:p w14:paraId="4BEDC4CE" w14:textId="2F13720D" w:rsidR="006D70C6" w:rsidRDefault="00662012" w:rsidP="006D70C6">
      <w:pPr>
        <w:pStyle w:val="a7"/>
        <w:tabs>
          <w:tab w:val="left" w:pos="3402"/>
        </w:tabs>
        <w:snapToGrid w:val="0"/>
        <w:ind w:firstLineChars="200" w:firstLine="420"/>
        <w:rPr>
          <w:rFonts w:ascii="Times New Roman" w:hAnsi="Times New Roman" w:cs="Times New Roman"/>
        </w:rPr>
      </w:pPr>
      <w:r w:rsidRPr="00B44D9A">
        <w:rPr>
          <w:rFonts w:ascii="楷体" w:eastAsia="楷体" w:hAnsi="楷体" w:cs="Times New Roman"/>
          <w:noProof/>
        </w:rPr>
        <w:drawing>
          <wp:anchor distT="0" distB="0" distL="114300" distR="114300" simplePos="0" relativeHeight="251663360" behindDoc="0" locked="0" layoutInCell="1" allowOverlap="1" wp14:anchorId="58FB0D44" wp14:editId="1565740E">
            <wp:simplePos x="0" y="0"/>
            <wp:positionH relativeFrom="page">
              <wp:posOffset>2444233</wp:posOffset>
            </wp:positionH>
            <wp:positionV relativeFrom="page">
              <wp:posOffset>2167491</wp:posOffset>
            </wp:positionV>
            <wp:extent cx="2628900" cy="1905000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0C6" w:rsidRPr="00B44D9A">
        <w:rPr>
          <w:rFonts w:ascii="楷体" w:eastAsia="楷体" w:hAnsi="楷体" w:cs="Times New Roman"/>
        </w:rPr>
        <w:t>读“我国水稻优势区分布图”，</w:t>
      </w:r>
      <w:r w:rsidR="006D70C6">
        <w:rPr>
          <w:rFonts w:ascii="Times New Roman" w:hAnsi="Times New Roman" w:cs="Times New Roman"/>
        </w:rPr>
        <w:t>完成</w:t>
      </w:r>
      <w:r w:rsidR="006D70C6">
        <w:rPr>
          <w:rFonts w:ascii="Times New Roman" w:hAnsi="Times New Roman" w:cs="Times New Roman"/>
        </w:rPr>
        <w:t>1</w:t>
      </w:r>
      <w:r w:rsidR="006D70C6">
        <w:rPr>
          <w:rFonts w:ascii="Times New Roman" w:hAnsi="Times New Roman" w:cs="Times New Roman"/>
        </w:rPr>
        <w:t>～</w:t>
      </w:r>
      <w:r w:rsidR="006D70C6">
        <w:rPr>
          <w:rFonts w:ascii="Times New Roman" w:hAnsi="Times New Roman" w:cs="Times New Roman"/>
        </w:rPr>
        <w:t>3</w:t>
      </w:r>
      <w:r w:rsidR="006D70C6">
        <w:rPr>
          <w:rFonts w:ascii="Times New Roman" w:hAnsi="Times New Roman" w:cs="Times New Roman"/>
        </w:rPr>
        <w:t>题。</w:t>
      </w:r>
    </w:p>
    <w:p w14:paraId="7BA3E8B3" w14:textId="299AB4B6" w:rsidR="006D70C6" w:rsidRDefault="006D70C6" w:rsidP="006D70C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．我国水稻优势区的共同优势区位条件是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10C42D94" w14:textId="5632D518" w:rsidR="006D70C6" w:rsidRDefault="006D70C6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．植被丰富</w:t>
      </w:r>
      <w:r>
        <w:rPr>
          <w:rFonts w:ascii="Times New Roman" w:hAnsi="Times New Roman" w:cs="Times New Roman"/>
        </w:rPr>
        <w:t xml:space="preserve"> </w:t>
      </w:r>
      <w:r w:rsidR="00662012"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</w:rPr>
        <w:t>．河网密布</w:t>
      </w:r>
      <w:r w:rsidR="00662012">
        <w:rPr>
          <w:rFonts w:ascii="Times New Roman" w:hAnsi="Times New Roman" w:cs="Times New Roman" w:hint="eastAsia"/>
        </w:rPr>
        <w:t xml:space="preserve"> </w:t>
      </w:r>
      <w:r w:rsidR="00662012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．雨热同期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．市场广阔</w:t>
      </w:r>
    </w:p>
    <w:p w14:paraId="5115481A" w14:textId="6D2D3248" w:rsidR="006D70C6" w:rsidRDefault="006D70C6" w:rsidP="006D70C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．近三十年来，东北地区水稻种植界线不断向北推移，主要原因有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387BF645" w14:textId="73A2C7B9" w:rsidR="006D70C6" w:rsidRDefault="006D70C6" w:rsidP="006D70C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气候变暖　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南水北调　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劳动力向北迁移　</w:t>
      </w:r>
      <w:r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>科技进步</w:t>
      </w:r>
    </w:p>
    <w:p w14:paraId="4C57C453" w14:textId="7C93015E" w:rsidR="006D70C6" w:rsidRDefault="006D70C6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</w:t>
      </w:r>
      <w:r w:rsidR="00662012"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B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③④</w:t>
      </w:r>
      <w:r w:rsidR="00662012">
        <w:rPr>
          <w:rFonts w:hAnsi="宋体" w:cs="Times New Roman"/>
        </w:rPr>
        <w:t xml:space="preserve">       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="00662012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</w:t>
      </w:r>
      <w:r>
        <w:rPr>
          <w:rFonts w:hAnsi="宋体" w:cs="Times New Roman"/>
        </w:rPr>
        <w:t>①④</w:t>
      </w:r>
    </w:p>
    <w:p w14:paraId="5E137094" w14:textId="351D0E1F" w:rsidR="006D70C6" w:rsidRDefault="006D70C6" w:rsidP="006D70C6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hint="eastAsia"/>
          <w:b/>
          <w:bCs/>
        </w:rPr>
        <w:t>（★选做题）</w:t>
      </w:r>
      <w:r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．与东南沿海水稻优势区相比，东北平原水稻优势区的突出特点是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14:paraId="726CF4DF" w14:textId="4149ACB1" w:rsidR="006D70C6" w:rsidRDefault="006D70C6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．科技水平低</w:t>
      </w:r>
      <w:r>
        <w:rPr>
          <w:rFonts w:ascii="Times New Roman" w:hAnsi="Times New Roman" w:cs="Times New Roman"/>
        </w:rPr>
        <w:t xml:space="preserve"> </w:t>
      </w:r>
      <w:r w:rsidR="0066201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．小农经营</w:t>
      </w:r>
      <w:r w:rsidR="00662012">
        <w:rPr>
          <w:rFonts w:ascii="Times New Roman" w:hAnsi="Times New Roman" w:cs="Times New Roman" w:hint="eastAsia"/>
        </w:rPr>
        <w:t xml:space="preserve"> </w:t>
      </w:r>
      <w:r w:rsidR="00662012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．机械化水平高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  <w:t>D</w:t>
      </w:r>
      <w:r>
        <w:rPr>
          <w:rFonts w:ascii="Times New Roman" w:hAnsi="Times New Roman" w:cs="Times New Roman"/>
        </w:rPr>
        <w:t>．单产高、商品率低</w:t>
      </w:r>
    </w:p>
    <w:p w14:paraId="3EA677AB" w14:textId="7725D069" w:rsidR="00662012" w:rsidRP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62012">
        <w:rPr>
          <w:rFonts w:ascii="Times New Roman" w:hAnsi="Times New Roman" w:cs="Times New Roman" w:hint="eastAsia"/>
        </w:rPr>
        <w:t>．阅读图文材料，完成下列要求。</w:t>
      </w:r>
    </w:p>
    <w:p w14:paraId="0E064F2A" w14:textId="043506EC" w:rsidR="00662012" w:rsidRPr="00662012" w:rsidRDefault="00662012" w:rsidP="00662012">
      <w:pPr>
        <w:pStyle w:val="a7"/>
        <w:tabs>
          <w:tab w:val="left" w:pos="3402"/>
        </w:tabs>
        <w:snapToGrid w:val="0"/>
        <w:ind w:firstLineChars="200" w:firstLine="480"/>
        <w:rPr>
          <w:rFonts w:ascii="楷体" w:eastAsia="楷体" w:hAnsi="楷体" w:cs="Times New Roman"/>
        </w:rPr>
      </w:pPr>
      <w:r w:rsidRPr="00662012">
        <w:rPr>
          <w:rFonts w:ascii="楷体" w:eastAsia="楷体" w:hAnsi="楷体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83FA557" wp14:editId="0312AA9B">
            <wp:simplePos x="0" y="0"/>
            <wp:positionH relativeFrom="column">
              <wp:posOffset>1628687</wp:posOffset>
            </wp:positionH>
            <wp:positionV relativeFrom="paragraph">
              <wp:posOffset>521335</wp:posOffset>
            </wp:positionV>
            <wp:extent cx="3253105" cy="2160270"/>
            <wp:effectExtent l="0" t="0" r="4445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725302" name="图片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2012">
        <w:rPr>
          <w:rFonts w:ascii="楷体" w:eastAsia="楷体" w:hAnsi="楷体" w:cs="Times New Roman" w:hint="eastAsia"/>
        </w:rPr>
        <w:t>香榧树为常绿乔木，树高20米以上，8年树龄以上方可开花结果，从开花到果实成熟，又需要3年时间，且结实率低。香榧果实营养价值极高，采摘下来之后，经过历时一个多月、多道工序的加工，就成了名贵干果。浙江诸暨(下图)是我国香榧的主产地，也是原产地，所产“枫桥香榧”声誉较大。</w:t>
      </w:r>
    </w:p>
    <w:p w14:paraId="2317A8BF" w14:textId="6B1991C5" w:rsidR="00662012" w:rsidRP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662012">
        <w:rPr>
          <w:rFonts w:ascii="Times New Roman" w:hAnsi="Times New Roman" w:cs="Times New Roman" w:hint="eastAsia"/>
        </w:rPr>
        <w:t>(1)</w:t>
      </w:r>
      <w:r w:rsidRPr="00662012">
        <w:rPr>
          <w:rFonts w:ascii="Times New Roman" w:hAnsi="Times New Roman" w:cs="Times New Roman" w:hint="eastAsia"/>
        </w:rPr>
        <w:t>简述浙江诸暨成为香榧主产地的有利社会经济条件。</w:t>
      </w:r>
    </w:p>
    <w:p w14:paraId="5DB15A7D" w14:textId="77777777" w:rsidR="00662012" w:rsidRP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77E9429A" w14:textId="77777777" w:rsidR="00662012" w:rsidRP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AACFBF1" w14:textId="4EFA2AD3" w:rsidR="00662012" w:rsidRP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662012">
        <w:rPr>
          <w:rFonts w:ascii="Times New Roman" w:hAnsi="Times New Roman" w:cs="Times New Roman" w:hint="eastAsia"/>
        </w:rPr>
        <w:t>(2)</w:t>
      </w:r>
      <w:r w:rsidRPr="00662012">
        <w:rPr>
          <w:rFonts w:ascii="Times New Roman" w:hAnsi="Times New Roman" w:cs="Times New Roman" w:hint="eastAsia"/>
        </w:rPr>
        <w:t>从生产角度，说明香榧干果名贵的原因。</w:t>
      </w:r>
    </w:p>
    <w:p w14:paraId="694A18E7" w14:textId="77777777" w:rsidR="00662012" w:rsidRP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AAA3347" w14:textId="77777777" w:rsidR="00662012" w:rsidRP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4E7E1112" w14:textId="77777777" w:rsidR="00662012" w:rsidRP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1A4FD135" w14:textId="6E49CF05" w:rsid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  <w:r w:rsidRPr="00662012">
        <w:rPr>
          <w:rFonts w:ascii="Times New Roman" w:hAnsi="Times New Roman" w:cs="Times New Roman" w:hint="eastAsia"/>
        </w:rPr>
        <w:t>(3)</w:t>
      </w:r>
      <w:r w:rsidRPr="00662012">
        <w:rPr>
          <w:rFonts w:ascii="Times New Roman" w:hAnsi="Times New Roman" w:cs="Times New Roman" w:hint="eastAsia"/>
        </w:rPr>
        <w:t>香榧幼苗性喜温湿凉爽，诸暨及周边地区部分农户在香榧幼苗地中套种绿豆。简述该种植方式的优点。</w:t>
      </w:r>
    </w:p>
    <w:p w14:paraId="745957E2" w14:textId="77777777" w:rsidR="00662012" w:rsidRDefault="00662012" w:rsidP="00662012">
      <w:pPr>
        <w:pStyle w:val="a7"/>
        <w:tabs>
          <w:tab w:val="left" w:pos="3402"/>
        </w:tabs>
        <w:snapToGrid w:val="0"/>
        <w:rPr>
          <w:rFonts w:ascii="Times New Roman" w:hAnsi="Times New Roman" w:cs="Times New Roman"/>
        </w:rPr>
      </w:pPr>
    </w:p>
    <w:p w14:paraId="5F9B7C64" w14:textId="55E97703" w:rsidR="00E03BEE" w:rsidRDefault="00E03BEE" w:rsidP="00E03BEE">
      <w:pPr>
        <w:pStyle w:val="a7"/>
        <w:tabs>
          <w:tab w:val="left" w:pos="4140"/>
        </w:tabs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lastRenderedPageBreak/>
        <w:t>江苏省仪征中学202</w:t>
      </w:r>
      <w:r>
        <w:rPr>
          <w:rFonts w:ascii="黑体" w:eastAsia="黑体" w:hAnsi="宋体"/>
          <w:b/>
          <w:sz w:val="28"/>
          <w:szCs w:val="28"/>
        </w:rPr>
        <w:t>2</w:t>
      </w:r>
      <w:r>
        <w:rPr>
          <w:rFonts w:ascii="黑体" w:eastAsia="黑体" w:hAnsi="宋体" w:hint="eastAsia"/>
          <w:b/>
          <w:sz w:val="28"/>
          <w:szCs w:val="28"/>
        </w:rPr>
        <w:t>—202</w:t>
      </w:r>
      <w:r>
        <w:rPr>
          <w:rFonts w:ascii="黑体" w:eastAsia="黑体" w:hAnsi="宋体"/>
          <w:b/>
          <w:sz w:val="28"/>
          <w:szCs w:val="28"/>
        </w:rPr>
        <w:t>3</w:t>
      </w:r>
      <w:r>
        <w:rPr>
          <w:rFonts w:ascii="黑体" w:eastAsia="黑体" w:hAnsi="宋体" w:hint="eastAsia"/>
          <w:b/>
          <w:sz w:val="28"/>
          <w:szCs w:val="28"/>
        </w:rPr>
        <w:t>学年度第二学期高一地理补充练习</w:t>
      </w:r>
    </w:p>
    <w:p w14:paraId="6B000023" w14:textId="09FB780F" w:rsidR="00E03BEE" w:rsidRDefault="00E03BEE" w:rsidP="00E03BEE">
      <w:pPr>
        <w:jc w:val="center"/>
        <w:rPr>
          <w:rFonts w:ascii="黑体" w:eastAsia="黑体" w:hAnsi="黑体" w:cs="黑体"/>
          <w:b/>
          <w:bCs/>
          <w:sz w:val="28"/>
          <w:szCs w:val="36"/>
        </w:rPr>
      </w:pPr>
      <w:r>
        <w:rPr>
          <w:rFonts w:ascii="黑体" w:eastAsia="黑体" w:hAnsi="黑体" w:cs="黑体" w:hint="eastAsia"/>
          <w:b/>
          <w:bCs/>
          <w:sz w:val="28"/>
          <w:szCs w:val="36"/>
        </w:rPr>
        <w:t>第三单元第一节——农业的区位选择</w:t>
      </w:r>
    </w:p>
    <w:p w14:paraId="7A12298F" w14:textId="77777777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研制人：刘婉锐    审核人：李凡</w:t>
      </w:r>
    </w:p>
    <w:p w14:paraId="25D1540D" w14:textId="1CA27456" w:rsidR="00E03BEE" w:rsidRDefault="00E03BEE" w:rsidP="00E03BEE">
      <w:pPr>
        <w:jc w:val="center"/>
        <w:rPr>
          <w:rFonts w:ascii="楷体" w:eastAsia="楷体" w:hAnsi="楷体" w:cs="楷体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班级：________姓名：________学号：________时间：</w:t>
      </w:r>
      <w:r w:rsidR="00404952">
        <w:rPr>
          <w:rFonts w:ascii="楷体" w:eastAsia="楷体" w:hAnsi="楷体" w:cs="楷体"/>
          <w:bCs/>
          <w:sz w:val="24"/>
        </w:rPr>
        <w:t>3</w:t>
      </w:r>
      <w:r w:rsidR="00404952">
        <w:rPr>
          <w:rFonts w:ascii="楷体" w:eastAsia="楷体" w:hAnsi="楷体" w:cs="楷体" w:hint="eastAsia"/>
          <w:bCs/>
          <w:sz w:val="24"/>
        </w:rPr>
        <w:t>月2</w:t>
      </w:r>
      <w:r w:rsidR="00404952">
        <w:rPr>
          <w:rFonts w:ascii="楷体" w:eastAsia="楷体" w:hAnsi="楷体" w:cs="楷体"/>
          <w:bCs/>
          <w:sz w:val="24"/>
        </w:rPr>
        <w:t>4</w:t>
      </w:r>
      <w:r w:rsidR="00404952">
        <w:rPr>
          <w:rFonts w:ascii="楷体" w:eastAsia="楷体" w:hAnsi="楷体" w:cs="楷体" w:hint="eastAsia"/>
          <w:bCs/>
          <w:sz w:val="24"/>
        </w:rPr>
        <w:t>日</w:t>
      </w:r>
      <w:r w:rsidR="00404952">
        <w:rPr>
          <w:rFonts w:ascii="楷体" w:eastAsia="楷体" w:hAnsi="楷体" w:cs="楷体" w:hint="eastAsia"/>
          <w:bCs/>
          <w:sz w:val="24"/>
        </w:rPr>
        <w:t xml:space="preserve"> </w:t>
      </w:r>
      <w:r>
        <w:rPr>
          <w:rFonts w:ascii="楷体" w:eastAsia="楷体" w:hAnsi="楷体" w:cs="楷体" w:hint="eastAsia"/>
          <w:bCs/>
          <w:sz w:val="24"/>
        </w:rPr>
        <w:t>作业时长：</w:t>
      </w:r>
      <w:r>
        <w:rPr>
          <w:rFonts w:ascii="楷体" w:eastAsia="楷体" w:hAnsi="楷体" w:cs="楷体"/>
          <w:bCs/>
          <w:sz w:val="24"/>
        </w:rPr>
        <w:t>1</w:t>
      </w:r>
      <w:r>
        <w:rPr>
          <w:rFonts w:ascii="楷体" w:eastAsia="楷体" w:hAnsi="楷体" w:cs="楷体" w:hint="eastAsia"/>
          <w:bCs/>
          <w:sz w:val="24"/>
        </w:rPr>
        <w:t>0分钟</w:t>
      </w:r>
    </w:p>
    <w:p w14:paraId="6A924F5C" w14:textId="30765925" w:rsidR="00E03BEE" w:rsidRDefault="00E03BEE" w:rsidP="00E03BEE">
      <w:pPr>
        <w:pStyle w:val="a7"/>
        <w:tabs>
          <w:tab w:val="left" w:pos="4140"/>
        </w:tabs>
        <w:jc w:val="left"/>
        <w:rPr>
          <w:b/>
          <w:bCs/>
        </w:rPr>
      </w:pPr>
      <w:r>
        <w:rPr>
          <w:rFonts w:hint="eastAsia"/>
          <w:b/>
          <w:bCs/>
        </w:rPr>
        <w:t>【课后检测】（★为选做题）</w:t>
      </w:r>
    </w:p>
    <w:p w14:paraId="7C295312" w14:textId="69D41B40" w:rsidR="00662012" w:rsidRDefault="00662012" w:rsidP="00662012">
      <w:pPr>
        <w:ind w:firstLineChars="200" w:firstLine="420"/>
      </w:pPr>
      <w:r w:rsidRPr="00662012">
        <w:rPr>
          <w:rFonts w:ascii="楷体" w:eastAsia="楷体" w:hAnsi="楷体" w:hint="eastAsia"/>
        </w:rPr>
        <w:t>根据某适宜度指标，将我国东北单季稻主产区划分为三个地区(下图)。通过研究发现，全球变暖使三个地区的水稻产量均有不同幅度的增加。随着全球变暖，纬度越高，热量改善越明显。</w:t>
      </w:r>
      <w:r>
        <w:rPr>
          <w:rFonts w:hint="eastAsia"/>
        </w:rPr>
        <w:t>据此完成</w:t>
      </w:r>
      <w:r w:rsidR="00C8598E">
        <w:t>1</w:t>
      </w:r>
      <w:r>
        <w:rPr>
          <w:rFonts w:hint="eastAsia"/>
        </w:rPr>
        <w:t>～</w:t>
      </w:r>
      <w:r w:rsidR="00C8598E">
        <w:t>3</w:t>
      </w:r>
      <w:r>
        <w:rPr>
          <w:rFonts w:hint="eastAsia"/>
        </w:rPr>
        <w:t>题。</w:t>
      </w:r>
    </w:p>
    <w:p w14:paraId="5864D6E5" w14:textId="39081B70" w:rsidR="00662012" w:rsidRDefault="00662012" w:rsidP="00662012">
      <w:r>
        <w:rPr>
          <w:rFonts w:ascii="Times New Roman" w:eastAsia="华文细黑" w:hAnsi="Times New Roman"/>
          <w:noProof/>
          <w:sz w:val="24"/>
        </w:rPr>
        <w:drawing>
          <wp:anchor distT="0" distB="0" distL="114300" distR="114300" simplePos="0" relativeHeight="251669504" behindDoc="1" locked="0" layoutInCell="1" allowOverlap="1" wp14:anchorId="3816F9AF" wp14:editId="24F93C8A">
            <wp:simplePos x="0" y="0"/>
            <wp:positionH relativeFrom="column">
              <wp:posOffset>4553423</wp:posOffset>
            </wp:positionH>
            <wp:positionV relativeFrom="paragraph">
              <wp:posOffset>107950</wp:posOffset>
            </wp:positionV>
            <wp:extent cx="1868170" cy="2170430"/>
            <wp:effectExtent l="0" t="0" r="0" b="1270"/>
            <wp:wrapTight wrapText="bothSides">
              <wp:wrapPolygon edited="0">
                <wp:start x="0" y="0"/>
                <wp:lineTo x="0" y="21423"/>
                <wp:lineTo x="21365" y="21423"/>
                <wp:lineTo x="21365" y="0"/>
                <wp:lineTo x="0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76873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98E">
        <w:t>1</w:t>
      </w:r>
      <w:r>
        <w:rPr>
          <w:rFonts w:hint="eastAsia"/>
        </w:rPr>
        <w:t>．划分东北地区单季稻主产区适宜度的主要指标是</w:t>
      </w:r>
      <w:r>
        <w:rPr>
          <w:rFonts w:hint="eastAsia"/>
        </w:rPr>
        <w:t>(</w:t>
      </w:r>
      <w:r>
        <w:rPr>
          <w:rFonts w:hint="eastAsia"/>
        </w:rPr>
        <w:t xml:space="preserve">　　</w:t>
      </w:r>
      <w:r>
        <w:rPr>
          <w:rFonts w:hint="eastAsia"/>
        </w:rPr>
        <w:t>)</w:t>
      </w:r>
    </w:p>
    <w:p w14:paraId="2F94E4B0" w14:textId="77777777" w:rsidR="00662012" w:rsidRDefault="00662012" w:rsidP="00662012">
      <w:r>
        <w:rPr>
          <w:rFonts w:hint="eastAsia"/>
        </w:rPr>
        <w:t>A</w:t>
      </w:r>
      <w:r>
        <w:rPr>
          <w:rFonts w:hint="eastAsia"/>
        </w:rPr>
        <w:t>．光照</w:t>
      </w:r>
      <w:r>
        <w:rPr>
          <w:rFonts w:hint="eastAsia"/>
        </w:rPr>
        <w:t xml:space="preserve">         B</w:t>
      </w:r>
      <w:r>
        <w:rPr>
          <w:rFonts w:hint="eastAsia"/>
        </w:rPr>
        <w:t>．热量</w:t>
      </w:r>
      <w:r>
        <w:rPr>
          <w:rFonts w:hint="eastAsia"/>
        </w:rPr>
        <w:t xml:space="preserve">    </w:t>
      </w:r>
    </w:p>
    <w:p w14:paraId="7E15F113" w14:textId="106EC972" w:rsidR="00662012" w:rsidRDefault="00662012" w:rsidP="00662012">
      <w:r>
        <w:rPr>
          <w:rFonts w:hint="eastAsia"/>
        </w:rPr>
        <w:t>C</w:t>
      </w:r>
      <w:r>
        <w:rPr>
          <w:rFonts w:hint="eastAsia"/>
        </w:rPr>
        <w:t>．降水</w:t>
      </w:r>
      <w:r>
        <w:rPr>
          <w:rFonts w:hint="eastAsia"/>
        </w:rPr>
        <w:t xml:space="preserve">       D</w:t>
      </w:r>
      <w:r>
        <w:rPr>
          <w:rFonts w:hint="eastAsia"/>
        </w:rPr>
        <w:t>．土壤</w:t>
      </w:r>
    </w:p>
    <w:p w14:paraId="2ACE6E80" w14:textId="41F28896" w:rsidR="00662012" w:rsidRDefault="00C8598E" w:rsidP="00662012">
      <w:r>
        <w:t>2</w:t>
      </w:r>
      <w:r w:rsidR="00662012">
        <w:rPr>
          <w:rFonts w:hint="eastAsia"/>
        </w:rPr>
        <w:t>．推测</w:t>
      </w:r>
      <w:r w:rsidR="00662012">
        <w:rPr>
          <w:rFonts w:hint="eastAsia"/>
        </w:rPr>
        <w:t>M</w:t>
      </w:r>
      <w:r w:rsidR="00662012">
        <w:rPr>
          <w:rFonts w:hint="eastAsia"/>
        </w:rPr>
        <w:t>区域内单季稻生产适宜度较高的最主要影响因素是</w:t>
      </w:r>
      <w:r w:rsidR="00662012">
        <w:rPr>
          <w:rFonts w:hint="eastAsia"/>
        </w:rPr>
        <w:t>(</w:t>
      </w:r>
      <w:r w:rsidR="00662012">
        <w:rPr>
          <w:rFonts w:hint="eastAsia"/>
        </w:rPr>
        <w:t xml:space="preserve">　　</w:t>
      </w:r>
      <w:r w:rsidR="00662012">
        <w:rPr>
          <w:rFonts w:hint="eastAsia"/>
        </w:rPr>
        <w:t>)</w:t>
      </w:r>
    </w:p>
    <w:p w14:paraId="4C71DD12" w14:textId="77777777" w:rsidR="00662012" w:rsidRDefault="00662012" w:rsidP="00662012">
      <w:r>
        <w:rPr>
          <w:rFonts w:hint="eastAsia"/>
        </w:rPr>
        <w:t>A</w:t>
      </w:r>
      <w:r>
        <w:rPr>
          <w:rFonts w:hint="eastAsia"/>
        </w:rPr>
        <w:t>．地形</w:t>
      </w:r>
      <w:r>
        <w:rPr>
          <w:rFonts w:hint="eastAsia"/>
        </w:rPr>
        <w:t xml:space="preserve">         B</w:t>
      </w:r>
      <w:r>
        <w:rPr>
          <w:rFonts w:hint="eastAsia"/>
        </w:rPr>
        <w:t>．水源</w:t>
      </w:r>
      <w:r>
        <w:rPr>
          <w:rFonts w:hint="eastAsia"/>
        </w:rPr>
        <w:t xml:space="preserve">    </w:t>
      </w:r>
    </w:p>
    <w:p w14:paraId="473ADAB3" w14:textId="77777777" w:rsidR="00662012" w:rsidRDefault="00662012" w:rsidP="00662012">
      <w:r>
        <w:rPr>
          <w:rFonts w:hint="eastAsia"/>
        </w:rPr>
        <w:t>C</w:t>
      </w:r>
      <w:r>
        <w:rPr>
          <w:rFonts w:hint="eastAsia"/>
        </w:rPr>
        <w:t>．土壤</w:t>
      </w:r>
      <w:r>
        <w:rPr>
          <w:rFonts w:hint="eastAsia"/>
        </w:rPr>
        <w:t xml:space="preserve">         D</w:t>
      </w:r>
      <w:r>
        <w:rPr>
          <w:rFonts w:hint="eastAsia"/>
        </w:rPr>
        <w:t>．市场</w:t>
      </w:r>
    </w:p>
    <w:p w14:paraId="37E4D2BB" w14:textId="0C5E8F7B" w:rsidR="00662012" w:rsidRDefault="00C8598E" w:rsidP="00662012">
      <w:r>
        <w:t>3</w:t>
      </w:r>
      <w:r w:rsidR="00662012">
        <w:rPr>
          <w:rFonts w:hint="eastAsia"/>
        </w:rPr>
        <w:t>．全球变暖对东北三省单季稻单产增幅的影响有一定差异，下列排序正确的是</w:t>
      </w:r>
      <w:r w:rsidR="00662012">
        <w:rPr>
          <w:rFonts w:hint="eastAsia"/>
        </w:rPr>
        <w:t>(</w:t>
      </w:r>
      <w:r w:rsidR="00662012">
        <w:rPr>
          <w:rFonts w:hint="eastAsia"/>
        </w:rPr>
        <w:t xml:space="preserve">　　</w:t>
      </w:r>
      <w:r w:rsidR="00662012">
        <w:rPr>
          <w:rFonts w:hint="eastAsia"/>
        </w:rPr>
        <w:t>)</w:t>
      </w:r>
    </w:p>
    <w:p w14:paraId="60751145" w14:textId="220EA26D" w:rsidR="00662012" w:rsidRDefault="00662012" w:rsidP="00662012">
      <w:r>
        <w:rPr>
          <w:rFonts w:hint="eastAsia"/>
        </w:rPr>
        <w:t>A</w:t>
      </w:r>
      <w:r>
        <w:rPr>
          <w:rFonts w:hint="eastAsia"/>
        </w:rPr>
        <w:t>．吉林省＞黑龙江省＞辽宁省</w:t>
      </w:r>
    </w:p>
    <w:p w14:paraId="06246CE5" w14:textId="15AB4D8C" w:rsidR="00662012" w:rsidRDefault="00662012" w:rsidP="00662012">
      <w:r>
        <w:rPr>
          <w:rFonts w:hint="eastAsia"/>
        </w:rPr>
        <w:t>B</w:t>
      </w:r>
      <w:r>
        <w:rPr>
          <w:rFonts w:hint="eastAsia"/>
        </w:rPr>
        <w:t>．黑龙江省＞吉林省＞辽宁省</w:t>
      </w:r>
    </w:p>
    <w:p w14:paraId="3E724517" w14:textId="62EAAD4B" w:rsidR="00662012" w:rsidRPr="006D70C6" w:rsidRDefault="00662012" w:rsidP="00662012">
      <w:r>
        <w:rPr>
          <w:rFonts w:hint="eastAsia"/>
        </w:rPr>
        <w:t>C</w:t>
      </w:r>
      <w:r>
        <w:rPr>
          <w:rFonts w:hint="eastAsia"/>
        </w:rPr>
        <w:t>．吉林省＞辽宁省＞黑龙江省</w:t>
      </w:r>
    </w:p>
    <w:p w14:paraId="40D14A2A" w14:textId="3D8A5B29" w:rsidR="00662012" w:rsidRDefault="00C8598E" w:rsidP="00662012">
      <w:r w:rsidRPr="00662012">
        <w:rPr>
          <w:noProof/>
        </w:rPr>
        <w:drawing>
          <wp:anchor distT="0" distB="0" distL="114300" distR="114300" simplePos="0" relativeHeight="251671552" behindDoc="0" locked="0" layoutInCell="1" allowOverlap="1" wp14:anchorId="0CA48A80" wp14:editId="7FF00F16">
            <wp:simplePos x="0" y="0"/>
            <wp:positionH relativeFrom="column">
              <wp:posOffset>4268308</wp:posOffset>
            </wp:positionH>
            <wp:positionV relativeFrom="paragraph">
              <wp:posOffset>196850</wp:posOffset>
            </wp:positionV>
            <wp:extent cx="2160905" cy="2419985"/>
            <wp:effectExtent l="0" t="0" r="0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384293" name="图片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2012" w:rsidRPr="00662012">
        <w:rPr>
          <w:rFonts w:hint="eastAsia"/>
        </w:rPr>
        <w:t>D</w:t>
      </w:r>
      <w:r w:rsidR="00662012" w:rsidRPr="00662012">
        <w:rPr>
          <w:rFonts w:hint="eastAsia"/>
        </w:rPr>
        <w:t>．辽宁省＞吉林省＞黑龙江省</w:t>
      </w:r>
    </w:p>
    <w:p w14:paraId="1C4AEF14" w14:textId="4D957CAB" w:rsidR="00662012" w:rsidRPr="00662012" w:rsidRDefault="00C8598E" w:rsidP="00662012">
      <w:r>
        <w:t>4</w:t>
      </w:r>
      <w:r w:rsidR="00662012" w:rsidRPr="00662012">
        <w:rPr>
          <w:rFonts w:hint="eastAsia"/>
        </w:rPr>
        <w:t>．下图为印度主要农作物分布图。读图完成下列要求。</w:t>
      </w:r>
    </w:p>
    <w:p w14:paraId="01C28B97" w14:textId="765B10EB" w:rsidR="00662012" w:rsidRPr="00662012" w:rsidRDefault="00C8598E" w:rsidP="00662012">
      <w:r>
        <w:rPr>
          <w:rFonts w:hint="eastAsia"/>
          <w:b/>
          <w:bCs/>
        </w:rPr>
        <w:t>（★为选做题）</w:t>
      </w:r>
      <w:r w:rsidR="00662012" w:rsidRPr="00662012">
        <w:rPr>
          <w:rFonts w:hint="eastAsia"/>
        </w:rPr>
        <w:t>(1)</w:t>
      </w:r>
      <w:r w:rsidRPr="00C8598E">
        <w:rPr>
          <w:rFonts w:hint="eastAsia"/>
        </w:rPr>
        <w:t xml:space="preserve"> </w:t>
      </w:r>
      <w:r w:rsidRPr="00662012">
        <w:rPr>
          <w:rFonts w:hint="eastAsia"/>
        </w:rPr>
        <w:t>说出影响印度农作物布局的主导因素。</w:t>
      </w:r>
    </w:p>
    <w:tbl>
      <w:tblPr>
        <w:tblpPr w:leftFromText="180" w:rightFromText="180" w:vertAnchor="text" w:horzAnchor="page" w:tblpX="1231" w:tblpY="138"/>
        <w:tblOverlap w:val="never"/>
        <w:tblW w:w="47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32"/>
        <w:gridCol w:w="2216"/>
        <w:gridCol w:w="5385"/>
      </w:tblGrid>
      <w:tr w:rsidR="00662012" w14:paraId="432707F8" w14:textId="77777777" w:rsidTr="00C8598E">
        <w:trPr>
          <w:trHeight w:val="612"/>
        </w:trPr>
        <w:tc>
          <w:tcPr>
            <w:tcW w:w="1055" w:type="pct"/>
            <w:vAlign w:val="center"/>
          </w:tcPr>
          <w:p w14:paraId="1F71D19C" w14:textId="77777777" w:rsidR="00662012" w:rsidRPr="00662012" w:rsidRDefault="00662012" w:rsidP="00662012">
            <w:r w:rsidRPr="00662012">
              <w:t>字母</w:t>
            </w:r>
          </w:p>
        </w:tc>
        <w:tc>
          <w:tcPr>
            <w:tcW w:w="1150" w:type="pct"/>
            <w:vAlign w:val="center"/>
          </w:tcPr>
          <w:p w14:paraId="6C831886" w14:textId="30D60C27" w:rsidR="00662012" w:rsidRPr="00662012" w:rsidRDefault="00662012" w:rsidP="00662012">
            <w:r w:rsidRPr="00662012">
              <w:t>农作物</w:t>
            </w:r>
          </w:p>
        </w:tc>
        <w:tc>
          <w:tcPr>
            <w:tcW w:w="2795" w:type="pct"/>
            <w:vAlign w:val="center"/>
          </w:tcPr>
          <w:p w14:paraId="7C50CF20" w14:textId="77777777" w:rsidR="00662012" w:rsidRPr="00662012" w:rsidRDefault="00662012" w:rsidP="00662012">
            <w:r w:rsidRPr="00662012">
              <w:t>布局特点</w:t>
            </w:r>
          </w:p>
        </w:tc>
      </w:tr>
      <w:tr w:rsidR="00662012" w14:paraId="742498FE" w14:textId="77777777" w:rsidTr="00C8598E">
        <w:trPr>
          <w:trHeight w:val="502"/>
        </w:trPr>
        <w:tc>
          <w:tcPr>
            <w:tcW w:w="1055" w:type="pct"/>
            <w:vAlign w:val="center"/>
          </w:tcPr>
          <w:p w14:paraId="4B698CFC" w14:textId="77777777" w:rsidR="00662012" w:rsidRPr="00662012" w:rsidRDefault="00662012" w:rsidP="00662012">
            <w:r w:rsidRPr="00662012">
              <w:t>A</w:t>
            </w:r>
          </w:p>
        </w:tc>
        <w:tc>
          <w:tcPr>
            <w:tcW w:w="1150" w:type="pct"/>
            <w:vAlign w:val="center"/>
          </w:tcPr>
          <w:p w14:paraId="2B527BDC" w14:textId="77777777" w:rsidR="00662012" w:rsidRPr="00662012" w:rsidRDefault="00662012" w:rsidP="00662012"/>
        </w:tc>
        <w:tc>
          <w:tcPr>
            <w:tcW w:w="2795" w:type="pct"/>
            <w:vAlign w:val="center"/>
          </w:tcPr>
          <w:p w14:paraId="1666785F" w14:textId="77777777" w:rsidR="00662012" w:rsidRPr="00662012" w:rsidRDefault="00662012" w:rsidP="00662012"/>
        </w:tc>
      </w:tr>
      <w:tr w:rsidR="00662012" w14:paraId="29E381E7" w14:textId="77777777" w:rsidTr="00C8598E">
        <w:trPr>
          <w:trHeight w:val="502"/>
        </w:trPr>
        <w:tc>
          <w:tcPr>
            <w:tcW w:w="1055" w:type="pct"/>
            <w:vAlign w:val="center"/>
          </w:tcPr>
          <w:p w14:paraId="3B0E493A" w14:textId="77777777" w:rsidR="00662012" w:rsidRPr="00662012" w:rsidRDefault="00662012" w:rsidP="00662012">
            <w:r w:rsidRPr="00662012">
              <w:t>B</w:t>
            </w:r>
          </w:p>
        </w:tc>
        <w:tc>
          <w:tcPr>
            <w:tcW w:w="1150" w:type="pct"/>
            <w:vAlign w:val="center"/>
          </w:tcPr>
          <w:p w14:paraId="2E1C00C6" w14:textId="77777777" w:rsidR="00662012" w:rsidRPr="00662012" w:rsidRDefault="00662012" w:rsidP="00662012"/>
        </w:tc>
        <w:tc>
          <w:tcPr>
            <w:tcW w:w="2795" w:type="pct"/>
            <w:vAlign w:val="center"/>
          </w:tcPr>
          <w:p w14:paraId="03568972" w14:textId="77777777" w:rsidR="00662012" w:rsidRPr="00662012" w:rsidRDefault="00662012" w:rsidP="00662012"/>
        </w:tc>
      </w:tr>
      <w:tr w:rsidR="00662012" w14:paraId="4B2B46CC" w14:textId="77777777" w:rsidTr="00C8598E">
        <w:trPr>
          <w:trHeight w:val="502"/>
        </w:trPr>
        <w:tc>
          <w:tcPr>
            <w:tcW w:w="1055" w:type="pct"/>
            <w:vAlign w:val="center"/>
          </w:tcPr>
          <w:p w14:paraId="17FB4A32" w14:textId="77777777" w:rsidR="00662012" w:rsidRPr="00662012" w:rsidRDefault="00662012" w:rsidP="00662012">
            <w:r w:rsidRPr="00662012">
              <w:t>C</w:t>
            </w:r>
          </w:p>
        </w:tc>
        <w:tc>
          <w:tcPr>
            <w:tcW w:w="1150" w:type="pct"/>
            <w:vAlign w:val="center"/>
          </w:tcPr>
          <w:p w14:paraId="1E5A1A63" w14:textId="77777777" w:rsidR="00662012" w:rsidRPr="00662012" w:rsidRDefault="00662012" w:rsidP="00662012"/>
        </w:tc>
        <w:tc>
          <w:tcPr>
            <w:tcW w:w="2795" w:type="pct"/>
            <w:vAlign w:val="center"/>
          </w:tcPr>
          <w:p w14:paraId="01B3009D" w14:textId="77777777" w:rsidR="00662012" w:rsidRPr="00662012" w:rsidRDefault="00662012" w:rsidP="00662012"/>
        </w:tc>
      </w:tr>
      <w:tr w:rsidR="00662012" w14:paraId="3A84BD99" w14:textId="77777777" w:rsidTr="00C8598E">
        <w:trPr>
          <w:trHeight w:val="502"/>
        </w:trPr>
        <w:tc>
          <w:tcPr>
            <w:tcW w:w="1055" w:type="pct"/>
            <w:vAlign w:val="center"/>
          </w:tcPr>
          <w:p w14:paraId="5647F00E" w14:textId="77777777" w:rsidR="00662012" w:rsidRPr="00662012" w:rsidRDefault="00662012" w:rsidP="00662012">
            <w:r w:rsidRPr="00662012">
              <w:t>D</w:t>
            </w:r>
          </w:p>
        </w:tc>
        <w:tc>
          <w:tcPr>
            <w:tcW w:w="1150" w:type="pct"/>
            <w:vAlign w:val="center"/>
          </w:tcPr>
          <w:p w14:paraId="20D121CE" w14:textId="77777777" w:rsidR="00662012" w:rsidRPr="00662012" w:rsidRDefault="00662012" w:rsidP="00662012"/>
        </w:tc>
        <w:tc>
          <w:tcPr>
            <w:tcW w:w="2795" w:type="pct"/>
            <w:vAlign w:val="center"/>
          </w:tcPr>
          <w:p w14:paraId="120A91B6" w14:textId="77777777" w:rsidR="00662012" w:rsidRPr="00662012" w:rsidRDefault="00662012" w:rsidP="00662012"/>
        </w:tc>
      </w:tr>
      <w:tr w:rsidR="00662012" w14:paraId="1789BF13" w14:textId="77777777" w:rsidTr="00C8598E">
        <w:trPr>
          <w:trHeight w:val="77"/>
        </w:trPr>
        <w:tc>
          <w:tcPr>
            <w:tcW w:w="1055" w:type="pct"/>
            <w:vAlign w:val="center"/>
          </w:tcPr>
          <w:p w14:paraId="116A5F31" w14:textId="77777777" w:rsidR="00662012" w:rsidRPr="00662012" w:rsidRDefault="00662012" w:rsidP="00662012">
            <w:r w:rsidRPr="00662012">
              <w:t>E</w:t>
            </w:r>
          </w:p>
        </w:tc>
        <w:tc>
          <w:tcPr>
            <w:tcW w:w="1150" w:type="pct"/>
            <w:vAlign w:val="center"/>
          </w:tcPr>
          <w:p w14:paraId="5893FC5C" w14:textId="77777777" w:rsidR="00662012" w:rsidRDefault="00662012" w:rsidP="00662012"/>
          <w:p w14:paraId="38D28EA7" w14:textId="07E43362" w:rsidR="00C8598E" w:rsidRPr="00662012" w:rsidRDefault="00C8598E" w:rsidP="00662012"/>
        </w:tc>
        <w:tc>
          <w:tcPr>
            <w:tcW w:w="2795" w:type="pct"/>
            <w:vAlign w:val="center"/>
          </w:tcPr>
          <w:p w14:paraId="00B76AD3" w14:textId="77777777" w:rsidR="00662012" w:rsidRPr="00662012" w:rsidRDefault="00662012" w:rsidP="00662012"/>
        </w:tc>
      </w:tr>
    </w:tbl>
    <w:p w14:paraId="1A740C01" w14:textId="77777777" w:rsidR="00662012" w:rsidRPr="00662012" w:rsidRDefault="00662012" w:rsidP="00662012"/>
    <w:p w14:paraId="70FD4802" w14:textId="77777777" w:rsidR="00662012" w:rsidRPr="00662012" w:rsidRDefault="00662012" w:rsidP="00662012"/>
    <w:p w14:paraId="3FC05B6B" w14:textId="77777777" w:rsidR="00662012" w:rsidRPr="00662012" w:rsidRDefault="00662012" w:rsidP="00662012"/>
    <w:p w14:paraId="517FDC48" w14:textId="77777777" w:rsidR="00662012" w:rsidRPr="00662012" w:rsidRDefault="00662012" w:rsidP="00662012"/>
    <w:p w14:paraId="313289C7" w14:textId="77777777" w:rsidR="00662012" w:rsidRPr="00662012" w:rsidRDefault="00662012" w:rsidP="00662012"/>
    <w:p w14:paraId="7ADC660A" w14:textId="77777777" w:rsidR="00662012" w:rsidRPr="00662012" w:rsidRDefault="00662012" w:rsidP="00662012"/>
    <w:p w14:paraId="74438A29" w14:textId="77777777" w:rsidR="00662012" w:rsidRPr="00662012" w:rsidRDefault="00662012" w:rsidP="00662012"/>
    <w:p w14:paraId="5E1842E6" w14:textId="4A281A41" w:rsidR="00662012" w:rsidRDefault="00662012" w:rsidP="00662012"/>
    <w:p w14:paraId="7F840C99" w14:textId="77777777" w:rsidR="00C8598E" w:rsidRPr="00662012" w:rsidRDefault="00C8598E" w:rsidP="00662012"/>
    <w:p w14:paraId="77D2733A" w14:textId="7F8AC233" w:rsidR="00E03BEE" w:rsidRPr="00E03BEE" w:rsidRDefault="00662012">
      <w:r w:rsidRPr="00662012">
        <w:rPr>
          <w:rFonts w:hint="eastAsia"/>
        </w:rPr>
        <w:t>(2)</w:t>
      </w:r>
      <w:r w:rsidR="00C8598E" w:rsidRPr="00C8598E">
        <w:rPr>
          <w:rFonts w:hint="eastAsia"/>
        </w:rPr>
        <w:t xml:space="preserve"> </w:t>
      </w:r>
      <w:r w:rsidR="00C8598E" w:rsidRPr="00662012">
        <w:rPr>
          <w:rFonts w:hint="eastAsia"/>
        </w:rPr>
        <w:t>判断农作物类型，并</w:t>
      </w:r>
      <w:r w:rsidR="00C8598E">
        <w:rPr>
          <w:rFonts w:hint="eastAsia"/>
        </w:rPr>
        <w:t>填写</w:t>
      </w:r>
      <w:r w:rsidR="00C8598E" w:rsidRPr="00662012">
        <w:rPr>
          <w:rFonts w:hint="eastAsia"/>
        </w:rPr>
        <w:t>布局特点。</w:t>
      </w:r>
    </w:p>
    <w:sectPr w:rsidR="00E03BEE" w:rsidRPr="00E03BEE">
      <w:footerReference w:type="default" r:id="rId19"/>
      <w:pgSz w:w="11850" w:h="16783"/>
      <w:pgMar w:top="850" w:right="850" w:bottom="850" w:left="85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183F3" w14:textId="77777777" w:rsidR="00D665D7" w:rsidRDefault="00D665D7" w:rsidP="00E03BEE">
      <w:r>
        <w:separator/>
      </w:r>
    </w:p>
  </w:endnote>
  <w:endnote w:type="continuationSeparator" w:id="0">
    <w:p w14:paraId="41F8281B" w14:textId="77777777" w:rsidR="00D665D7" w:rsidRDefault="00D665D7" w:rsidP="00E03B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BDBDF" w14:textId="61A943A3" w:rsidR="000C79FF" w:rsidRDefault="00E03BEE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318947B" wp14:editId="2B6876F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635" r="0" b="2540"/>
              <wp:wrapNone/>
              <wp:docPr id="3" name="文本框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04DE11" w14:textId="77777777" w:rsidR="000C79FF" w:rsidRDefault="00000000">
                          <w:pPr>
                            <w:pStyle w:val="a5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18947B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margin-left:0;margin-top:0;width:4.6pt;height:11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" filled="f" stroked="f">
              <v:textbox style="mso-fit-shape-to-text:t" inset="0,0,0,0">
                <w:txbxContent>
                  <w:p w14:paraId="3104DE11" w14:textId="77777777" w:rsidR="00000000" w:rsidRDefault="00000000">
                    <w:pPr>
                      <w:pStyle w:val="a5"/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CB69F" w14:textId="77777777" w:rsidR="00D665D7" w:rsidRDefault="00D665D7" w:rsidP="00E03BEE">
      <w:r>
        <w:separator/>
      </w:r>
    </w:p>
  </w:footnote>
  <w:footnote w:type="continuationSeparator" w:id="0">
    <w:p w14:paraId="19507A17" w14:textId="77777777" w:rsidR="00D665D7" w:rsidRDefault="00D665D7" w:rsidP="00E03B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FF6"/>
    <w:rsid w:val="00061377"/>
    <w:rsid w:val="000C79FF"/>
    <w:rsid w:val="00171841"/>
    <w:rsid w:val="00404952"/>
    <w:rsid w:val="004B7FF6"/>
    <w:rsid w:val="00662012"/>
    <w:rsid w:val="006D70C6"/>
    <w:rsid w:val="00AA21AA"/>
    <w:rsid w:val="00B44D9A"/>
    <w:rsid w:val="00C8598E"/>
    <w:rsid w:val="00D665D7"/>
    <w:rsid w:val="00E0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B1E5AC"/>
  <w15:chartTrackingRefBased/>
  <w15:docId w15:val="{1736F4F4-3EE5-402C-A3CC-0ED9124B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3BE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03B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03BEE"/>
    <w:rPr>
      <w:sz w:val="18"/>
      <w:szCs w:val="18"/>
    </w:rPr>
  </w:style>
  <w:style w:type="paragraph" w:styleId="a5">
    <w:name w:val="footer"/>
    <w:basedOn w:val="a"/>
    <w:link w:val="a6"/>
    <w:unhideWhenUsed/>
    <w:rsid w:val="00E03B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03BEE"/>
    <w:rPr>
      <w:sz w:val="18"/>
      <w:szCs w:val="18"/>
    </w:rPr>
  </w:style>
  <w:style w:type="paragraph" w:styleId="a7">
    <w:name w:val="Plain Text"/>
    <w:basedOn w:val="a"/>
    <w:link w:val="a8"/>
    <w:qFormat/>
    <w:rsid w:val="00E03BEE"/>
    <w:rPr>
      <w:rFonts w:ascii="宋体" w:hAnsi="Courier New" w:cs="Courier New"/>
      <w:szCs w:val="21"/>
    </w:rPr>
  </w:style>
  <w:style w:type="character" w:customStyle="1" w:styleId="a8">
    <w:name w:val="纯文本 字符"/>
    <w:basedOn w:val="a0"/>
    <w:link w:val="a7"/>
    <w:qFormat/>
    <w:rsid w:val="00E03BEE"/>
    <w:rPr>
      <w:rFonts w:ascii="宋体" w:eastAsia="宋体" w:hAnsi="Courier New" w:cs="Courier New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175.TI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178.TIF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10" Type="http://schemas.openxmlformats.org/officeDocument/2006/relationships/image" Target="file:///\\&#31859;&#26133;\e\&#31859;&#26133;\2020\&#21516;&#27493;\&#22320;&#29702;\&#27493;&#27493;&#39640;%20&#22320;&#29702;%20&#40065;&#25945;&#29256;%20&#24517;&#20462;&#31532;&#20108;&#20876;%20&#26032;&#25945;&#26448;\&#20840;&#20070;&#23436;&#25972;&#30340;Word&#29256;&#25991;&#26723;\XX177.TIF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985</Words>
  <Characters>5619</Characters>
  <Application>Microsoft Office Word</Application>
  <DocSecurity>0</DocSecurity>
  <Lines>46</Lines>
  <Paragraphs>13</Paragraphs>
  <ScaleCrop>false</ScaleCrop>
  <Company/>
  <LinksUpToDate>false</LinksUpToDate>
  <CharactersWithSpaces>6591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李 凡</cp:lastModifiedBy>
  <cp:revision>7</cp:revision>
  <dcterms:created xsi:type="dcterms:W3CDTF">2023-03-23T03:27:00Z</dcterms:created>
  <dcterms:modified xsi:type="dcterms:W3CDTF">2023-03-23T03:53:00Z</dcterms:modified>
</cp:coreProperties>
</file>