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AB3A" w14:textId="77777777" w:rsidR="00F91106" w:rsidRDefault="00F91106" w:rsidP="00F9110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4E1AC99A" w14:textId="77777777" w:rsidR="00F91106" w:rsidRDefault="00F91106" w:rsidP="00F91106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74B50AC2" w14:textId="3B3A30E2" w:rsidR="00F91106" w:rsidRDefault="00F91106" w:rsidP="00F91106">
      <w:pPr>
        <w:jc w:val="center"/>
        <w:rPr>
          <w:b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901A010" wp14:editId="771351E8">
            <wp:simplePos x="0" y="0"/>
            <wp:positionH relativeFrom="column">
              <wp:posOffset>4457700</wp:posOffset>
            </wp:positionH>
            <wp:positionV relativeFrom="paragraph">
              <wp:posOffset>198120</wp:posOffset>
            </wp:positionV>
            <wp:extent cx="1783080" cy="1376045"/>
            <wp:effectExtent l="0" t="0" r="762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时间：3月</w:t>
      </w:r>
      <w:r>
        <w:rPr>
          <w:rFonts w:ascii="楷体" w:eastAsia="楷体" w:hAnsi="楷体" w:cs="楷体"/>
          <w:bCs/>
          <w:sz w:val="24"/>
        </w:rPr>
        <w:t>23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606AB14E" w14:textId="77777777" w:rsidR="00F91106" w:rsidRDefault="00F91106" w:rsidP="00F91106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7820EED9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．几内亚暖流位于非洲西岸中部附近（如下图），夏季时是赤道逆流的组成部分。其位置、方向和强度随季节而有变化，几内亚暖流对甲地的影响是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2780228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．增温增湿</w:t>
      </w:r>
      <w:r>
        <w:rPr>
          <w:szCs w:val="21"/>
        </w:rPr>
        <w:tab/>
        <w:t>B</w:t>
      </w:r>
      <w:r>
        <w:rPr>
          <w:szCs w:val="21"/>
        </w:rPr>
        <w:t>．降温减湿</w:t>
      </w:r>
      <w:r>
        <w:rPr>
          <w:szCs w:val="21"/>
        </w:rPr>
        <w:tab/>
      </w:r>
    </w:p>
    <w:p w14:paraId="70F76DCD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．增温减湿</w:t>
      </w:r>
      <w:r>
        <w:rPr>
          <w:szCs w:val="21"/>
        </w:rPr>
        <w:tab/>
        <w:t>D</w:t>
      </w:r>
      <w:r>
        <w:rPr>
          <w:szCs w:val="21"/>
        </w:rPr>
        <w:t>．降温增湿</w:t>
      </w:r>
    </w:p>
    <w:p w14:paraId="5F3C574B" w14:textId="46B703C8" w:rsidR="00F91106" w:rsidRDefault="00C9035C" w:rsidP="00F91106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</w:t>
      </w:r>
    </w:p>
    <w:p w14:paraId="28EDC1F9" w14:textId="77777777" w:rsidR="00F91106" w:rsidRDefault="00F91106" w:rsidP="00F91106">
      <w:pPr>
        <w:ind w:firstLine="420"/>
        <w:jc w:val="left"/>
        <w:rPr>
          <w:szCs w:val="21"/>
        </w:rPr>
      </w:pPr>
      <w:r>
        <w:rPr>
          <w:rFonts w:ascii="楷体" w:eastAsia="楷体" w:hAnsi="楷体" w:cs="楷体"/>
          <w:szCs w:val="21"/>
        </w:rPr>
        <w:t>2021年3月22日是第29个“世界水日”，并且是第34个“中国水周”，联合国确定今年的主题是“</w:t>
      </w:r>
      <w:proofErr w:type="spellStart"/>
      <w:r>
        <w:rPr>
          <w:rFonts w:ascii="楷体" w:eastAsia="楷体" w:hAnsi="楷体" w:cs="楷体"/>
          <w:szCs w:val="21"/>
        </w:rPr>
        <w:t>ValuingWater</w:t>
      </w:r>
      <w:proofErr w:type="spellEnd"/>
      <w:r>
        <w:rPr>
          <w:rFonts w:ascii="楷体" w:eastAsia="楷体" w:hAnsi="楷体" w:cs="楷体"/>
          <w:szCs w:val="21"/>
        </w:rPr>
        <w:t>”即“珍惜水、爱护水”，水利部确定我国的主题为:“深入贯彻新发展理念推进水资源集约安全利用”。据此完成下面小题。</w:t>
      </w:r>
    </w:p>
    <w:p w14:paraId="44372C3F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．我国水资源丰富的季节为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3A94EF9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．春夏季</w:t>
      </w:r>
      <w:r>
        <w:rPr>
          <w:szCs w:val="21"/>
        </w:rPr>
        <w:tab/>
        <w:t>B</w:t>
      </w:r>
      <w:r>
        <w:rPr>
          <w:szCs w:val="21"/>
        </w:rPr>
        <w:t>．夏秋季</w:t>
      </w:r>
      <w:r>
        <w:rPr>
          <w:szCs w:val="21"/>
        </w:rPr>
        <w:tab/>
        <w:t>C</w:t>
      </w:r>
      <w:r>
        <w:rPr>
          <w:szCs w:val="21"/>
        </w:rPr>
        <w:t>．秋冬季</w:t>
      </w:r>
      <w:r>
        <w:rPr>
          <w:szCs w:val="21"/>
        </w:rPr>
        <w:tab/>
        <w:t>D</w:t>
      </w:r>
      <w:r>
        <w:rPr>
          <w:szCs w:val="21"/>
        </w:rPr>
        <w:t>．冬春季</w:t>
      </w:r>
    </w:p>
    <w:p w14:paraId="61475104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．下列关于水资源持续利用的措施属于开源措施的是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7FBE6E4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．合理开采地下水</w:t>
      </w:r>
      <w:r>
        <w:rPr>
          <w:szCs w:val="21"/>
        </w:rPr>
        <w:tab/>
        <w:t>B</w:t>
      </w:r>
      <w:r>
        <w:rPr>
          <w:szCs w:val="21"/>
        </w:rPr>
        <w:t>．提高工业用水利用率</w:t>
      </w:r>
    </w:p>
    <w:p w14:paraId="65D56389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．加强宣传教育</w:t>
      </w:r>
      <w:r>
        <w:rPr>
          <w:szCs w:val="21"/>
        </w:rPr>
        <w:t>,</w:t>
      </w:r>
      <w:r>
        <w:rPr>
          <w:szCs w:val="21"/>
        </w:rPr>
        <w:t>提高公民节水意识</w:t>
      </w:r>
      <w:r>
        <w:rPr>
          <w:szCs w:val="21"/>
        </w:rPr>
        <w:tab/>
        <w:t>D</w:t>
      </w:r>
      <w:r>
        <w:rPr>
          <w:szCs w:val="21"/>
        </w:rPr>
        <w:t>．改进农业灌溉技术</w:t>
      </w:r>
    </w:p>
    <w:p w14:paraId="46586D24" w14:textId="77777777" w:rsidR="00F91106" w:rsidRDefault="00F91106" w:rsidP="00F91106">
      <w:pPr>
        <w:jc w:val="left"/>
        <w:rPr>
          <w:szCs w:val="21"/>
        </w:rPr>
      </w:pPr>
    </w:p>
    <w:p w14:paraId="495FC6E8" w14:textId="77777777" w:rsidR="00F91106" w:rsidRDefault="00F91106" w:rsidP="00F91106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下图中甲、乙、丙、丁表示全球陆地、海洋年降水量和年蒸发量多年平均值的数量关系。读</w:t>
      </w:r>
      <w:proofErr w:type="gramStart"/>
      <w:r>
        <w:rPr>
          <w:rFonts w:ascii="楷体" w:eastAsia="楷体" w:hAnsi="楷体" w:cs="楷体"/>
          <w:szCs w:val="21"/>
        </w:rPr>
        <w:t>图完成</w:t>
      </w:r>
      <w:proofErr w:type="gramEnd"/>
      <w:r>
        <w:rPr>
          <w:rFonts w:ascii="楷体" w:eastAsia="楷体" w:hAnsi="楷体" w:cs="楷体"/>
          <w:szCs w:val="21"/>
        </w:rPr>
        <w:t>下面小题。</w:t>
      </w:r>
    </w:p>
    <w:p w14:paraId="7A5EA166" w14:textId="2D50006E" w:rsidR="00F91106" w:rsidRDefault="00F91106" w:rsidP="00F9110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18145F7B" wp14:editId="062DFD03">
            <wp:extent cx="2357755" cy="137731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AE35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．表示海洋降水量的是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3C1ED50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．甲</w:t>
      </w:r>
      <w:r>
        <w:rPr>
          <w:szCs w:val="21"/>
        </w:rPr>
        <w:tab/>
        <w:t>B</w:t>
      </w:r>
      <w:r>
        <w:rPr>
          <w:szCs w:val="21"/>
        </w:rPr>
        <w:t>．乙</w:t>
      </w:r>
      <w:r>
        <w:rPr>
          <w:szCs w:val="21"/>
        </w:rPr>
        <w:tab/>
        <w:t>C</w:t>
      </w:r>
      <w:r>
        <w:rPr>
          <w:szCs w:val="21"/>
        </w:rPr>
        <w:t>．丙</w:t>
      </w:r>
      <w:r>
        <w:rPr>
          <w:szCs w:val="21"/>
        </w:rPr>
        <w:tab/>
        <w:t>D</w:t>
      </w:r>
      <w:r>
        <w:rPr>
          <w:szCs w:val="21"/>
        </w:rPr>
        <w:t>．丁</w:t>
      </w:r>
    </w:p>
    <w:p w14:paraId="31B9E989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．参与箭头</w:t>
      </w:r>
      <w:r>
        <w:rPr>
          <w:szCs w:val="21"/>
        </w:rPr>
        <w:t>①</w:t>
      </w:r>
      <w:r>
        <w:rPr>
          <w:szCs w:val="21"/>
        </w:rPr>
        <w:t>环节的水量为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440ED95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．甲、乙的差额</w:t>
      </w:r>
      <w:r>
        <w:rPr>
          <w:szCs w:val="21"/>
        </w:rPr>
        <w:tab/>
        <w:t>B</w:t>
      </w:r>
      <w:r>
        <w:rPr>
          <w:szCs w:val="21"/>
        </w:rPr>
        <w:t>．甲、丙的差额</w:t>
      </w:r>
    </w:p>
    <w:p w14:paraId="09E74B8B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．乙、丙的差额</w:t>
      </w:r>
      <w:r>
        <w:rPr>
          <w:szCs w:val="21"/>
        </w:rPr>
        <w:tab/>
        <w:t>D</w:t>
      </w:r>
      <w:r>
        <w:rPr>
          <w:szCs w:val="21"/>
        </w:rPr>
        <w:t>．乙、丁的差额</w:t>
      </w:r>
    </w:p>
    <w:p w14:paraId="0949C1E1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</w:p>
    <w:p w14:paraId="6D9F98EC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．图示为</w:t>
      </w:r>
      <w:r>
        <w:rPr>
          <w:szCs w:val="21"/>
        </w:rPr>
        <w:t>“</w:t>
      </w:r>
      <w:r>
        <w:rPr>
          <w:szCs w:val="21"/>
        </w:rPr>
        <w:t>世界某海域局部区域洋流分布示意图</w:t>
      </w:r>
      <w:r>
        <w:rPr>
          <w:szCs w:val="21"/>
        </w:rPr>
        <w:t>”</w:t>
      </w:r>
      <w:r>
        <w:rPr>
          <w:szCs w:val="21"/>
        </w:rPr>
        <w:t>，在信风影响下形成的风海流是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EBA7AD1" w14:textId="6BD23276" w:rsidR="00F91106" w:rsidRDefault="00F91106" w:rsidP="00F9110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09FB57E" wp14:editId="6286E37E">
            <wp:extent cx="2545080" cy="16637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658BF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558799C3" w14:textId="77777777" w:rsidR="00F91106" w:rsidRDefault="00F91106" w:rsidP="00F91106">
      <w:pPr>
        <w:ind w:firstLineChars="200" w:firstLine="420"/>
        <w:jc w:val="left"/>
        <w:rPr>
          <w:szCs w:val="21"/>
        </w:rPr>
      </w:pPr>
      <w:r>
        <w:rPr>
          <w:szCs w:val="21"/>
        </w:rPr>
        <w:lastRenderedPageBreak/>
        <w:t>参加环球帆船赛的</w:t>
      </w:r>
      <w:r>
        <w:rPr>
          <w:szCs w:val="21"/>
        </w:rPr>
        <w:t>“</w:t>
      </w:r>
      <w:r>
        <w:rPr>
          <w:szCs w:val="21"/>
        </w:rPr>
        <w:t>东风号</w:t>
      </w:r>
      <w:r>
        <w:rPr>
          <w:szCs w:val="21"/>
        </w:rPr>
        <w:t>”</w:t>
      </w:r>
      <w:r>
        <w:rPr>
          <w:szCs w:val="21"/>
        </w:rPr>
        <w:t>帆船于</w:t>
      </w:r>
      <w:r>
        <w:rPr>
          <w:szCs w:val="21"/>
        </w:rPr>
        <w:t>2014</w:t>
      </w:r>
      <w:r>
        <w:rPr>
          <w:szCs w:val="21"/>
        </w:rPr>
        <w:t>年</w:t>
      </w:r>
      <w:r>
        <w:rPr>
          <w:szCs w:val="21"/>
        </w:rPr>
        <w:t>3</w:t>
      </w:r>
      <w:r>
        <w:rPr>
          <w:szCs w:val="21"/>
        </w:rPr>
        <w:t>月</w:t>
      </w:r>
      <w:r>
        <w:rPr>
          <w:szCs w:val="21"/>
        </w:rPr>
        <w:t>22</w:t>
      </w:r>
      <w:r>
        <w:rPr>
          <w:szCs w:val="21"/>
        </w:rPr>
        <w:t>日离开训练基地三亚</w:t>
      </w:r>
      <w:r>
        <w:rPr>
          <w:szCs w:val="21"/>
        </w:rPr>
        <w:t>,</w:t>
      </w:r>
      <w:r>
        <w:rPr>
          <w:szCs w:val="21"/>
        </w:rPr>
        <w:t>在前往新西兰的奥克兰途中进行远洋实战训练。下图为东风号远洋实战训练航线图</w:t>
      </w:r>
      <w:r>
        <w:rPr>
          <w:szCs w:val="21"/>
        </w:rPr>
        <w:t>,</w:t>
      </w:r>
      <w:r>
        <w:rPr>
          <w:szCs w:val="21"/>
        </w:rPr>
        <w:t>读</w:t>
      </w:r>
      <w:proofErr w:type="gramStart"/>
      <w:r>
        <w:rPr>
          <w:szCs w:val="21"/>
        </w:rPr>
        <w:t>图完成</w:t>
      </w:r>
      <w:proofErr w:type="gramEnd"/>
      <w:r>
        <w:rPr>
          <w:szCs w:val="21"/>
        </w:rPr>
        <w:t>下面小题</w:t>
      </w:r>
    </w:p>
    <w:p w14:paraId="4E22A9C7" w14:textId="2D9CD7EA" w:rsidR="00F91106" w:rsidRDefault="00F91106" w:rsidP="00F9110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A028B5F" wp14:editId="612A44C3">
            <wp:extent cx="2809240" cy="2269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2D80C44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</w:t>
      </w:r>
      <w:r>
        <w:rPr>
          <w:szCs w:val="21"/>
        </w:rPr>
        <w:t>“</w:t>
      </w:r>
      <w:r>
        <w:rPr>
          <w:szCs w:val="21"/>
        </w:rPr>
        <w:t>东风号</w:t>
      </w:r>
      <w:r>
        <w:rPr>
          <w:szCs w:val="21"/>
        </w:rPr>
        <w:t>”</w:t>
      </w:r>
      <w:r>
        <w:rPr>
          <w:szCs w:val="21"/>
        </w:rPr>
        <w:t>从三亚至奥克兰途中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55B3F6E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．始终顺流航行</w:t>
      </w:r>
      <w:r>
        <w:rPr>
          <w:szCs w:val="21"/>
        </w:rPr>
        <w:tab/>
        <w:t>B</w:t>
      </w:r>
      <w:r>
        <w:rPr>
          <w:szCs w:val="21"/>
        </w:rPr>
        <w:t>．始终逆流航行</w:t>
      </w:r>
    </w:p>
    <w:p w14:paraId="289D37AE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．先逆流航行</w:t>
      </w:r>
      <w:r>
        <w:rPr>
          <w:szCs w:val="21"/>
        </w:rPr>
        <w:t>,</w:t>
      </w:r>
      <w:r>
        <w:rPr>
          <w:szCs w:val="21"/>
        </w:rPr>
        <w:t>后顺流航行</w:t>
      </w:r>
      <w:r>
        <w:rPr>
          <w:szCs w:val="21"/>
        </w:rPr>
        <w:tab/>
        <w:t>D</w:t>
      </w:r>
      <w:r>
        <w:rPr>
          <w:szCs w:val="21"/>
        </w:rPr>
        <w:t>．先顺流航行</w:t>
      </w:r>
      <w:r>
        <w:rPr>
          <w:szCs w:val="21"/>
        </w:rPr>
        <w:t>,</w:t>
      </w:r>
      <w:r>
        <w:rPr>
          <w:szCs w:val="21"/>
        </w:rPr>
        <w:t>后逆流航行</w:t>
      </w:r>
    </w:p>
    <w:p w14:paraId="326DC416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>、</w:t>
      </w:r>
      <w:r>
        <w:rPr>
          <w:szCs w:val="21"/>
        </w:rPr>
        <w:t>②</w:t>
      </w:r>
      <w:r>
        <w:rPr>
          <w:szCs w:val="21"/>
        </w:rPr>
        <w:t>海域附近洋流的性质分别是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8084A79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．暖流、寒流</w:t>
      </w:r>
      <w:r>
        <w:rPr>
          <w:szCs w:val="21"/>
        </w:rPr>
        <w:tab/>
        <w:t>B</w:t>
      </w:r>
      <w:r>
        <w:rPr>
          <w:szCs w:val="21"/>
        </w:rPr>
        <w:t>．寒流、暖流</w:t>
      </w:r>
    </w:p>
    <w:p w14:paraId="311DCC90" w14:textId="77777777" w:rsidR="00F91106" w:rsidRDefault="00F91106" w:rsidP="00F91106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．寒流、寒流</w:t>
      </w:r>
      <w:r>
        <w:rPr>
          <w:szCs w:val="21"/>
        </w:rPr>
        <w:tab/>
        <w:t>D</w:t>
      </w:r>
      <w:r>
        <w:rPr>
          <w:szCs w:val="21"/>
        </w:rPr>
        <w:t>．暖流、暖流</w:t>
      </w:r>
    </w:p>
    <w:p w14:paraId="5F3D8A86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56F82B31" w14:textId="77777777" w:rsidR="00F91106" w:rsidRDefault="00F91106" w:rsidP="00F91106">
      <w:pPr>
        <w:tabs>
          <w:tab w:val="left" w:pos="2078"/>
          <w:tab w:val="left" w:pos="4156"/>
          <w:tab w:val="left" w:pos="6234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二、综合题：</w:t>
      </w:r>
    </w:p>
    <w:p w14:paraId="099DE1F4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．读</w:t>
      </w:r>
      <w:proofErr w:type="gramStart"/>
      <w:r>
        <w:rPr>
          <w:szCs w:val="21"/>
        </w:rPr>
        <w:t>图材料</w:t>
      </w:r>
      <w:proofErr w:type="gramEnd"/>
      <w:r>
        <w:rPr>
          <w:szCs w:val="21"/>
        </w:rPr>
        <w:t>回答问题。</w:t>
      </w:r>
    </w:p>
    <w:p w14:paraId="08F1F761" w14:textId="4F0F58E7" w:rsidR="00F91106" w:rsidRPr="0018481C" w:rsidRDefault="00F91106" w:rsidP="00F91106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18481C">
        <w:rPr>
          <w:rFonts w:ascii="楷体" w:eastAsia="楷体" w:hAnsi="楷体"/>
          <w:noProof/>
        </w:rPr>
        <w:drawing>
          <wp:anchor distT="0" distB="0" distL="114300" distR="114300" simplePos="0" relativeHeight="251660288" behindDoc="0" locked="0" layoutInCell="1" allowOverlap="1" wp14:anchorId="5E665D41" wp14:editId="6CAD4A7C">
            <wp:simplePos x="0" y="0"/>
            <wp:positionH relativeFrom="column">
              <wp:posOffset>3669030</wp:posOffset>
            </wp:positionH>
            <wp:positionV relativeFrom="paragraph">
              <wp:posOffset>721995</wp:posOffset>
            </wp:positionV>
            <wp:extent cx="2443480" cy="2564765"/>
            <wp:effectExtent l="0" t="0" r="0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81C">
        <w:rPr>
          <w:rFonts w:ascii="楷体" w:eastAsia="楷体" w:hAnsi="楷体"/>
          <w:szCs w:val="21"/>
        </w:rPr>
        <w:t>图中字母A处表示的是印度1980年开工挖的拉贾斯坦运河，它可以引印度河的最大支流——</w:t>
      </w:r>
      <w:proofErr w:type="gramStart"/>
      <w:r w:rsidRPr="0018481C">
        <w:rPr>
          <w:rFonts w:ascii="楷体" w:eastAsia="楷体" w:hAnsi="楷体"/>
          <w:szCs w:val="21"/>
        </w:rPr>
        <w:t>萨</w:t>
      </w:r>
      <w:proofErr w:type="gramEnd"/>
      <w:r w:rsidRPr="0018481C">
        <w:rPr>
          <w:rFonts w:ascii="楷体" w:eastAsia="楷体" w:hAnsi="楷体"/>
          <w:szCs w:val="21"/>
        </w:rPr>
        <w:t>特</w:t>
      </w:r>
      <w:proofErr w:type="gramStart"/>
      <w:r w:rsidRPr="0018481C">
        <w:rPr>
          <w:rFonts w:ascii="楷体" w:eastAsia="楷体" w:hAnsi="楷体"/>
          <w:szCs w:val="21"/>
        </w:rPr>
        <w:t>累季河</w:t>
      </w:r>
      <w:proofErr w:type="gramEnd"/>
      <w:r w:rsidRPr="0018481C">
        <w:rPr>
          <w:rFonts w:ascii="楷体" w:eastAsia="楷体" w:hAnsi="楷体"/>
          <w:szCs w:val="21"/>
        </w:rPr>
        <w:t>(在西藏境内</w:t>
      </w:r>
      <w:proofErr w:type="gramStart"/>
      <w:r w:rsidRPr="0018481C">
        <w:rPr>
          <w:rFonts w:ascii="楷体" w:eastAsia="楷体" w:hAnsi="楷体"/>
          <w:szCs w:val="21"/>
        </w:rPr>
        <w:t>叫朗钦藏</w:t>
      </w:r>
      <w:proofErr w:type="gramEnd"/>
      <w:r w:rsidRPr="0018481C">
        <w:rPr>
          <w:rFonts w:ascii="楷体" w:eastAsia="楷体" w:hAnsi="楷体"/>
          <w:szCs w:val="21"/>
        </w:rPr>
        <w:t>布)的河水到塔尔沙漠。据国外农业专家估计，1987年这条运河正式输水后，印度西部干旱地区可增加57万公顷水浇地，使印度粮食产量大幅度增加，棉花产量约可增加12％。</w:t>
      </w:r>
    </w:p>
    <w:p w14:paraId="45ABFE62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印度西南部为什么会形成大面积沙漠</w:t>
      </w:r>
      <w:r>
        <w:rPr>
          <w:szCs w:val="21"/>
        </w:rPr>
        <w:t>?</w:t>
      </w:r>
    </w:p>
    <w:p w14:paraId="724ACDA4" w14:textId="77777777" w:rsidR="00F91106" w:rsidRDefault="00F91106" w:rsidP="00F91106">
      <w:pPr>
        <w:jc w:val="left"/>
        <w:rPr>
          <w:szCs w:val="21"/>
        </w:rPr>
      </w:pPr>
    </w:p>
    <w:p w14:paraId="3ABFF6D4" w14:textId="77777777" w:rsidR="00F91106" w:rsidRDefault="00F91106" w:rsidP="00F91106">
      <w:pPr>
        <w:jc w:val="left"/>
        <w:rPr>
          <w:szCs w:val="21"/>
        </w:rPr>
      </w:pPr>
    </w:p>
    <w:p w14:paraId="716CEC5E" w14:textId="77777777" w:rsidR="00F91106" w:rsidRDefault="00F91106" w:rsidP="00F91106">
      <w:pPr>
        <w:jc w:val="left"/>
        <w:rPr>
          <w:szCs w:val="21"/>
        </w:rPr>
      </w:pPr>
    </w:p>
    <w:p w14:paraId="7AB4CBAE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(2)</w:t>
      </w:r>
      <w:proofErr w:type="gramStart"/>
      <w:r>
        <w:rPr>
          <w:szCs w:val="21"/>
        </w:rPr>
        <w:t>萨</w:t>
      </w:r>
      <w:proofErr w:type="gramEnd"/>
      <w:r>
        <w:rPr>
          <w:szCs w:val="21"/>
        </w:rPr>
        <w:t>特</w:t>
      </w:r>
      <w:proofErr w:type="gramStart"/>
      <w:r>
        <w:rPr>
          <w:szCs w:val="21"/>
        </w:rPr>
        <w:t>累季河</w:t>
      </w:r>
      <w:proofErr w:type="gramEnd"/>
      <w:r>
        <w:rPr>
          <w:szCs w:val="21"/>
        </w:rPr>
        <w:t>的主要补给水源是什么</w:t>
      </w:r>
      <w:r>
        <w:rPr>
          <w:szCs w:val="21"/>
        </w:rPr>
        <w:t>?</w:t>
      </w:r>
    </w:p>
    <w:p w14:paraId="04F6C408" w14:textId="77777777" w:rsidR="00F91106" w:rsidRDefault="00F91106" w:rsidP="00F91106">
      <w:pPr>
        <w:jc w:val="left"/>
        <w:rPr>
          <w:szCs w:val="21"/>
        </w:rPr>
      </w:pPr>
    </w:p>
    <w:p w14:paraId="09CB1717" w14:textId="77777777" w:rsidR="00F91106" w:rsidRDefault="00F91106" w:rsidP="00F91106">
      <w:pPr>
        <w:jc w:val="left"/>
        <w:rPr>
          <w:szCs w:val="21"/>
        </w:rPr>
      </w:pPr>
    </w:p>
    <w:p w14:paraId="4F4178F7" w14:textId="77777777" w:rsidR="00F91106" w:rsidRDefault="00F91106" w:rsidP="00F91106">
      <w:pPr>
        <w:jc w:val="left"/>
        <w:rPr>
          <w:szCs w:val="21"/>
        </w:rPr>
      </w:pPr>
    </w:p>
    <w:p w14:paraId="1DCA6AA2" w14:textId="77777777" w:rsidR="00F91106" w:rsidRDefault="00F91106" w:rsidP="00F91106">
      <w:pPr>
        <w:jc w:val="left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拉贾斯坦运河送水后，印度的邻国</w:t>
      </w:r>
      <w:r>
        <w:rPr>
          <w:szCs w:val="21"/>
        </w:rPr>
        <w:t>B</w:t>
      </w:r>
      <w:r>
        <w:rPr>
          <w:szCs w:val="21"/>
        </w:rPr>
        <w:t>国多次向印度政府提出抗议，并要求有关国际组织进行干预，这是为什么</w:t>
      </w:r>
      <w:r>
        <w:rPr>
          <w:szCs w:val="21"/>
        </w:rPr>
        <w:t>?</w:t>
      </w:r>
    </w:p>
    <w:p w14:paraId="79698697" w14:textId="77777777" w:rsidR="00F91106" w:rsidRDefault="00F91106" w:rsidP="00F91106">
      <w:pPr>
        <w:jc w:val="left"/>
        <w:rPr>
          <w:szCs w:val="21"/>
        </w:rPr>
      </w:pPr>
    </w:p>
    <w:p w14:paraId="605D4278" w14:textId="77777777" w:rsidR="00F91106" w:rsidRDefault="00F91106" w:rsidP="00F91106">
      <w:pPr>
        <w:jc w:val="left"/>
        <w:rPr>
          <w:szCs w:val="21"/>
        </w:rPr>
      </w:pPr>
    </w:p>
    <w:p w14:paraId="74CBD9EB" w14:textId="77777777" w:rsidR="00F91106" w:rsidRDefault="00F91106" w:rsidP="00F91106">
      <w:pPr>
        <w:jc w:val="left"/>
        <w:rPr>
          <w:szCs w:val="21"/>
        </w:rPr>
      </w:pPr>
    </w:p>
    <w:p w14:paraId="4B7414E4" w14:textId="77777777" w:rsidR="00F91106" w:rsidRDefault="00F91106" w:rsidP="00F91106">
      <w:pPr>
        <w:jc w:val="left"/>
        <w:rPr>
          <w:szCs w:val="21"/>
        </w:rPr>
      </w:pPr>
    </w:p>
    <w:p w14:paraId="3F5246DF" w14:textId="3EED5579" w:rsidR="00F91106" w:rsidRDefault="00F91106" w:rsidP="00F91106">
      <w:pPr>
        <w:jc w:val="left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气候上本</w:t>
      </w:r>
      <w:r w:rsidR="0060258C">
        <w:rPr>
          <w:rFonts w:hint="eastAsia"/>
          <w:szCs w:val="21"/>
        </w:rPr>
        <w:t>地</w:t>
      </w:r>
      <w:r>
        <w:rPr>
          <w:szCs w:val="21"/>
        </w:rPr>
        <w:t>区</w:t>
      </w:r>
      <w:r w:rsidR="0060258C">
        <w:rPr>
          <w:rFonts w:hint="eastAsia"/>
          <w:szCs w:val="21"/>
        </w:rPr>
        <w:t>属于</w:t>
      </w:r>
      <w:r w:rsidR="0060258C">
        <w:rPr>
          <w:szCs w:val="21"/>
        </w:rPr>
        <w:t>____________</w:t>
      </w:r>
      <w:r>
        <w:rPr>
          <w:szCs w:val="21"/>
        </w:rPr>
        <w:t>___</w:t>
      </w:r>
      <w:r>
        <w:rPr>
          <w:szCs w:val="21"/>
        </w:rPr>
        <w:t>类型，印度棉花产区主要分布在</w:t>
      </w:r>
      <w:r>
        <w:rPr>
          <w:szCs w:val="21"/>
        </w:rPr>
        <w:t>_______</w:t>
      </w:r>
      <w:r>
        <w:rPr>
          <w:szCs w:val="21"/>
        </w:rPr>
        <w:t>的黑土区。</w:t>
      </w:r>
    </w:p>
    <w:p w14:paraId="52759CE5" w14:textId="77777777" w:rsidR="00F91106" w:rsidRDefault="00F91106" w:rsidP="00F91106">
      <w:pPr>
        <w:jc w:val="left"/>
        <w:rPr>
          <w:szCs w:val="21"/>
        </w:rPr>
      </w:pPr>
      <w:r>
        <w:rPr>
          <w:rFonts w:hint="eastAsia"/>
          <w:szCs w:val="21"/>
        </w:rPr>
        <w:t>(5)</w:t>
      </w:r>
      <w:r>
        <w:rPr>
          <w:szCs w:val="21"/>
        </w:rPr>
        <w:t>德干高原为热带季风气候区，其内部确是一片热带草原的风光，分析原因。</w:t>
      </w:r>
    </w:p>
    <w:p w14:paraId="0510ECC3" w14:textId="77777777" w:rsidR="00F91106" w:rsidRDefault="00F91106" w:rsidP="00F91106">
      <w:pPr>
        <w:rPr>
          <w:szCs w:val="21"/>
        </w:rPr>
      </w:pPr>
    </w:p>
    <w:p w14:paraId="7557BA12" w14:textId="77777777" w:rsidR="00F91106" w:rsidRDefault="00F91106" w:rsidP="00F91106">
      <w:pPr>
        <w:rPr>
          <w:szCs w:val="21"/>
        </w:rPr>
      </w:pPr>
    </w:p>
    <w:p w14:paraId="418A3E73" w14:textId="77777777" w:rsidR="00F91106" w:rsidRDefault="00F91106" w:rsidP="00F91106">
      <w:pPr>
        <w:rPr>
          <w:szCs w:val="21"/>
        </w:rPr>
      </w:pPr>
    </w:p>
    <w:p w14:paraId="3E30F54B" w14:textId="77777777" w:rsidR="00BF6AFB" w:rsidRPr="00F91106" w:rsidRDefault="00BF6AFB"/>
    <w:sectPr w:rsidR="00BF6AFB" w:rsidRPr="00F91106" w:rsidSect="00F911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0290" w14:textId="77777777" w:rsidR="001B2E5B" w:rsidRDefault="001B2E5B" w:rsidP="00F91106">
      <w:r>
        <w:separator/>
      </w:r>
    </w:p>
  </w:endnote>
  <w:endnote w:type="continuationSeparator" w:id="0">
    <w:p w14:paraId="2B39C0E6" w14:textId="77777777" w:rsidR="001B2E5B" w:rsidRDefault="001B2E5B" w:rsidP="00F9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666A" w14:textId="77777777" w:rsidR="001B2E5B" w:rsidRDefault="001B2E5B" w:rsidP="00F91106">
      <w:r>
        <w:separator/>
      </w:r>
    </w:p>
  </w:footnote>
  <w:footnote w:type="continuationSeparator" w:id="0">
    <w:p w14:paraId="67EDEA47" w14:textId="77777777" w:rsidR="001B2E5B" w:rsidRDefault="001B2E5B" w:rsidP="00F9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1"/>
    <w:rsid w:val="001B2E5B"/>
    <w:rsid w:val="003E4741"/>
    <w:rsid w:val="0060258C"/>
    <w:rsid w:val="00A879BB"/>
    <w:rsid w:val="00BF6AFB"/>
    <w:rsid w:val="00C9035C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158B0"/>
  <w15:chartTrackingRefBased/>
  <w15:docId w15:val="{4AD3DAF6-91E3-4976-B768-133EE133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4</cp:revision>
  <dcterms:created xsi:type="dcterms:W3CDTF">2023-03-16T00:41:00Z</dcterms:created>
  <dcterms:modified xsi:type="dcterms:W3CDTF">2023-03-23T03:53:00Z</dcterms:modified>
</cp:coreProperties>
</file>