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BAF907" w14:textId="77777777" w:rsidR="0019362D" w:rsidRDefault="00000000">
      <w:pPr>
        <w:pStyle w:val="1"/>
        <w:adjustRightInd w:val="0"/>
        <w:snapToGrid w:val="0"/>
      </w:pPr>
      <w:r>
        <w:t>江苏省仪征中学 2022-2023 学年度第一学期高一地理学科作业</w:t>
      </w:r>
    </w:p>
    <w:p w14:paraId="23F072E9" w14:textId="77777777" w:rsidR="0019362D" w:rsidRDefault="0019362D">
      <w:pPr>
        <w:pStyle w:val="a3"/>
        <w:adjustRightInd w:val="0"/>
        <w:snapToGrid w:val="0"/>
        <w:spacing w:before="9"/>
        <w:ind w:left="0"/>
        <w:rPr>
          <w:rFonts w:ascii="黑体"/>
          <w:b/>
          <w:sz w:val="20"/>
        </w:rPr>
      </w:pPr>
    </w:p>
    <w:p w14:paraId="5A7527AA" w14:textId="77777777" w:rsidR="0019362D" w:rsidRDefault="00000000">
      <w:pPr>
        <w:jc w:val="center"/>
        <w:rPr>
          <w:rFonts w:ascii="黑体" w:eastAsia="黑体"/>
          <w:b/>
          <w:sz w:val="28"/>
        </w:rPr>
      </w:pPr>
      <w:r>
        <w:rPr>
          <w:rFonts w:ascii="黑体" w:eastAsia="黑体" w:hint="eastAsia"/>
          <w:b/>
          <w:sz w:val="28"/>
          <w:lang w:val="en-US"/>
        </w:rPr>
        <w:t>2.3 生物圈与植被</w:t>
      </w:r>
    </w:p>
    <w:p w14:paraId="5B7F887C" w14:textId="77777777" w:rsidR="0019362D" w:rsidRDefault="00000000">
      <w:pPr>
        <w:pStyle w:val="a3"/>
        <w:tabs>
          <w:tab w:val="left" w:pos="1682"/>
        </w:tabs>
        <w:adjustRightInd w:val="0"/>
        <w:snapToGrid w:val="0"/>
        <w:spacing w:before="156"/>
        <w:ind w:left="0" w:right="418"/>
        <w:jc w:val="center"/>
        <w:rPr>
          <w:rFonts w:ascii="楷体" w:eastAsia="楷体"/>
        </w:rPr>
      </w:pPr>
      <w:r>
        <w:rPr>
          <w:rFonts w:ascii="楷体" w:eastAsia="楷体" w:hint="eastAsia"/>
        </w:rPr>
        <w:t>研制</w:t>
      </w:r>
      <w:r>
        <w:rPr>
          <w:rFonts w:ascii="楷体" w:eastAsia="楷体" w:hint="eastAsia"/>
          <w:spacing w:val="-3"/>
        </w:rPr>
        <w:t>人</w:t>
      </w:r>
      <w:r>
        <w:rPr>
          <w:rFonts w:ascii="楷体" w:eastAsia="楷体" w:hint="eastAsia"/>
        </w:rPr>
        <w:t>：</w:t>
      </w:r>
      <w:r>
        <w:rPr>
          <w:rFonts w:ascii="楷体" w:eastAsia="楷体" w:hint="eastAsia"/>
          <w:spacing w:val="-3"/>
        </w:rPr>
        <w:t>王</w:t>
      </w:r>
      <w:r>
        <w:rPr>
          <w:rFonts w:ascii="楷体" w:eastAsia="楷体" w:hint="eastAsia"/>
        </w:rPr>
        <w:t>维中</w:t>
      </w:r>
      <w:r>
        <w:rPr>
          <w:rFonts w:ascii="楷体" w:eastAsia="楷体" w:hint="eastAsia"/>
        </w:rPr>
        <w:tab/>
      </w:r>
      <w:r>
        <w:rPr>
          <w:rFonts w:ascii="楷体" w:eastAsia="楷体" w:hint="eastAsia"/>
          <w:spacing w:val="-3"/>
        </w:rPr>
        <w:t>审</w:t>
      </w:r>
      <w:r>
        <w:rPr>
          <w:rFonts w:ascii="楷体" w:eastAsia="楷体" w:hint="eastAsia"/>
        </w:rPr>
        <w:t>核</w:t>
      </w:r>
      <w:r>
        <w:rPr>
          <w:rFonts w:ascii="楷体" w:eastAsia="楷体" w:hint="eastAsia"/>
          <w:spacing w:val="-3"/>
        </w:rPr>
        <w:t>人</w:t>
      </w:r>
      <w:r>
        <w:rPr>
          <w:rFonts w:ascii="楷体" w:eastAsia="楷体" w:hint="eastAsia"/>
        </w:rPr>
        <w:t>：李</w:t>
      </w:r>
      <w:r>
        <w:rPr>
          <w:rFonts w:ascii="楷体" w:eastAsia="楷体" w:hint="eastAsia"/>
          <w:spacing w:val="-3"/>
        </w:rPr>
        <w:t>玉</w:t>
      </w:r>
      <w:r>
        <w:rPr>
          <w:rFonts w:ascii="楷体" w:eastAsia="楷体" w:hint="eastAsia"/>
        </w:rPr>
        <w:t>军</w:t>
      </w:r>
    </w:p>
    <w:p w14:paraId="46A3F42F" w14:textId="28DE2BE4" w:rsidR="0019362D" w:rsidRDefault="00000000" w:rsidP="00E22F96">
      <w:pPr>
        <w:pStyle w:val="2"/>
        <w:tabs>
          <w:tab w:val="left" w:pos="1680"/>
          <w:tab w:val="left" w:pos="3360"/>
          <w:tab w:val="left" w:pos="4800"/>
        </w:tabs>
        <w:adjustRightInd w:val="0"/>
        <w:snapToGrid w:val="0"/>
        <w:ind w:left="0" w:right="1039"/>
        <w:jc w:val="right"/>
      </w:pPr>
      <w:r>
        <w:rPr>
          <w:sz w:val="21"/>
          <w:szCs w:val="21"/>
        </w:rPr>
        <w:t>班级：</w:t>
      </w:r>
      <w:r w:rsidR="00E22F96">
        <w:rPr>
          <w:rFonts w:hint="eastAsia"/>
          <w:sz w:val="21"/>
          <w:szCs w:val="21"/>
          <w:u w:val="single"/>
        </w:rPr>
        <w:t>_</w:t>
      </w:r>
      <w:r w:rsidR="00E22F96">
        <w:rPr>
          <w:sz w:val="21"/>
          <w:szCs w:val="21"/>
          <w:u w:val="single"/>
        </w:rPr>
        <w:t>______</w:t>
      </w:r>
      <w:r w:rsidR="00E22F96">
        <w:rPr>
          <w:rFonts w:hint="eastAsia"/>
          <w:sz w:val="21"/>
          <w:szCs w:val="21"/>
          <w:u w:val="single"/>
        </w:rPr>
        <w:t>_</w:t>
      </w:r>
      <w:r w:rsidR="00E22F96">
        <w:rPr>
          <w:sz w:val="21"/>
          <w:szCs w:val="21"/>
          <w:u w:val="single"/>
        </w:rPr>
        <w:t>__</w:t>
      </w:r>
      <w:r>
        <w:rPr>
          <w:sz w:val="21"/>
          <w:szCs w:val="21"/>
        </w:rPr>
        <w:t>姓名：</w:t>
      </w:r>
      <w:r>
        <w:rPr>
          <w:sz w:val="21"/>
          <w:szCs w:val="21"/>
          <w:u w:val="single"/>
        </w:rPr>
        <w:t xml:space="preserve"> </w:t>
      </w:r>
      <w:r w:rsidR="00E22F96">
        <w:rPr>
          <w:rFonts w:hint="eastAsia"/>
          <w:sz w:val="21"/>
          <w:szCs w:val="21"/>
          <w:u w:val="single"/>
        </w:rPr>
        <w:t>_</w:t>
      </w:r>
      <w:r w:rsidR="00E22F96">
        <w:rPr>
          <w:sz w:val="21"/>
          <w:szCs w:val="21"/>
          <w:u w:val="single"/>
        </w:rPr>
        <w:t>_</w:t>
      </w:r>
      <w:r w:rsidR="00E22F96">
        <w:rPr>
          <w:rFonts w:hint="eastAsia"/>
          <w:sz w:val="21"/>
          <w:szCs w:val="21"/>
          <w:u w:val="single"/>
        </w:rPr>
        <w:t>_</w:t>
      </w:r>
      <w:r w:rsidR="00E22F96">
        <w:rPr>
          <w:sz w:val="21"/>
          <w:szCs w:val="21"/>
          <w:u w:val="single"/>
        </w:rPr>
        <w:t>______</w:t>
      </w:r>
      <w:r>
        <w:rPr>
          <w:sz w:val="21"/>
          <w:szCs w:val="21"/>
        </w:rPr>
        <w:t>学号：</w:t>
      </w:r>
      <w:r w:rsidR="00E22F96">
        <w:rPr>
          <w:rFonts w:hint="eastAsia"/>
          <w:sz w:val="21"/>
          <w:szCs w:val="21"/>
          <w:u w:val="single"/>
        </w:rPr>
        <w:t>_</w:t>
      </w:r>
      <w:r w:rsidR="00E22F96">
        <w:rPr>
          <w:sz w:val="21"/>
          <w:szCs w:val="21"/>
          <w:u w:val="single"/>
        </w:rPr>
        <w:t>______</w:t>
      </w:r>
      <w:r w:rsidR="003C49B4">
        <w:rPr>
          <w:sz w:val="21"/>
          <w:szCs w:val="21"/>
          <w:u w:val="single"/>
        </w:rPr>
        <w:t xml:space="preserve"> </w:t>
      </w:r>
      <w:r>
        <w:rPr>
          <w:sz w:val="21"/>
          <w:szCs w:val="21"/>
        </w:rPr>
        <w:t>时间</w:t>
      </w:r>
      <w:r w:rsidR="00E22F96">
        <w:rPr>
          <w:rFonts w:hint="eastAsia"/>
          <w:sz w:val="21"/>
          <w:szCs w:val="21"/>
          <w:lang w:val="en-US"/>
        </w:rPr>
        <w:t>：1</w:t>
      </w:r>
      <w:r w:rsidR="00E22F96">
        <w:rPr>
          <w:sz w:val="21"/>
          <w:szCs w:val="21"/>
          <w:lang w:val="en-US"/>
        </w:rPr>
        <w:t>1</w:t>
      </w:r>
      <w:r>
        <w:rPr>
          <w:rFonts w:hint="eastAsia"/>
          <w:sz w:val="21"/>
          <w:szCs w:val="21"/>
          <w:lang w:val="en-US"/>
        </w:rPr>
        <w:t>月2</w:t>
      </w:r>
      <w:r>
        <w:rPr>
          <w:sz w:val="21"/>
          <w:szCs w:val="21"/>
        </w:rPr>
        <w:t>日 作业时长：20</w:t>
      </w:r>
      <w:r>
        <w:rPr>
          <w:spacing w:val="-60"/>
          <w:sz w:val="21"/>
          <w:szCs w:val="21"/>
        </w:rPr>
        <w:t xml:space="preserve"> </w:t>
      </w:r>
      <w:r>
        <w:rPr>
          <w:sz w:val="21"/>
          <w:szCs w:val="21"/>
        </w:rPr>
        <w:t>分钟</w:t>
      </w:r>
    </w:p>
    <w:p w14:paraId="1ADB8193" w14:textId="77777777" w:rsidR="0019362D" w:rsidRDefault="00000000">
      <w:pPr>
        <w:pStyle w:val="a8"/>
        <w:tabs>
          <w:tab w:val="left" w:pos="380"/>
          <w:tab w:val="left" w:pos="6040"/>
        </w:tabs>
        <w:adjustRightInd w:val="0"/>
        <w:snapToGrid w:val="0"/>
        <w:spacing w:before="2"/>
        <w:ind w:left="0"/>
        <w:rPr>
          <w:sz w:val="21"/>
          <w:lang w:val="en-US"/>
        </w:rPr>
      </w:pPr>
      <w:r>
        <w:rPr>
          <w:rFonts w:hint="eastAsia"/>
          <w:sz w:val="21"/>
          <w:lang w:val="en-US"/>
        </w:rPr>
        <w:t>一、选择题：</w:t>
      </w:r>
    </w:p>
    <w:p w14:paraId="7206975A" w14:textId="77777777" w:rsidR="0019362D" w:rsidRDefault="00000000">
      <w:pPr>
        <w:pStyle w:val="a4"/>
        <w:tabs>
          <w:tab w:val="left" w:pos="4140"/>
        </w:tabs>
        <w:ind w:firstLineChars="200" w:firstLine="440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下图为一地理科</w:t>
      </w:r>
      <w:proofErr w:type="gramStart"/>
      <w:r>
        <w:rPr>
          <w:rFonts w:ascii="Times New Roman" w:eastAsia="楷体_GB2312" w:hAnsi="Times New Roman" w:cs="Times New Roman"/>
        </w:rPr>
        <w:t>考小组</w:t>
      </w:r>
      <w:proofErr w:type="gramEnd"/>
      <w:r>
        <w:rPr>
          <w:rFonts w:ascii="Times New Roman" w:eastAsia="楷体_GB2312" w:hAnsi="Times New Roman" w:cs="Times New Roman"/>
        </w:rPr>
        <w:t>在某山地不同海拔地区收集到的主要植被叶片。据此完成</w:t>
      </w:r>
      <w:r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～</w:t>
      </w:r>
      <w:r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题。</w:t>
      </w:r>
    </w:p>
    <w:p w14:paraId="01E94552" w14:textId="77777777" w:rsidR="0019362D" w:rsidRDefault="00000000">
      <w:pPr>
        <w:pStyle w:val="a4"/>
        <w:tabs>
          <w:tab w:val="left" w:pos="4140"/>
        </w:tabs>
        <w:ind w:firstLineChars="200" w:firstLine="44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INCLUDEPICTURE"20SWLJD-288.tif"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drawing>
          <wp:inline distT="0" distB="0" distL="114300" distR="114300" wp14:anchorId="26898054" wp14:editId="040CCF3E">
            <wp:extent cx="3886200" cy="1182370"/>
            <wp:effectExtent l="0" t="0" r="0" b="17780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118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</w:p>
    <w:p w14:paraId="6D15045F" w14:textId="77777777" w:rsidR="0019362D" w:rsidRDefault="00000000">
      <w:pPr>
        <w:pStyle w:val="a4"/>
        <w:tabs>
          <w:tab w:val="left" w:pos="414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1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该山地四种叶片代表的植被类型所在海拔由高到低依次是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5A55A972" w14:textId="77777777" w:rsidR="0019362D" w:rsidRDefault="00000000">
      <w:pPr>
        <w:pStyle w:val="a4"/>
        <w:tabs>
          <w:tab w:val="left" w:pos="4140"/>
        </w:tabs>
        <w:ind w:firstLineChars="200" w:firstLine="44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hAnsi="宋体" w:cs="Times New Roman" w:hint="eastAsia"/>
        </w:rPr>
        <w:t>①②③④</w:t>
      </w:r>
      <w:proofErr w:type="gramStart"/>
      <w:r>
        <w:rPr>
          <w:rFonts w:ascii="Times New Roman" w:hAnsi="Times New Roman" w:cs="Times New Roman"/>
        </w:rPr>
        <w:t xml:space="preserve">　　　　　　</w:t>
      </w:r>
      <w:proofErr w:type="gramEnd"/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④③②①</w:t>
      </w:r>
    </w:p>
    <w:p w14:paraId="235271C7" w14:textId="77777777" w:rsidR="0019362D" w:rsidRDefault="00000000">
      <w:pPr>
        <w:pStyle w:val="a4"/>
        <w:tabs>
          <w:tab w:val="left" w:pos="4140"/>
        </w:tabs>
        <w:ind w:firstLineChars="200" w:firstLine="44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hAnsi="宋体" w:cs="Times New Roman" w:hint="eastAsia"/>
        </w:rPr>
        <w:t>①③②④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ab/>
        <w:t>D</w:t>
      </w:r>
      <w:r>
        <w:rPr>
          <w:rFonts w:ascii="Times New Roman" w:hAnsi="Times New Roman" w:cs="Times New Roman" w:hint="eastAsia"/>
        </w:rPr>
        <w:t>．</w:t>
      </w:r>
      <w:r>
        <w:rPr>
          <w:rFonts w:hAnsi="宋体" w:cs="Times New Roman" w:hint="eastAsia"/>
        </w:rPr>
        <w:t>④②①③</w:t>
      </w:r>
    </w:p>
    <w:p w14:paraId="2CE3A055" w14:textId="77777777" w:rsidR="0019362D" w:rsidRDefault="00000000">
      <w:pPr>
        <w:pStyle w:val="a4"/>
        <w:tabs>
          <w:tab w:val="left" w:pos="414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 w:hint="eastAsia"/>
        </w:rPr>
        <w:t>．</w:t>
      </w:r>
      <w:r>
        <w:rPr>
          <w:rFonts w:hAnsi="宋体" w:cs="Times New Roman" w:hint="eastAsia"/>
        </w:rPr>
        <w:t>③</w:t>
      </w:r>
      <w:r>
        <w:rPr>
          <w:rFonts w:ascii="Times New Roman" w:hAnsi="Times New Roman" w:cs="Times New Roman"/>
        </w:rPr>
        <w:t>代表的是下列哪个地区的典</w:t>
      </w:r>
      <w:r>
        <w:rPr>
          <w:rFonts w:ascii="Times New Roman" w:hAnsi="Times New Roman" w:cs="Times New Roman" w:hint="eastAsia"/>
        </w:rPr>
        <w:t>型植被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338AA9D5" w14:textId="77777777" w:rsidR="0019362D" w:rsidRDefault="00000000">
      <w:pPr>
        <w:pStyle w:val="a4"/>
        <w:tabs>
          <w:tab w:val="left" w:pos="4140"/>
        </w:tabs>
        <w:ind w:firstLineChars="200" w:firstLine="44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东北平原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．青藏高原</w:t>
      </w:r>
    </w:p>
    <w:p w14:paraId="69A218C2" w14:textId="77777777" w:rsidR="0019362D" w:rsidRDefault="00000000">
      <w:pPr>
        <w:pStyle w:val="a4"/>
        <w:tabs>
          <w:tab w:val="left" w:pos="4140"/>
        </w:tabs>
        <w:ind w:firstLineChars="200" w:firstLine="44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华北平原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．长江中下游平原</w:t>
      </w:r>
    </w:p>
    <w:p w14:paraId="0A9CB627" w14:textId="77777777" w:rsidR="0019362D" w:rsidRDefault="00000000">
      <w:pPr>
        <w:pStyle w:val="a4"/>
        <w:tabs>
          <w:tab w:val="left" w:pos="4140"/>
        </w:tabs>
        <w:ind w:firstLineChars="200" w:firstLine="440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植被的生长</w:t>
      </w:r>
      <w:r>
        <w:rPr>
          <w:rFonts w:ascii="Times New Roman" w:eastAsia="楷体_GB2312" w:hAnsi="Times New Roman" w:cs="Times New Roman" w:hint="eastAsia"/>
        </w:rPr>
        <w:t>受地形、气候、水源、土壤等自然因素的影响。其中</w:t>
      </w:r>
      <w:r>
        <w:rPr>
          <w:rFonts w:ascii="楷体_GB2312" w:eastAsia="楷体_GB2312" w:hAnsi="楷体_GB2312" w:cs="楷体_GB2312" w:hint="eastAsia"/>
        </w:rPr>
        <w:t>，对植被生长影响最大的自然因素为气候。植被对自然环境还具有指示作用，可反映自然环境的某些特征。据此回答</w:t>
      </w:r>
      <w:r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～</w:t>
      </w:r>
      <w:r>
        <w:rPr>
          <w:rFonts w:ascii="Times New Roman" w:eastAsia="楷体_GB2312" w:hAnsi="Times New Roman" w:cs="Times New Roman"/>
        </w:rPr>
        <w:t>4</w:t>
      </w:r>
      <w:r>
        <w:rPr>
          <w:rFonts w:ascii="Times New Roman" w:eastAsia="楷体_GB2312" w:hAnsi="Times New Roman" w:cs="Times New Roman"/>
        </w:rPr>
        <w:t>题。</w:t>
      </w:r>
    </w:p>
    <w:p w14:paraId="3904AA52" w14:textId="77777777" w:rsidR="0019362D" w:rsidRDefault="00000000">
      <w:pPr>
        <w:pStyle w:val="a4"/>
        <w:tabs>
          <w:tab w:val="left" w:pos="414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3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造成东北地区和西北地区植被差异的主要因素是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0306CF74" w14:textId="77777777" w:rsidR="0019362D" w:rsidRDefault="00000000">
      <w:pPr>
        <w:pStyle w:val="a4"/>
        <w:tabs>
          <w:tab w:val="left" w:pos="4140"/>
        </w:tabs>
        <w:ind w:firstLineChars="200" w:firstLine="44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 xml:space="preserve">地形　　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 xml:space="preserve">．热量　　</w:t>
      </w:r>
      <w:proofErr w:type="gramStart"/>
      <w:r>
        <w:rPr>
          <w:rFonts w:ascii="Times New Roman" w:hAnsi="Times New Roman" w:cs="Times New Roman"/>
        </w:rPr>
        <w:t xml:space="preserve">　</w:t>
      </w:r>
      <w:proofErr w:type="gramEnd"/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 xml:space="preserve">．光照　　</w:t>
      </w:r>
      <w:proofErr w:type="gramStart"/>
      <w:r>
        <w:rPr>
          <w:rFonts w:ascii="Times New Roman" w:hAnsi="Times New Roman" w:cs="Times New Roman"/>
        </w:rPr>
        <w:t xml:space="preserve">　</w:t>
      </w:r>
      <w:proofErr w:type="gramEnd"/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．降水</w:t>
      </w:r>
    </w:p>
    <w:p w14:paraId="37514971" w14:textId="77777777" w:rsidR="0019362D" w:rsidRDefault="00000000">
      <w:pPr>
        <w:pStyle w:val="a4"/>
        <w:tabs>
          <w:tab w:val="left" w:pos="414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9504" behindDoc="0" locked="0" layoutInCell="1" allowOverlap="1" wp14:anchorId="7A771DE4" wp14:editId="46C29FA6">
            <wp:simplePos x="0" y="0"/>
            <wp:positionH relativeFrom="column">
              <wp:posOffset>-69850</wp:posOffset>
            </wp:positionH>
            <wp:positionV relativeFrom="paragraph">
              <wp:posOffset>270510</wp:posOffset>
            </wp:positionV>
            <wp:extent cx="3169920" cy="1215390"/>
            <wp:effectExtent l="0" t="0" r="11430" b="3810"/>
            <wp:wrapTopAndBottom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12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hint="eastAsia"/>
        </w:rPr>
        <w:t>4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下列植被中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能指示干旱环境的是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447B45A6" w14:textId="77777777" w:rsidR="0019362D" w:rsidRDefault="00000000">
      <w:pPr>
        <w:pStyle w:val="a4"/>
        <w:tabs>
          <w:tab w:val="left" w:pos="4140"/>
        </w:tabs>
        <w:ind w:firstLineChars="200" w:firstLine="44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0528" behindDoc="0" locked="0" layoutInCell="1" allowOverlap="1" wp14:anchorId="33738BD5" wp14:editId="72C82CC3">
            <wp:simplePos x="0" y="0"/>
            <wp:positionH relativeFrom="column">
              <wp:posOffset>3213100</wp:posOffset>
            </wp:positionH>
            <wp:positionV relativeFrom="paragraph">
              <wp:posOffset>47625</wp:posOffset>
            </wp:positionV>
            <wp:extent cx="3136265" cy="1236980"/>
            <wp:effectExtent l="0" t="0" r="6985" b="1270"/>
            <wp:wrapSquare wrapText="bothSides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36265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2BDABB" w14:textId="77777777" w:rsidR="0019362D" w:rsidRDefault="00000000">
      <w:pPr>
        <w:pStyle w:val="a4"/>
        <w:tabs>
          <w:tab w:val="left" w:pos="4140"/>
        </w:tabs>
        <w:ind w:firstLineChars="200" w:firstLine="44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 xml:space="preserve">甲　　</w:t>
      </w:r>
      <w:proofErr w:type="gramStart"/>
      <w:r>
        <w:rPr>
          <w:rFonts w:ascii="Times New Roman" w:hAnsi="Times New Roman" w:cs="Times New Roman"/>
        </w:rPr>
        <w:t xml:space="preserve">　</w:t>
      </w:r>
      <w:proofErr w:type="gramEnd"/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．乙</w:t>
      </w:r>
      <w:proofErr w:type="gramStart"/>
      <w:r>
        <w:rPr>
          <w:rFonts w:ascii="Times New Roman" w:hAnsi="Times New Roman" w:cs="Times New Roman"/>
        </w:rPr>
        <w:t xml:space="preserve">　　　</w:t>
      </w:r>
      <w:r>
        <w:rPr>
          <w:rFonts w:ascii="Times New Roman" w:hAnsi="Times New Roman" w:cs="Times New Roman" w:hint="eastAsia"/>
        </w:rPr>
        <w:t xml:space="preserve">　</w:t>
      </w:r>
      <w:proofErr w:type="gramEnd"/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 xml:space="preserve">丙　　</w:t>
      </w:r>
      <w:proofErr w:type="gramStart"/>
      <w:r>
        <w:rPr>
          <w:rFonts w:ascii="Times New Roman" w:hAnsi="Times New Roman" w:cs="Times New Roman"/>
        </w:rPr>
        <w:t xml:space="preserve">　</w:t>
      </w:r>
      <w:proofErr w:type="gramEnd"/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．丁</w:t>
      </w:r>
    </w:p>
    <w:p w14:paraId="55730136" w14:textId="77777777" w:rsidR="0019362D" w:rsidRDefault="00000000">
      <w:pPr>
        <w:pStyle w:val="a4"/>
        <w:tabs>
          <w:tab w:val="left" w:pos="4140"/>
        </w:tabs>
        <w:autoSpaceDE/>
        <w:autoSpaceDN/>
        <w:ind w:firstLineChars="200" w:firstLine="440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下图为我国北方某中学校园一棵树夏季和冬季的景观图。据此完成</w:t>
      </w:r>
      <w:r>
        <w:rPr>
          <w:rFonts w:ascii="Times New Roman" w:eastAsia="楷体_GB2312" w:hAnsi="Times New Roman" w:cs="Times New Roman"/>
        </w:rPr>
        <w:t>5</w:t>
      </w:r>
      <w:r>
        <w:rPr>
          <w:rFonts w:ascii="Times New Roman" w:eastAsia="楷体_GB2312" w:hAnsi="Times New Roman" w:cs="Times New Roman"/>
        </w:rPr>
        <w:t>～</w:t>
      </w:r>
      <w:r>
        <w:rPr>
          <w:rFonts w:ascii="Times New Roman" w:eastAsia="楷体_GB2312" w:hAnsi="Times New Roman" w:cs="Times New Roman"/>
        </w:rPr>
        <w:t>6</w:t>
      </w:r>
      <w:r>
        <w:rPr>
          <w:rFonts w:ascii="Times New Roman" w:eastAsia="楷体_GB2312" w:hAnsi="Times New Roman" w:cs="Times New Roman"/>
        </w:rPr>
        <w:t>题。</w:t>
      </w:r>
    </w:p>
    <w:p w14:paraId="3802672F" w14:textId="77777777" w:rsidR="0019362D" w:rsidRDefault="00000000">
      <w:pPr>
        <w:pStyle w:val="a4"/>
        <w:tabs>
          <w:tab w:val="left" w:pos="4140"/>
        </w:tabs>
        <w:ind w:firstLineChars="200" w:firstLine="44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INCLUDEPICTURE"21xdLLJ-134.TIF"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drawing>
          <wp:inline distT="0" distB="0" distL="114300" distR="114300" wp14:anchorId="046A3280" wp14:editId="791FFD23">
            <wp:extent cx="2448560" cy="1136015"/>
            <wp:effectExtent l="0" t="0" r="8890" b="6985"/>
            <wp:docPr id="2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48560" cy="113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</w:p>
    <w:p w14:paraId="4F3D457F" w14:textId="77777777" w:rsidR="0019362D" w:rsidRDefault="00000000">
      <w:pPr>
        <w:pStyle w:val="a4"/>
        <w:tabs>
          <w:tab w:val="left" w:pos="414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5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该树木属于的自然</w:t>
      </w:r>
      <w:r>
        <w:rPr>
          <w:rFonts w:ascii="Times New Roman" w:hAnsi="Times New Roman" w:cs="Times New Roman" w:hint="eastAsia"/>
        </w:rPr>
        <w:t>植被类型是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7CA007A7" w14:textId="77777777" w:rsidR="0019362D" w:rsidRDefault="00000000">
      <w:pPr>
        <w:pStyle w:val="a4"/>
        <w:tabs>
          <w:tab w:val="left" w:pos="4140"/>
        </w:tabs>
        <w:ind w:firstLineChars="200" w:firstLine="44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热带雨林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．亚热带常绿阔叶林</w:t>
      </w:r>
    </w:p>
    <w:p w14:paraId="22528ECD" w14:textId="77777777" w:rsidR="0019362D" w:rsidRDefault="00000000">
      <w:pPr>
        <w:pStyle w:val="a4"/>
        <w:tabs>
          <w:tab w:val="left" w:pos="4140"/>
        </w:tabs>
        <w:ind w:firstLineChars="200" w:firstLine="44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温带落叶阔叶林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．亚寒带针叶林</w:t>
      </w:r>
    </w:p>
    <w:p w14:paraId="543D0F23" w14:textId="77777777" w:rsidR="0019362D" w:rsidRDefault="00000000">
      <w:pPr>
        <w:pStyle w:val="a4"/>
        <w:tabs>
          <w:tab w:val="left" w:pos="414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6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该树木所在地的气候类型可能是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457A8230" w14:textId="77777777" w:rsidR="0019362D" w:rsidRDefault="00000000">
      <w:pPr>
        <w:pStyle w:val="a4"/>
        <w:tabs>
          <w:tab w:val="left" w:pos="4140"/>
        </w:tabs>
        <w:ind w:firstLineChars="200" w:firstLine="44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温带季风气候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．温带海洋性气候</w:t>
      </w:r>
    </w:p>
    <w:p w14:paraId="07E1486D" w14:textId="77777777" w:rsidR="0019362D" w:rsidRDefault="00000000">
      <w:pPr>
        <w:pStyle w:val="a4"/>
        <w:tabs>
          <w:tab w:val="left" w:pos="4140"/>
        </w:tabs>
        <w:ind w:firstLineChars="200" w:firstLine="44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地中海气候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．亚热带季风气候</w:t>
      </w:r>
    </w:p>
    <w:p w14:paraId="68A44108" w14:textId="77777777" w:rsidR="0019362D" w:rsidRDefault="0019362D">
      <w:pPr>
        <w:pStyle w:val="a4"/>
        <w:tabs>
          <w:tab w:val="left" w:pos="4140"/>
        </w:tabs>
        <w:ind w:firstLineChars="200" w:firstLine="440"/>
        <w:rPr>
          <w:rFonts w:ascii="Times New Roman" w:hAnsi="Times New Roman" w:cs="Times New Roman"/>
        </w:rPr>
      </w:pPr>
    </w:p>
    <w:p w14:paraId="005FBC08" w14:textId="77777777" w:rsidR="0019362D" w:rsidRDefault="00000000">
      <w:pPr>
        <w:pStyle w:val="a4"/>
        <w:tabs>
          <w:tab w:val="left" w:pos="4140"/>
        </w:tabs>
        <w:ind w:firstLineChars="200" w:firstLine="440"/>
        <w:rPr>
          <w:rFonts w:ascii="Times New Roman" w:hAnsi="Times New Roman" w:cs="Times New Roman"/>
        </w:rPr>
      </w:pPr>
      <w:proofErr w:type="gramStart"/>
      <w:r>
        <w:rPr>
          <w:rFonts w:ascii="Times New Roman" w:eastAsia="楷体_GB2312" w:hAnsi="Times New Roman" w:cs="Times New Roman"/>
        </w:rPr>
        <w:t>读部分</w:t>
      </w:r>
      <w:proofErr w:type="gramEnd"/>
      <w:r>
        <w:rPr>
          <w:rFonts w:ascii="Times New Roman" w:eastAsia="楷体_GB2312" w:hAnsi="Times New Roman" w:cs="Times New Roman"/>
        </w:rPr>
        <w:t>植物个体特征或生长土壤要素图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>箭头所指方向为增大方向</w:t>
      </w:r>
      <w:r>
        <w:rPr>
          <w:rFonts w:ascii="Times New Roman" w:eastAsia="楷体_GB2312" w:hAnsi="Times New Roman" w:cs="Times New Roman"/>
        </w:rPr>
        <w:t>)</w:t>
      </w:r>
      <w:r>
        <w:rPr>
          <w:rFonts w:ascii="楷体_GB2312" w:eastAsia="楷体_GB2312" w:hAnsi="楷体_GB2312" w:cs="楷体_GB2312" w:hint="eastAsia"/>
        </w:rPr>
        <w:t>，</w:t>
      </w:r>
      <w:r>
        <w:rPr>
          <w:rFonts w:ascii="Times New Roman" w:eastAsia="楷体_GB2312" w:hAnsi="Times New Roman" w:cs="Times New Roman"/>
        </w:rPr>
        <w:t>回答</w:t>
      </w:r>
      <w:r>
        <w:rPr>
          <w:rFonts w:ascii="Times New Roman" w:eastAsia="楷体_GB2312" w:hAnsi="Times New Roman" w:cs="Times New Roman"/>
        </w:rPr>
        <w:t>7</w:t>
      </w:r>
      <w:r>
        <w:rPr>
          <w:rFonts w:ascii="Times New Roman" w:eastAsia="楷体_GB2312" w:hAnsi="Times New Roman" w:cs="Times New Roman"/>
        </w:rPr>
        <w:t>～</w:t>
      </w:r>
      <w:r>
        <w:rPr>
          <w:rFonts w:ascii="Times New Roman" w:eastAsia="楷体_GB2312" w:hAnsi="Times New Roman" w:cs="Times New Roman"/>
        </w:rPr>
        <w:t>8</w:t>
      </w:r>
      <w:r>
        <w:rPr>
          <w:rFonts w:ascii="Times New Roman" w:eastAsia="楷体_GB2312" w:hAnsi="Times New Roman" w:cs="Times New Roman"/>
        </w:rPr>
        <w:t>题。</w:t>
      </w:r>
    </w:p>
    <w:p w14:paraId="73BD3680" w14:textId="77777777" w:rsidR="0019362D" w:rsidRDefault="00000000">
      <w:pPr>
        <w:pStyle w:val="a4"/>
        <w:tabs>
          <w:tab w:val="left" w:pos="4140"/>
        </w:tabs>
        <w:ind w:firstLineChars="200" w:firstLine="44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fldChar w:fldCharType="begin"/>
      </w:r>
      <w:r>
        <w:rPr>
          <w:rFonts w:ascii="Times New Roman" w:hAnsi="Times New Roman" w:cs="Times New Roman"/>
        </w:rPr>
        <w:instrText>INCLUDEPICTURE"21xdLLJ-134+.TIF"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drawing>
          <wp:inline distT="0" distB="0" distL="114300" distR="114300" wp14:anchorId="5B3F2119" wp14:editId="1FE59FD0">
            <wp:extent cx="3091815" cy="972820"/>
            <wp:effectExtent l="0" t="0" r="13335" b="17780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91815" cy="97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</w:p>
    <w:p w14:paraId="3CE0C42A" w14:textId="77777777" w:rsidR="0019362D" w:rsidRDefault="00000000">
      <w:pPr>
        <w:pStyle w:val="a4"/>
        <w:tabs>
          <w:tab w:val="left" w:pos="4140"/>
        </w:tabs>
        <w:rPr>
          <w:rFonts w:ascii="Times New Roman" w:hAnsi="Times New Roman" w:cs="Times New Roman"/>
        </w:rPr>
      </w:pPr>
      <w:r>
        <w:rPr>
          <w:rFonts w:hAnsi="宋体" w:cs="宋体" w:hint="eastAsia"/>
          <w:sz w:val="21"/>
          <w:lang w:val="en-US"/>
        </w:rPr>
        <w:t>★</w:t>
      </w:r>
      <w:r>
        <w:rPr>
          <w:rFonts w:ascii="Times New Roman" w:hAnsi="Times New Roman" w:cs="Times New Roman" w:hint="eastAsia"/>
        </w:rPr>
        <w:t>7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图中所示植物依次表示骆驼刺、莲、茶树三种植物的是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15D24445" w14:textId="77777777" w:rsidR="0019362D" w:rsidRDefault="00000000">
      <w:pPr>
        <w:pStyle w:val="a4"/>
        <w:tabs>
          <w:tab w:val="left" w:pos="4140"/>
        </w:tabs>
        <w:ind w:firstLineChars="200" w:firstLine="44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hAnsi="宋体" w:cs="Times New Roman" w:hint="eastAsia"/>
        </w:rPr>
        <w:t>①②③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ab/>
        <w:t>B</w:t>
      </w:r>
      <w:r>
        <w:rPr>
          <w:rFonts w:ascii="Times New Roman" w:hAnsi="Times New Roman" w:cs="Times New Roman" w:hint="eastAsia"/>
        </w:rPr>
        <w:t>．</w:t>
      </w:r>
      <w:r>
        <w:rPr>
          <w:rFonts w:hAnsi="宋体" w:cs="Times New Roman" w:hint="eastAsia"/>
        </w:rPr>
        <w:t>②①③</w:t>
      </w:r>
    </w:p>
    <w:p w14:paraId="3E91C9B5" w14:textId="77777777" w:rsidR="0019362D" w:rsidRDefault="00000000">
      <w:pPr>
        <w:pStyle w:val="a4"/>
        <w:tabs>
          <w:tab w:val="left" w:pos="4140"/>
        </w:tabs>
        <w:ind w:firstLineChars="200" w:firstLine="44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hAnsi="宋体" w:cs="Times New Roman" w:hint="eastAsia"/>
        </w:rPr>
        <w:t>④①③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ab/>
        <w:t>D</w:t>
      </w:r>
      <w:r>
        <w:rPr>
          <w:rFonts w:ascii="Times New Roman" w:hAnsi="Times New Roman" w:cs="Times New Roman" w:hint="eastAsia"/>
        </w:rPr>
        <w:t>．</w:t>
      </w:r>
      <w:r>
        <w:rPr>
          <w:rFonts w:hAnsi="宋体" w:cs="Times New Roman" w:hint="eastAsia"/>
        </w:rPr>
        <w:t>②③④</w:t>
      </w:r>
    </w:p>
    <w:p w14:paraId="79F3F8E5" w14:textId="77777777" w:rsidR="0019362D" w:rsidRDefault="00000000">
      <w:pPr>
        <w:pStyle w:val="a4"/>
        <w:tabs>
          <w:tab w:val="left" w:pos="4140"/>
        </w:tabs>
        <w:rPr>
          <w:rFonts w:ascii="Times New Roman" w:hAnsi="Times New Roman" w:cs="Times New Roman"/>
        </w:rPr>
      </w:pPr>
      <w:r>
        <w:rPr>
          <w:rFonts w:hAnsi="宋体" w:cs="宋体" w:hint="eastAsia"/>
          <w:sz w:val="21"/>
          <w:lang w:val="en-US"/>
        </w:rPr>
        <w:t>★</w:t>
      </w:r>
      <w:r>
        <w:rPr>
          <w:rFonts w:ascii="Times New Roman" w:hAnsi="Times New Roman" w:cs="Times New Roman" w:hint="eastAsia"/>
        </w:rPr>
        <w:t>8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图中可能分布在中亚地区的植物是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1FA068B9" w14:textId="77777777" w:rsidR="0019362D" w:rsidRDefault="00000000">
      <w:pPr>
        <w:pStyle w:val="a4"/>
        <w:tabs>
          <w:tab w:val="left" w:pos="4140"/>
        </w:tabs>
        <w:ind w:firstLineChars="200" w:firstLine="44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hAnsi="宋体" w:cs="Times New Roman" w:hint="eastAsia"/>
        </w:rPr>
        <w:t>①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ab/>
        <w:t>B</w:t>
      </w:r>
      <w:r>
        <w:rPr>
          <w:rFonts w:ascii="Times New Roman" w:hAnsi="Times New Roman" w:cs="Times New Roman" w:hint="eastAsia"/>
        </w:rPr>
        <w:t>．</w:t>
      </w:r>
      <w:r>
        <w:rPr>
          <w:rFonts w:hAnsi="宋体" w:cs="Times New Roman" w:hint="eastAsia"/>
        </w:rPr>
        <w:t>②</w:t>
      </w:r>
    </w:p>
    <w:p w14:paraId="67DE3AAD" w14:textId="77777777" w:rsidR="0019362D" w:rsidRDefault="00000000">
      <w:pPr>
        <w:pStyle w:val="a4"/>
        <w:tabs>
          <w:tab w:val="left" w:pos="4140"/>
        </w:tabs>
        <w:ind w:firstLineChars="200" w:firstLine="44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hAnsi="宋体" w:cs="Times New Roman" w:hint="eastAsia"/>
        </w:rPr>
        <w:t>③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ab/>
        <w:t>D</w:t>
      </w:r>
      <w:r>
        <w:rPr>
          <w:rFonts w:ascii="Times New Roman" w:hAnsi="Times New Roman" w:cs="Times New Roman" w:hint="eastAsia"/>
        </w:rPr>
        <w:t>．</w:t>
      </w:r>
      <w:r>
        <w:rPr>
          <w:rFonts w:hAnsi="宋体" w:cs="Times New Roman" w:hint="eastAsia"/>
        </w:rPr>
        <w:t>④</w:t>
      </w:r>
    </w:p>
    <w:p w14:paraId="537DE4E6" w14:textId="77777777" w:rsidR="0019362D" w:rsidRDefault="00000000">
      <w:pPr>
        <w:pStyle w:val="a4"/>
        <w:tabs>
          <w:tab w:val="left" w:pos="414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二、综合题：</w:t>
      </w:r>
    </w:p>
    <w:p w14:paraId="1FC33488" w14:textId="77777777" w:rsidR="0019362D" w:rsidRDefault="00000000">
      <w:pPr>
        <w:pStyle w:val="a4"/>
        <w:tabs>
          <w:tab w:val="left" w:pos="414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9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读世界森林植被分布示意图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完成下列要求。</w:t>
      </w:r>
    </w:p>
    <w:p w14:paraId="1EC30B3E" w14:textId="77777777" w:rsidR="0019362D" w:rsidRDefault="00000000">
      <w:pPr>
        <w:pStyle w:val="a4"/>
        <w:tabs>
          <w:tab w:val="left" w:pos="4140"/>
        </w:tabs>
        <w:ind w:firstLineChars="200" w:firstLine="44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INCLUDEPICTURE"20SWLJD-297.tif"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drawing>
          <wp:inline distT="0" distB="0" distL="114300" distR="114300" wp14:anchorId="4730BF56" wp14:editId="342918BD">
            <wp:extent cx="4652010" cy="3054350"/>
            <wp:effectExtent l="0" t="0" r="15240" b="12700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52010" cy="30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</w:p>
    <w:p w14:paraId="3B930817" w14:textId="77777777" w:rsidR="0019362D" w:rsidRDefault="00000000">
      <w:pPr>
        <w:pStyle w:val="a4"/>
        <w:tabs>
          <w:tab w:val="left" w:pos="4140"/>
        </w:tabs>
        <w:autoSpaceDE/>
        <w:autoSpaceDN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概括图中亚寒带针叶林的分布特征。</w:t>
      </w:r>
    </w:p>
    <w:p w14:paraId="12AA2789" w14:textId="77777777" w:rsidR="0019362D" w:rsidRDefault="0019362D">
      <w:pPr>
        <w:pStyle w:val="a4"/>
        <w:tabs>
          <w:tab w:val="left" w:pos="4140"/>
        </w:tabs>
        <w:autoSpaceDE/>
        <w:autoSpaceDN/>
        <w:rPr>
          <w:rFonts w:ascii="Times New Roman" w:hAnsi="Times New Roman" w:cs="Times New Roman"/>
        </w:rPr>
      </w:pPr>
    </w:p>
    <w:p w14:paraId="24BB69B2" w14:textId="77777777" w:rsidR="0019362D" w:rsidRDefault="0019362D">
      <w:pPr>
        <w:pStyle w:val="a4"/>
        <w:tabs>
          <w:tab w:val="left" w:pos="4140"/>
        </w:tabs>
        <w:autoSpaceDE/>
        <w:autoSpaceDN/>
        <w:rPr>
          <w:rFonts w:ascii="Times New Roman" w:hAnsi="Times New Roman" w:cs="Times New Roman"/>
        </w:rPr>
      </w:pPr>
    </w:p>
    <w:p w14:paraId="44D28A9C" w14:textId="77777777" w:rsidR="0019362D" w:rsidRDefault="0019362D">
      <w:pPr>
        <w:pStyle w:val="a4"/>
        <w:tabs>
          <w:tab w:val="left" w:pos="4140"/>
        </w:tabs>
        <w:autoSpaceDE/>
        <w:autoSpaceDN/>
        <w:rPr>
          <w:rFonts w:ascii="Times New Roman" w:hAnsi="Times New Roman" w:cs="Times New Roman"/>
        </w:rPr>
      </w:pPr>
    </w:p>
    <w:p w14:paraId="5C1C5E4F" w14:textId="77777777" w:rsidR="0019362D" w:rsidRDefault="0019362D">
      <w:pPr>
        <w:pStyle w:val="a4"/>
        <w:tabs>
          <w:tab w:val="left" w:pos="4140"/>
        </w:tabs>
        <w:autoSpaceDE/>
        <w:autoSpaceDN/>
        <w:rPr>
          <w:rFonts w:ascii="Times New Roman" w:hAnsi="Times New Roman" w:cs="Times New Roman"/>
        </w:rPr>
      </w:pPr>
    </w:p>
    <w:p w14:paraId="475ADC28" w14:textId="77777777" w:rsidR="0019362D" w:rsidRDefault="00000000">
      <w:pPr>
        <w:pStyle w:val="a4"/>
        <w:tabs>
          <w:tab w:val="left" w:pos="4140"/>
        </w:tabs>
        <w:autoSpaceDE/>
        <w:autoSpaceDN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指出热带雨林的三大分布地区。</w:t>
      </w:r>
    </w:p>
    <w:p w14:paraId="03BCD41C" w14:textId="77777777" w:rsidR="0019362D" w:rsidRDefault="0019362D">
      <w:pPr>
        <w:pStyle w:val="a4"/>
        <w:tabs>
          <w:tab w:val="left" w:pos="4140"/>
        </w:tabs>
        <w:autoSpaceDE/>
        <w:autoSpaceDN/>
        <w:rPr>
          <w:rFonts w:ascii="Times New Roman" w:hAnsi="Times New Roman" w:cs="Times New Roman"/>
        </w:rPr>
      </w:pPr>
    </w:p>
    <w:p w14:paraId="7E21E706" w14:textId="77777777" w:rsidR="0019362D" w:rsidRDefault="0019362D">
      <w:pPr>
        <w:pStyle w:val="a4"/>
        <w:tabs>
          <w:tab w:val="left" w:pos="4140"/>
        </w:tabs>
        <w:autoSpaceDE/>
        <w:autoSpaceDN/>
        <w:rPr>
          <w:rFonts w:ascii="Times New Roman" w:hAnsi="Times New Roman" w:cs="Times New Roman"/>
        </w:rPr>
      </w:pPr>
    </w:p>
    <w:p w14:paraId="75A8BB80" w14:textId="77777777" w:rsidR="0019362D" w:rsidRDefault="0019362D">
      <w:pPr>
        <w:pStyle w:val="a4"/>
        <w:tabs>
          <w:tab w:val="left" w:pos="4140"/>
        </w:tabs>
        <w:autoSpaceDE/>
        <w:autoSpaceDN/>
        <w:rPr>
          <w:rFonts w:ascii="Times New Roman" w:hAnsi="Times New Roman" w:cs="Times New Roman"/>
        </w:rPr>
      </w:pPr>
    </w:p>
    <w:p w14:paraId="652E141C" w14:textId="77777777" w:rsidR="0019362D" w:rsidRDefault="00000000">
      <w:pPr>
        <w:pStyle w:val="a4"/>
        <w:tabs>
          <w:tab w:val="left" w:pos="4140"/>
        </w:tabs>
        <w:autoSpaceDE/>
        <w:autoSpaceDN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指出甲、乙两地植被的显著区别。</w:t>
      </w:r>
    </w:p>
    <w:p w14:paraId="33C664B1" w14:textId="77777777" w:rsidR="0019362D" w:rsidRDefault="0019362D">
      <w:pPr>
        <w:pStyle w:val="a4"/>
        <w:tabs>
          <w:tab w:val="left" w:pos="4140"/>
        </w:tabs>
        <w:autoSpaceDE/>
        <w:autoSpaceDN/>
        <w:rPr>
          <w:rFonts w:ascii="Times New Roman" w:hAnsi="Times New Roman" w:cs="Times New Roman"/>
        </w:rPr>
      </w:pPr>
    </w:p>
    <w:p w14:paraId="5D11B111" w14:textId="77777777" w:rsidR="0019362D" w:rsidRDefault="0019362D">
      <w:pPr>
        <w:pStyle w:val="a4"/>
        <w:tabs>
          <w:tab w:val="left" w:pos="4140"/>
        </w:tabs>
        <w:autoSpaceDE/>
        <w:autoSpaceDN/>
        <w:rPr>
          <w:rFonts w:ascii="Times New Roman" w:hAnsi="Times New Roman" w:cs="Times New Roman"/>
        </w:rPr>
      </w:pPr>
    </w:p>
    <w:p w14:paraId="0AC2C00E" w14:textId="77777777" w:rsidR="0019362D" w:rsidRDefault="0019362D">
      <w:pPr>
        <w:pStyle w:val="a4"/>
        <w:tabs>
          <w:tab w:val="left" w:pos="4140"/>
        </w:tabs>
        <w:autoSpaceDE/>
        <w:autoSpaceDN/>
        <w:rPr>
          <w:rFonts w:ascii="Times New Roman" w:hAnsi="Times New Roman" w:cs="Times New Roman"/>
        </w:rPr>
      </w:pPr>
    </w:p>
    <w:p w14:paraId="6C4E9B9F" w14:textId="77777777" w:rsidR="0019362D" w:rsidRDefault="0019362D">
      <w:pPr>
        <w:pStyle w:val="a4"/>
        <w:tabs>
          <w:tab w:val="left" w:pos="4140"/>
        </w:tabs>
        <w:autoSpaceDE/>
        <w:autoSpaceDN/>
        <w:rPr>
          <w:rFonts w:ascii="Times New Roman" w:hAnsi="Times New Roman" w:cs="Times New Roman"/>
        </w:rPr>
      </w:pPr>
    </w:p>
    <w:p w14:paraId="1EB507FE" w14:textId="77777777" w:rsidR="0019362D" w:rsidRDefault="00000000">
      <w:pPr>
        <w:pStyle w:val="a4"/>
        <w:tabs>
          <w:tab w:val="left" w:pos="4140"/>
        </w:tabs>
        <w:autoSpaceDE/>
        <w:autoSpaceDN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</w:t>
      </w:r>
      <w:r>
        <w:rPr>
          <w:rFonts w:ascii="Times New Roman" w:hAnsi="Times New Roman" w:cs="Times New Roman"/>
        </w:rPr>
        <w:t>与常绿阔叶林相比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热带雨林</w:t>
      </w:r>
      <w:r>
        <w:rPr>
          <w:rFonts w:ascii="Times New Roman" w:hAnsi="Times New Roman" w:cs="Times New Roman" w:hint="eastAsia"/>
        </w:rPr>
        <w:t>的显著特征是什么？</w:t>
      </w:r>
    </w:p>
    <w:p w14:paraId="22005E09" w14:textId="77777777" w:rsidR="0019362D" w:rsidRDefault="0019362D">
      <w:pPr>
        <w:pStyle w:val="a8"/>
        <w:tabs>
          <w:tab w:val="left" w:pos="380"/>
          <w:tab w:val="left" w:pos="6040"/>
        </w:tabs>
        <w:adjustRightInd w:val="0"/>
        <w:snapToGrid w:val="0"/>
        <w:spacing w:before="2"/>
        <w:ind w:left="379"/>
        <w:rPr>
          <w:sz w:val="21"/>
        </w:rPr>
      </w:pPr>
    </w:p>
    <w:p w14:paraId="0324530B" w14:textId="77777777" w:rsidR="0019362D" w:rsidRDefault="0019362D">
      <w:pPr>
        <w:pStyle w:val="a8"/>
        <w:tabs>
          <w:tab w:val="left" w:pos="380"/>
          <w:tab w:val="left" w:pos="6040"/>
        </w:tabs>
        <w:adjustRightInd w:val="0"/>
        <w:snapToGrid w:val="0"/>
        <w:spacing w:before="2"/>
        <w:ind w:left="379"/>
        <w:rPr>
          <w:sz w:val="21"/>
        </w:rPr>
      </w:pPr>
    </w:p>
    <w:p w14:paraId="23928352" w14:textId="77777777" w:rsidR="0019362D" w:rsidRDefault="0019362D">
      <w:pPr>
        <w:pStyle w:val="a8"/>
        <w:tabs>
          <w:tab w:val="left" w:pos="380"/>
          <w:tab w:val="left" w:pos="6040"/>
        </w:tabs>
        <w:adjustRightInd w:val="0"/>
        <w:snapToGrid w:val="0"/>
        <w:spacing w:before="2"/>
        <w:ind w:left="379"/>
        <w:rPr>
          <w:sz w:val="21"/>
        </w:rPr>
      </w:pPr>
    </w:p>
    <w:p w14:paraId="46C4AEB7" w14:textId="77777777" w:rsidR="0019362D" w:rsidRDefault="0019362D">
      <w:pPr>
        <w:pStyle w:val="a8"/>
        <w:tabs>
          <w:tab w:val="left" w:pos="380"/>
          <w:tab w:val="left" w:pos="6040"/>
        </w:tabs>
        <w:adjustRightInd w:val="0"/>
        <w:snapToGrid w:val="0"/>
        <w:spacing w:before="2"/>
        <w:ind w:left="379"/>
        <w:rPr>
          <w:sz w:val="21"/>
        </w:rPr>
      </w:pPr>
    </w:p>
    <w:p w14:paraId="026F8FBB" w14:textId="77777777" w:rsidR="0019362D" w:rsidRDefault="0019362D">
      <w:pPr>
        <w:pStyle w:val="a8"/>
        <w:tabs>
          <w:tab w:val="left" w:pos="380"/>
          <w:tab w:val="left" w:pos="6040"/>
        </w:tabs>
        <w:adjustRightInd w:val="0"/>
        <w:snapToGrid w:val="0"/>
        <w:spacing w:before="2"/>
        <w:ind w:left="379"/>
        <w:rPr>
          <w:sz w:val="21"/>
        </w:rPr>
      </w:pPr>
    </w:p>
    <w:p w14:paraId="0CE9A5F8" w14:textId="77777777" w:rsidR="0019362D" w:rsidRDefault="0019362D">
      <w:pPr>
        <w:pStyle w:val="a8"/>
        <w:tabs>
          <w:tab w:val="left" w:pos="380"/>
          <w:tab w:val="left" w:pos="6040"/>
        </w:tabs>
        <w:adjustRightInd w:val="0"/>
        <w:snapToGrid w:val="0"/>
        <w:spacing w:before="2"/>
        <w:ind w:left="0"/>
        <w:rPr>
          <w:sz w:val="21"/>
        </w:rPr>
      </w:pPr>
    </w:p>
    <w:p w14:paraId="7A90D4F0" w14:textId="77777777" w:rsidR="0019362D" w:rsidRDefault="00000000">
      <w:pPr>
        <w:pStyle w:val="1"/>
      </w:pPr>
      <w:r>
        <w:lastRenderedPageBreak/>
        <w:t>江苏省仪征中学 2022-2023 学年度第一学期高一地理补充练习</w:t>
      </w:r>
    </w:p>
    <w:p w14:paraId="2145F4B7" w14:textId="77777777" w:rsidR="0019362D" w:rsidRDefault="00000000">
      <w:pPr>
        <w:jc w:val="center"/>
        <w:rPr>
          <w:rFonts w:ascii="黑体" w:eastAsia="黑体"/>
          <w:b/>
          <w:sz w:val="28"/>
        </w:rPr>
      </w:pPr>
      <w:r>
        <w:rPr>
          <w:rFonts w:ascii="黑体" w:eastAsia="黑体" w:hint="eastAsia"/>
          <w:b/>
          <w:sz w:val="28"/>
          <w:lang w:val="en-US"/>
        </w:rPr>
        <w:t>2.3 生物圈与植被</w:t>
      </w:r>
    </w:p>
    <w:p w14:paraId="13C9CCA7" w14:textId="77777777" w:rsidR="0019362D" w:rsidRDefault="00000000">
      <w:pPr>
        <w:pStyle w:val="a3"/>
        <w:tabs>
          <w:tab w:val="left" w:pos="1682"/>
        </w:tabs>
        <w:adjustRightInd w:val="0"/>
        <w:snapToGrid w:val="0"/>
        <w:spacing w:before="156"/>
        <w:ind w:left="0" w:right="418"/>
        <w:jc w:val="center"/>
        <w:rPr>
          <w:rFonts w:ascii="楷体" w:eastAsia="楷体"/>
        </w:rPr>
      </w:pPr>
      <w:r>
        <w:rPr>
          <w:rFonts w:ascii="楷体" w:eastAsia="楷体" w:hint="eastAsia"/>
        </w:rPr>
        <w:t>研制</w:t>
      </w:r>
      <w:r>
        <w:rPr>
          <w:rFonts w:ascii="楷体" w:eastAsia="楷体" w:hint="eastAsia"/>
          <w:spacing w:val="-3"/>
        </w:rPr>
        <w:t>人</w:t>
      </w:r>
      <w:r>
        <w:rPr>
          <w:rFonts w:ascii="楷体" w:eastAsia="楷体" w:hint="eastAsia"/>
        </w:rPr>
        <w:t>：</w:t>
      </w:r>
      <w:r>
        <w:rPr>
          <w:rFonts w:ascii="楷体" w:eastAsia="楷体" w:hint="eastAsia"/>
          <w:spacing w:val="-3"/>
        </w:rPr>
        <w:t>王</w:t>
      </w:r>
      <w:r>
        <w:rPr>
          <w:rFonts w:ascii="楷体" w:eastAsia="楷体" w:hint="eastAsia"/>
        </w:rPr>
        <w:t>维中</w:t>
      </w:r>
      <w:r>
        <w:rPr>
          <w:rFonts w:ascii="楷体" w:eastAsia="楷体" w:hint="eastAsia"/>
        </w:rPr>
        <w:tab/>
      </w:r>
      <w:r>
        <w:rPr>
          <w:rFonts w:ascii="楷体" w:eastAsia="楷体" w:hint="eastAsia"/>
          <w:spacing w:val="-3"/>
        </w:rPr>
        <w:t>审</w:t>
      </w:r>
      <w:r>
        <w:rPr>
          <w:rFonts w:ascii="楷体" w:eastAsia="楷体" w:hint="eastAsia"/>
        </w:rPr>
        <w:t>核</w:t>
      </w:r>
      <w:r>
        <w:rPr>
          <w:rFonts w:ascii="楷体" w:eastAsia="楷体" w:hint="eastAsia"/>
          <w:spacing w:val="-3"/>
        </w:rPr>
        <w:t>人</w:t>
      </w:r>
      <w:r>
        <w:rPr>
          <w:rFonts w:ascii="楷体" w:eastAsia="楷体" w:hint="eastAsia"/>
        </w:rPr>
        <w:t>：李</w:t>
      </w:r>
      <w:r>
        <w:rPr>
          <w:rFonts w:ascii="楷体" w:eastAsia="楷体" w:hint="eastAsia"/>
          <w:spacing w:val="-3"/>
        </w:rPr>
        <w:t>玉</w:t>
      </w:r>
      <w:r>
        <w:rPr>
          <w:rFonts w:ascii="楷体" w:eastAsia="楷体" w:hint="eastAsia"/>
        </w:rPr>
        <w:t>军</w:t>
      </w:r>
    </w:p>
    <w:p w14:paraId="3FBCD0AD" w14:textId="0B663F3A" w:rsidR="0019362D" w:rsidRDefault="00000000">
      <w:pPr>
        <w:pStyle w:val="2"/>
        <w:tabs>
          <w:tab w:val="left" w:pos="1680"/>
          <w:tab w:val="left" w:pos="3360"/>
          <w:tab w:val="left" w:pos="4800"/>
        </w:tabs>
        <w:adjustRightInd w:val="0"/>
        <w:snapToGrid w:val="0"/>
        <w:ind w:left="0" w:right="182"/>
        <w:jc w:val="center"/>
      </w:pPr>
      <w:r>
        <w:rPr>
          <w:sz w:val="21"/>
          <w:szCs w:val="21"/>
        </w:rPr>
        <w:t>班级：</w:t>
      </w:r>
      <w:r>
        <w:rPr>
          <w:sz w:val="21"/>
          <w:szCs w:val="21"/>
          <w:u w:val="single"/>
        </w:rPr>
        <w:t xml:space="preserve"> </w:t>
      </w:r>
      <w:r>
        <w:rPr>
          <w:sz w:val="21"/>
          <w:szCs w:val="21"/>
          <w:u w:val="single"/>
        </w:rPr>
        <w:tab/>
      </w:r>
      <w:r>
        <w:rPr>
          <w:sz w:val="21"/>
          <w:szCs w:val="21"/>
        </w:rPr>
        <w:t>姓名：</w:t>
      </w:r>
      <w:r>
        <w:rPr>
          <w:sz w:val="21"/>
          <w:szCs w:val="21"/>
          <w:u w:val="single"/>
        </w:rPr>
        <w:t xml:space="preserve"> </w:t>
      </w:r>
      <w:r>
        <w:rPr>
          <w:sz w:val="21"/>
          <w:szCs w:val="21"/>
          <w:u w:val="single"/>
        </w:rPr>
        <w:tab/>
      </w:r>
      <w:r>
        <w:rPr>
          <w:sz w:val="21"/>
          <w:szCs w:val="21"/>
        </w:rPr>
        <w:t>学号：</w:t>
      </w:r>
      <w:r>
        <w:rPr>
          <w:sz w:val="21"/>
          <w:szCs w:val="21"/>
          <w:u w:val="single"/>
        </w:rPr>
        <w:t xml:space="preserve"> </w:t>
      </w:r>
      <w:r>
        <w:rPr>
          <w:sz w:val="21"/>
          <w:szCs w:val="21"/>
          <w:u w:val="single"/>
        </w:rPr>
        <w:tab/>
      </w:r>
      <w:r>
        <w:rPr>
          <w:sz w:val="21"/>
          <w:szCs w:val="21"/>
        </w:rPr>
        <w:t>时间</w:t>
      </w:r>
      <w:r>
        <w:rPr>
          <w:rFonts w:hint="eastAsia"/>
          <w:sz w:val="21"/>
          <w:szCs w:val="21"/>
        </w:rPr>
        <w:t>：</w:t>
      </w:r>
      <w:r w:rsidR="000561DE">
        <w:rPr>
          <w:sz w:val="21"/>
          <w:szCs w:val="21"/>
          <w:lang w:val="en-US"/>
        </w:rPr>
        <w:t>1</w:t>
      </w:r>
      <w:r w:rsidR="000561DE">
        <w:rPr>
          <w:rFonts w:hint="eastAsia"/>
          <w:sz w:val="21"/>
          <w:szCs w:val="21"/>
          <w:lang w:val="en-US"/>
        </w:rPr>
        <w:t>1</w:t>
      </w:r>
      <w:r>
        <w:rPr>
          <w:sz w:val="21"/>
          <w:szCs w:val="21"/>
        </w:rPr>
        <w:t>月</w:t>
      </w:r>
      <w:r w:rsidR="000561DE">
        <w:rPr>
          <w:spacing w:val="-60"/>
          <w:sz w:val="21"/>
          <w:szCs w:val="21"/>
        </w:rPr>
        <w:t>2</w:t>
      </w:r>
      <w:r w:rsidR="00A23BC7">
        <w:rPr>
          <w:spacing w:val="-60"/>
          <w:sz w:val="21"/>
          <w:szCs w:val="21"/>
        </w:rPr>
        <w:t xml:space="preserve">  </w:t>
      </w:r>
      <w:r>
        <w:rPr>
          <w:sz w:val="21"/>
          <w:szCs w:val="21"/>
        </w:rPr>
        <w:t>日 作业时长：</w:t>
      </w:r>
      <w:r w:rsidR="000561DE">
        <w:rPr>
          <w:sz w:val="21"/>
          <w:szCs w:val="21"/>
          <w:lang w:val="en-US"/>
        </w:rPr>
        <w:t>2</w:t>
      </w:r>
      <w:r>
        <w:rPr>
          <w:sz w:val="21"/>
          <w:szCs w:val="21"/>
        </w:rPr>
        <w:t>0</w:t>
      </w:r>
      <w:r>
        <w:rPr>
          <w:spacing w:val="-60"/>
          <w:sz w:val="21"/>
          <w:szCs w:val="21"/>
        </w:rPr>
        <w:t xml:space="preserve"> </w:t>
      </w:r>
      <w:r>
        <w:rPr>
          <w:rFonts w:hint="eastAsia"/>
          <w:spacing w:val="-60"/>
          <w:sz w:val="21"/>
          <w:szCs w:val="21"/>
        </w:rPr>
        <w:t>分</w:t>
      </w:r>
      <w:r>
        <w:rPr>
          <w:sz w:val="21"/>
          <w:szCs w:val="21"/>
        </w:rPr>
        <w:t>钟</w:t>
      </w:r>
    </w:p>
    <w:p w14:paraId="499E448E" w14:textId="77777777" w:rsidR="0019362D" w:rsidRDefault="0019362D">
      <w:pPr>
        <w:pStyle w:val="a8"/>
        <w:tabs>
          <w:tab w:val="left" w:pos="380"/>
          <w:tab w:val="left" w:pos="6040"/>
        </w:tabs>
        <w:adjustRightInd w:val="0"/>
        <w:snapToGrid w:val="0"/>
        <w:spacing w:before="2"/>
        <w:ind w:left="379"/>
        <w:rPr>
          <w:sz w:val="21"/>
        </w:rPr>
      </w:pPr>
    </w:p>
    <w:p w14:paraId="57B8CEE8" w14:textId="77777777" w:rsidR="0019362D" w:rsidRDefault="00000000">
      <w:pPr>
        <w:pStyle w:val="a8"/>
        <w:tabs>
          <w:tab w:val="left" w:pos="380"/>
          <w:tab w:val="left" w:pos="6040"/>
        </w:tabs>
        <w:adjustRightInd w:val="0"/>
        <w:snapToGrid w:val="0"/>
        <w:spacing w:before="2"/>
        <w:ind w:left="0"/>
        <w:rPr>
          <w:sz w:val="21"/>
        </w:rPr>
      </w:pPr>
      <w:r>
        <w:rPr>
          <w:rFonts w:hint="eastAsia"/>
          <w:sz w:val="21"/>
        </w:rPr>
        <w:t>一、选择题</w:t>
      </w:r>
    </w:p>
    <w:p w14:paraId="67E67385" w14:textId="77777777" w:rsidR="0019362D" w:rsidRDefault="00000000">
      <w:pPr>
        <w:pStyle w:val="a4"/>
        <w:ind w:firstLine="420"/>
        <w:rPr>
          <w:rFonts w:ascii="楷体" w:eastAsia="楷体" w:hAnsi="楷体" w:cs="楷体"/>
          <w:sz w:val="21"/>
        </w:rPr>
      </w:pPr>
      <w:r>
        <w:rPr>
          <w:rFonts w:ascii="楷体" w:eastAsia="楷体" w:hAnsi="楷体" w:cs="楷体" w:hint="eastAsia"/>
          <w:sz w:val="21"/>
        </w:rPr>
        <w:t>物候指植物在一年为周期的生长中出现萌芽、开花、落叶等规律性变化的现象。物候季节是以一年中各种物候现象的出现为指标划分的季节，它长短的空间变化存在着明显的地域分异。有学者依据各物候季节的长度将我国划分为5个物候季节类型区（如图）。已知重庆属于类型Ⅳ，上海属于类型Ⅲ，北京属于类型Ⅱ，哈尔滨属于类型Ⅰ。据此完成</w:t>
      </w:r>
      <w:r>
        <w:rPr>
          <w:rFonts w:ascii="楷体" w:eastAsia="楷体" w:hAnsi="楷体" w:cs="楷体" w:hint="eastAsia"/>
          <w:sz w:val="21"/>
          <w:lang w:val="en-US"/>
        </w:rPr>
        <w:t>1</w:t>
      </w:r>
      <w:r>
        <w:rPr>
          <w:rFonts w:ascii="楷体" w:eastAsia="楷体" w:hAnsi="楷体" w:cs="楷体" w:hint="eastAsia"/>
          <w:sz w:val="21"/>
        </w:rPr>
        <w:t>～</w:t>
      </w:r>
      <w:r>
        <w:rPr>
          <w:rFonts w:ascii="楷体" w:eastAsia="楷体" w:hAnsi="楷体" w:cs="楷体" w:hint="eastAsia"/>
          <w:sz w:val="21"/>
          <w:lang w:val="en-US"/>
        </w:rPr>
        <w:t>2</w:t>
      </w:r>
      <w:r>
        <w:rPr>
          <w:rFonts w:ascii="楷体" w:eastAsia="楷体" w:hAnsi="楷体" w:cs="楷体" w:hint="eastAsia"/>
          <w:sz w:val="21"/>
        </w:rPr>
        <w:t>题。</w:t>
      </w:r>
    </w:p>
    <w:p w14:paraId="0EEA9BF9" w14:textId="77777777" w:rsidR="0019362D" w:rsidRDefault="00000000">
      <w:pPr>
        <w:pStyle w:val="a4"/>
        <w:ind w:firstLine="420"/>
        <w:jc w:val="center"/>
        <w:rPr>
          <w:rFonts w:hAnsi="宋体" w:cs="Times New Roman"/>
          <w:sz w:val="21"/>
        </w:rPr>
      </w:pPr>
      <w:r>
        <w:rPr>
          <w:rFonts w:hAnsi="宋体" w:cs="Times New Roman"/>
          <w:noProof/>
          <w:sz w:val="21"/>
        </w:rPr>
        <w:drawing>
          <wp:inline distT="0" distB="0" distL="0" distR="0" wp14:anchorId="27A6E3FA" wp14:editId="4884B514">
            <wp:extent cx="3989705" cy="1428750"/>
            <wp:effectExtent l="0" t="0" r="10795" b="0"/>
            <wp:docPr id="22" name="图片 2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970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E4D16" w14:textId="77777777" w:rsidR="0019362D" w:rsidRDefault="00000000" w:rsidP="002F1678">
      <w:pPr>
        <w:pStyle w:val="a4"/>
        <w:rPr>
          <w:rFonts w:hAnsi="宋体" w:cs="Times New Roman"/>
          <w:sz w:val="21"/>
        </w:rPr>
      </w:pPr>
      <w:r>
        <w:rPr>
          <w:rFonts w:hAnsi="宋体" w:cs="Times New Roman" w:hint="eastAsia"/>
          <w:sz w:val="21"/>
          <w:lang w:val="en-US"/>
        </w:rPr>
        <w:t>1</w:t>
      </w:r>
      <w:r>
        <w:rPr>
          <w:rFonts w:hAnsi="宋体" w:cs="Times New Roman"/>
          <w:sz w:val="21"/>
        </w:rPr>
        <w:t>.上海与重庆的物候季节类型区不同，主要影响因素有（　　）</w:t>
      </w:r>
    </w:p>
    <w:p w14:paraId="77903695" w14:textId="77777777" w:rsidR="0019362D" w:rsidRDefault="00000000" w:rsidP="002F1678">
      <w:pPr>
        <w:pStyle w:val="a4"/>
        <w:rPr>
          <w:rFonts w:hAnsi="宋体" w:cs="Times New Roman"/>
          <w:sz w:val="21"/>
        </w:rPr>
      </w:pPr>
      <w:r>
        <w:rPr>
          <w:rFonts w:hAnsi="宋体" w:cs="Times New Roman"/>
          <w:sz w:val="21"/>
        </w:rPr>
        <w:t>A．地形、海陆    B．纬度、海陆</w:t>
      </w:r>
      <w:r>
        <w:rPr>
          <w:rFonts w:hAnsi="宋体" w:cs="Times New Roman" w:hint="eastAsia"/>
          <w:sz w:val="21"/>
          <w:lang w:val="en-US"/>
        </w:rPr>
        <w:t xml:space="preserve">    </w:t>
      </w:r>
      <w:r>
        <w:rPr>
          <w:rFonts w:hAnsi="宋体" w:cs="Times New Roman"/>
          <w:sz w:val="21"/>
        </w:rPr>
        <w:t>C．地形、夏季风    D．夏季风、纬度</w:t>
      </w:r>
    </w:p>
    <w:p w14:paraId="728ADA0D" w14:textId="77777777" w:rsidR="0019362D" w:rsidRDefault="00000000" w:rsidP="002F1678">
      <w:pPr>
        <w:pStyle w:val="a4"/>
        <w:rPr>
          <w:rFonts w:hAnsi="宋体" w:cs="Times New Roman"/>
          <w:sz w:val="21"/>
        </w:rPr>
      </w:pPr>
      <w:r>
        <w:rPr>
          <w:rFonts w:hAnsi="宋体" w:cs="Times New Roman" w:hint="eastAsia"/>
          <w:sz w:val="21"/>
          <w:lang w:val="en-US"/>
        </w:rPr>
        <w:t>2</w:t>
      </w:r>
      <w:r>
        <w:rPr>
          <w:rFonts w:hAnsi="宋体" w:cs="Times New Roman"/>
          <w:sz w:val="21"/>
        </w:rPr>
        <w:t>.对物候区的研究与划分有利于研究（　　）</w:t>
      </w:r>
    </w:p>
    <w:p w14:paraId="5892E812" w14:textId="77777777" w:rsidR="002F1678" w:rsidRDefault="00000000" w:rsidP="002F1678">
      <w:pPr>
        <w:pStyle w:val="a4"/>
        <w:rPr>
          <w:rFonts w:hAnsi="宋体" w:cs="Times New Roman"/>
          <w:sz w:val="21"/>
          <w:lang w:val="en-US"/>
        </w:rPr>
      </w:pPr>
      <w:r>
        <w:rPr>
          <w:rFonts w:hAnsi="宋体" w:cs="Times New Roman"/>
          <w:sz w:val="21"/>
        </w:rPr>
        <w:t>A．气候形成与变化的条件</w:t>
      </w:r>
      <w:r>
        <w:rPr>
          <w:rFonts w:hAnsi="宋体" w:cs="Times New Roman" w:hint="eastAsia"/>
          <w:sz w:val="21"/>
          <w:lang w:val="en-US"/>
        </w:rPr>
        <w:t xml:space="preserve">  </w:t>
      </w:r>
      <w:r>
        <w:rPr>
          <w:rFonts w:hAnsi="宋体" w:cs="Times New Roman"/>
          <w:sz w:val="21"/>
        </w:rPr>
        <w:t>B．城市绿化与气候关系</w:t>
      </w:r>
      <w:r>
        <w:rPr>
          <w:rFonts w:hAnsi="宋体" w:cs="Times New Roman" w:hint="eastAsia"/>
          <w:sz w:val="21"/>
          <w:lang w:val="en-US"/>
        </w:rPr>
        <w:t xml:space="preserve">  </w:t>
      </w:r>
    </w:p>
    <w:p w14:paraId="53DC2287" w14:textId="5FD9DC89" w:rsidR="0019362D" w:rsidRDefault="00000000" w:rsidP="002F1678">
      <w:pPr>
        <w:pStyle w:val="a4"/>
        <w:rPr>
          <w:rFonts w:hAnsi="宋体" w:cs="Times New Roman"/>
          <w:sz w:val="21"/>
        </w:rPr>
      </w:pPr>
      <w:r>
        <w:rPr>
          <w:rFonts w:hAnsi="宋体" w:cs="Times New Roman"/>
          <w:sz w:val="21"/>
        </w:rPr>
        <w:t>C．农业产量的影响因素</w:t>
      </w:r>
      <w:r>
        <w:rPr>
          <w:rFonts w:hAnsi="宋体" w:cs="Times New Roman" w:hint="eastAsia"/>
          <w:sz w:val="21"/>
          <w:lang w:val="en-US"/>
        </w:rPr>
        <w:t xml:space="preserve"> </w:t>
      </w:r>
      <w:r w:rsidR="002F1678">
        <w:rPr>
          <w:rFonts w:hAnsi="宋体" w:cs="Times New Roman"/>
          <w:sz w:val="21"/>
          <w:lang w:val="en-US"/>
        </w:rPr>
        <w:t xml:space="preserve">  </w:t>
      </w:r>
      <w:r>
        <w:rPr>
          <w:rFonts w:hAnsi="宋体" w:cs="Times New Roman" w:hint="eastAsia"/>
          <w:sz w:val="21"/>
          <w:lang w:val="en-US"/>
        </w:rPr>
        <w:t xml:space="preserve"> </w:t>
      </w:r>
      <w:r>
        <w:rPr>
          <w:rFonts w:hAnsi="宋体" w:cs="Times New Roman"/>
          <w:sz w:val="21"/>
        </w:rPr>
        <w:t>D．各物候现象出现条件</w:t>
      </w:r>
    </w:p>
    <w:p w14:paraId="3F256DFC" w14:textId="77777777" w:rsidR="0019362D" w:rsidRDefault="0019362D">
      <w:pPr>
        <w:pStyle w:val="a4"/>
        <w:ind w:firstLine="420"/>
        <w:rPr>
          <w:rFonts w:ascii="楷体" w:eastAsia="楷体" w:hAnsi="楷体" w:cs="楷体"/>
          <w:sz w:val="21"/>
        </w:rPr>
      </w:pPr>
    </w:p>
    <w:p w14:paraId="19F92754" w14:textId="77777777" w:rsidR="0019362D" w:rsidRDefault="00000000">
      <w:pPr>
        <w:pStyle w:val="a4"/>
        <w:ind w:firstLine="420"/>
        <w:rPr>
          <w:rFonts w:hAnsi="宋体" w:cs="Times New Roman"/>
          <w:sz w:val="21"/>
        </w:rPr>
      </w:pPr>
      <w:r>
        <w:rPr>
          <w:rFonts w:ascii="楷体" w:eastAsia="楷体" w:hAnsi="楷体" w:cs="楷体" w:hint="eastAsia"/>
          <w:sz w:val="21"/>
        </w:rPr>
        <w:t>非洲纳米比亚沿海为热带沙漠，广泛分布着耐旱的仙人掌等多肉植物。下图一为纳米比亚区域及沿岸洋流示意图。图二为多肉植物景观示意图。据此完成</w:t>
      </w:r>
      <w:r>
        <w:rPr>
          <w:rFonts w:ascii="楷体" w:eastAsia="楷体" w:hAnsi="楷体" w:cs="楷体" w:hint="eastAsia"/>
          <w:sz w:val="21"/>
          <w:lang w:val="en-US"/>
        </w:rPr>
        <w:t>3</w:t>
      </w:r>
      <w:r>
        <w:rPr>
          <w:rFonts w:ascii="楷体" w:eastAsia="楷体" w:hAnsi="楷体" w:cs="楷体" w:hint="eastAsia"/>
          <w:sz w:val="21"/>
        </w:rPr>
        <w:t>～</w:t>
      </w:r>
      <w:r>
        <w:rPr>
          <w:rFonts w:ascii="楷体" w:eastAsia="楷体" w:hAnsi="楷体" w:cs="楷体" w:hint="eastAsia"/>
          <w:sz w:val="21"/>
          <w:lang w:val="en-US"/>
        </w:rPr>
        <w:t>4</w:t>
      </w:r>
      <w:r>
        <w:rPr>
          <w:rFonts w:ascii="楷体" w:eastAsia="楷体" w:hAnsi="楷体" w:cs="楷体" w:hint="eastAsia"/>
          <w:sz w:val="21"/>
        </w:rPr>
        <w:t>题。</w:t>
      </w:r>
    </w:p>
    <w:p w14:paraId="06667FA3" w14:textId="77777777" w:rsidR="0019362D" w:rsidRDefault="00000000">
      <w:pPr>
        <w:pStyle w:val="a4"/>
        <w:ind w:firstLine="420"/>
        <w:jc w:val="center"/>
        <w:rPr>
          <w:rFonts w:hAnsi="宋体" w:cs="Times New Roman"/>
          <w:sz w:val="21"/>
        </w:rPr>
      </w:pPr>
      <w:r>
        <w:rPr>
          <w:rFonts w:hAnsi="宋体" w:cs="Times New Roman"/>
          <w:noProof/>
          <w:sz w:val="21"/>
        </w:rPr>
        <w:drawing>
          <wp:inline distT="0" distB="0" distL="0" distR="0" wp14:anchorId="26239024" wp14:editId="3D5D80AE">
            <wp:extent cx="3921760" cy="1727200"/>
            <wp:effectExtent l="0" t="0" r="2540" b="6350"/>
            <wp:docPr id="23" name="图片 2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 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176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B3395" w14:textId="77777777" w:rsidR="0019362D" w:rsidRDefault="00000000" w:rsidP="00A23BC7">
      <w:pPr>
        <w:pStyle w:val="a4"/>
        <w:rPr>
          <w:rFonts w:hAnsi="宋体" w:cs="Times New Roman"/>
          <w:sz w:val="21"/>
        </w:rPr>
      </w:pPr>
      <w:r>
        <w:rPr>
          <w:rFonts w:hAnsi="宋体" w:cs="Times New Roman" w:hint="eastAsia"/>
          <w:sz w:val="21"/>
          <w:lang w:val="en-US"/>
        </w:rPr>
        <w:t>3</w:t>
      </w:r>
      <w:r>
        <w:rPr>
          <w:rFonts w:hAnsi="宋体" w:cs="Times New Roman"/>
          <w:sz w:val="21"/>
        </w:rPr>
        <w:t>.纳米比亚沿海的植被类型为（　　）</w:t>
      </w:r>
    </w:p>
    <w:p w14:paraId="6B36AAC6" w14:textId="77777777" w:rsidR="0019362D" w:rsidRDefault="00000000" w:rsidP="00A23BC7">
      <w:pPr>
        <w:pStyle w:val="a4"/>
        <w:rPr>
          <w:rFonts w:hAnsi="宋体" w:cs="Times New Roman"/>
          <w:sz w:val="21"/>
        </w:rPr>
      </w:pPr>
      <w:r>
        <w:rPr>
          <w:rFonts w:hAnsi="宋体" w:cs="Times New Roman"/>
          <w:noProof/>
          <w:sz w:val="21"/>
        </w:rPr>
        <w:drawing>
          <wp:anchor distT="0" distB="0" distL="0" distR="0" simplePos="0" relativeHeight="251671552" behindDoc="0" locked="0" layoutInCell="1" allowOverlap="1" wp14:anchorId="471E779D" wp14:editId="76DFAB28">
            <wp:simplePos x="0" y="0"/>
            <wp:positionH relativeFrom="column">
              <wp:posOffset>4610100</wp:posOffset>
            </wp:positionH>
            <wp:positionV relativeFrom="paragraph">
              <wp:posOffset>193040</wp:posOffset>
            </wp:positionV>
            <wp:extent cx="1557655" cy="1951355"/>
            <wp:effectExtent l="0" t="0" r="4445" b="10795"/>
            <wp:wrapSquare wrapText="bothSides"/>
            <wp:docPr id="24" name="图片 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 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655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Ansi="宋体" w:cs="Times New Roman"/>
          <w:sz w:val="21"/>
        </w:rPr>
        <w:t>A．亚热带常绿阔叶林    B．热带草原</w:t>
      </w:r>
      <w:r>
        <w:rPr>
          <w:rFonts w:hAnsi="宋体" w:cs="Times New Roman" w:hint="eastAsia"/>
          <w:sz w:val="21"/>
          <w:lang w:val="en-US"/>
        </w:rPr>
        <w:t xml:space="preserve">  </w:t>
      </w:r>
      <w:r>
        <w:rPr>
          <w:rFonts w:hAnsi="宋体" w:cs="Times New Roman"/>
          <w:sz w:val="21"/>
        </w:rPr>
        <w:t>C．亚热带常绿硬叶林    D．热带荒漠</w:t>
      </w:r>
    </w:p>
    <w:p w14:paraId="2B42715B" w14:textId="77777777" w:rsidR="0019362D" w:rsidRDefault="00000000" w:rsidP="00A23BC7">
      <w:pPr>
        <w:pStyle w:val="a4"/>
        <w:rPr>
          <w:rFonts w:hAnsi="宋体" w:cs="Times New Roman"/>
          <w:sz w:val="21"/>
        </w:rPr>
      </w:pPr>
      <w:r>
        <w:rPr>
          <w:rFonts w:hAnsi="宋体" w:cs="Times New Roman" w:hint="eastAsia"/>
          <w:sz w:val="21"/>
          <w:lang w:val="en-US"/>
        </w:rPr>
        <w:t>4</w:t>
      </w:r>
      <w:r>
        <w:rPr>
          <w:rFonts w:hAnsi="宋体" w:cs="Times New Roman"/>
          <w:sz w:val="21"/>
        </w:rPr>
        <w:t>.纳米比亚沿海能够广泛分布多肉植物的原因是（　　）</w:t>
      </w:r>
    </w:p>
    <w:p w14:paraId="2F037A9D" w14:textId="77777777" w:rsidR="0019362D" w:rsidRDefault="00000000" w:rsidP="00A23BC7">
      <w:pPr>
        <w:pStyle w:val="a4"/>
        <w:rPr>
          <w:rFonts w:hAnsi="宋体" w:cs="Times New Roman"/>
          <w:sz w:val="21"/>
        </w:rPr>
      </w:pPr>
      <w:r>
        <w:rPr>
          <w:rFonts w:hAnsi="宋体" w:cs="Times New Roman"/>
          <w:sz w:val="21"/>
        </w:rPr>
        <w:t>①河流入海口附近，土壤肥沃②沿岸暖流流经，能增温增湿</w:t>
      </w:r>
    </w:p>
    <w:p w14:paraId="3383A89C" w14:textId="77777777" w:rsidR="0019362D" w:rsidRDefault="00000000" w:rsidP="00A23BC7">
      <w:pPr>
        <w:pStyle w:val="a4"/>
        <w:rPr>
          <w:rFonts w:hAnsi="宋体" w:cs="Times New Roman"/>
          <w:sz w:val="21"/>
        </w:rPr>
      </w:pPr>
      <w:r>
        <w:rPr>
          <w:rFonts w:hAnsi="宋体" w:cs="Times New Roman"/>
          <w:sz w:val="21"/>
        </w:rPr>
        <w:t>③沿岸寒流流经，易形成大雾④夜间气温低，有利于水汽凝结</w:t>
      </w:r>
    </w:p>
    <w:p w14:paraId="5CE83EC3" w14:textId="77777777" w:rsidR="0019362D" w:rsidRDefault="00000000" w:rsidP="00A23BC7">
      <w:pPr>
        <w:pStyle w:val="a4"/>
        <w:rPr>
          <w:rFonts w:hAnsi="宋体" w:cs="Times New Roman"/>
          <w:sz w:val="21"/>
        </w:rPr>
      </w:pPr>
      <w:r>
        <w:rPr>
          <w:rFonts w:hAnsi="宋体" w:cs="Times New Roman"/>
          <w:sz w:val="21"/>
        </w:rPr>
        <w:t>A．①②    B．①③</w:t>
      </w:r>
      <w:r>
        <w:rPr>
          <w:rFonts w:hAnsi="宋体" w:cs="Times New Roman" w:hint="eastAsia"/>
          <w:sz w:val="21"/>
          <w:lang w:val="en-US"/>
        </w:rPr>
        <w:t xml:space="preserve">    </w:t>
      </w:r>
      <w:r>
        <w:rPr>
          <w:rFonts w:hAnsi="宋体" w:cs="Times New Roman"/>
          <w:sz w:val="21"/>
        </w:rPr>
        <w:t>C．②④    D．③④</w:t>
      </w:r>
    </w:p>
    <w:p w14:paraId="54BCB3BA" w14:textId="77777777" w:rsidR="0019362D" w:rsidRDefault="0019362D">
      <w:pPr>
        <w:pStyle w:val="a4"/>
        <w:ind w:firstLine="420"/>
        <w:rPr>
          <w:rFonts w:ascii="楷体" w:eastAsia="楷体" w:hAnsi="楷体" w:cs="楷体"/>
          <w:sz w:val="21"/>
        </w:rPr>
      </w:pPr>
    </w:p>
    <w:p w14:paraId="6647CE32" w14:textId="77777777" w:rsidR="0019362D" w:rsidRDefault="00000000">
      <w:pPr>
        <w:pStyle w:val="a4"/>
        <w:ind w:firstLine="420"/>
        <w:rPr>
          <w:rFonts w:ascii="楷体" w:eastAsia="楷体" w:hAnsi="楷体" w:cs="楷体"/>
          <w:sz w:val="21"/>
        </w:rPr>
      </w:pPr>
      <w:r>
        <w:rPr>
          <w:rFonts w:ascii="楷体" w:eastAsia="楷体" w:hAnsi="楷体" w:cs="楷体" w:hint="eastAsia"/>
          <w:sz w:val="21"/>
        </w:rPr>
        <w:t>驯鹿是一种迁徙动物，春天一到，便离开越冬地往北迁往繁育地。右图为“加拿大驯鹿迁徙路线图”。读</w:t>
      </w:r>
      <w:proofErr w:type="gramStart"/>
      <w:r>
        <w:rPr>
          <w:rFonts w:ascii="楷体" w:eastAsia="楷体" w:hAnsi="楷体" w:cs="楷体" w:hint="eastAsia"/>
          <w:sz w:val="21"/>
        </w:rPr>
        <w:t>图完成</w:t>
      </w:r>
      <w:proofErr w:type="gramEnd"/>
      <w:r>
        <w:rPr>
          <w:rFonts w:ascii="楷体" w:eastAsia="楷体" w:hAnsi="楷体" w:cs="楷体" w:hint="eastAsia"/>
          <w:sz w:val="21"/>
          <w:lang w:val="en-US"/>
        </w:rPr>
        <w:t>5</w:t>
      </w:r>
      <w:r>
        <w:rPr>
          <w:rFonts w:ascii="楷体" w:eastAsia="楷体" w:hAnsi="楷体" w:cs="楷体" w:hint="eastAsia"/>
          <w:sz w:val="21"/>
        </w:rPr>
        <w:t>～</w:t>
      </w:r>
      <w:r>
        <w:rPr>
          <w:rFonts w:ascii="楷体" w:eastAsia="楷体" w:hAnsi="楷体" w:cs="楷体" w:hint="eastAsia"/>
          <w:sz w:val="21"/>
          <w:lang w:val="en-US"/>
        </w:rPr>
        <w:t>6</w:t>
      </w:r>
      <w:r>
        <w:rPr>
          <w:rFonts w:ascii="楷体" w:eastAsia="楷体" w:hAnsi="楷体" w:cs="楷体" w:hint="eastAsia"/>
          <w:sz w:val="21"/>
        </w:rPr>
        <w:t>题。</w:t>
      </w:r>
    </w:p>
    <w:p w14:paraId="6BBE3605" w14:textId="77777777" w:rsidR="0019362D" w:rsidRDefault="0019362D">
      <w:pPr>
        <w:pStyle w:val="a4"/>
        <w:ind w:firstLine="420"/>
        <w:jc w:val="center"/>
        <w:rPr>
          <w:rFonts w:hAnsi="宋体" w:cs="Times New Roman"/>
          <w:sz w:val="21"/>
        </w:rPr>
      </w:pPr>
    </w:p>
    <w:p w14:paraId="7B2B4032" w14:textId="77777777" w:rsidR="0019362D" w:rsidRDefault="0019362D">
      <w:pPr>
        <w:pStyle w:val="a4"/>
        <w:ind w:firstLine="420"/>
        <w:jc w:val="center"/>
        <w:rPr>
          <w:rFonts w:hAnsi="宋体" w:cs="Times New Roman"/>
          <w:sz w:val="21"/>
        </w:rPr>
      </w:pPr>
    </w:p>
    <w:p w14:paraId="454AAB09" w14:textId="77777777" w:rsidR="0019362D" w:rsidRDefault="0019362D">
      <w:pPr>
        <w:pStyle w:val="a4"/>
        <w:ind w:firstLine="420"/>
        <w:jc w:val="center"/>
        <w:rPr>
          <w:rFonts w:hAnsi="宋体" w:cs="Times New Roman"/>
          <w:sz w:val="21"/>
        </w:rPr>
      </w:pPr>
    </w:p>
    <w:p w14:paraId="5C904F43" w14:textId="77777777" w:rsidR="0019362D" w:rsidRDefault="00000000" w:rsidP="00A23BC7">
      <w:pPr>
        <w:pStyle w:val="a4"/>
        <w:rPr>
          <w:rFonts w:hAnsi="宋体" w:cs="Times New Roman"/>
          <w:sz w:val="21"/>
        </w:rPr>
      </w:pPr>
      <w:r>
        <w:rPr>
          <w:rFonts w:hAnsi="宋体" w:cs="Times New Roman" w:hint="eastAsia"/>
          <w:sz w:val="21"/>
          <w:lang w:val="en-US"/>
        </w:rPr>
        <w:t>5</w:t>
      </w:r>
      <w:r>
        <w:rPr>
          <w:rFonts w:hAnsi="宋体" w:cs="Times New Roman"/>
          <w:sz w:val="21"/>
        </w:rPr>
        <w:t>.与驯鹿的越冬地主要植被景观相符的是（　　）</w:t>
      </w:r>
    </w:p>
    <w:p w14:paraId="273D92C3" w14:textId="77777777" w:rsidR="0019362D" w:rsidRDefault="00000000">
      <w:pPr>
        <w:pStyle w:val="a4"/>
        <w:ind w:firstLine="420"/>
        <w:jc w:val="center"/>
        <w:rPr>
          <w:rFonts w:hAnsi="宋体" w:cs="Times New Roman"/>
          <w:sz w:val="21"/>
        </w:rPr>
      </w:pPr>
      <w:r>
        <w:rPr>
          <w:rFonts w:hAnsi="宋体" w:cs="Times New Roman"/>
          <w:noProof/>
          <w:sz w:val="21"/>
        </w:rPr>
        <w:lastRenderedPageBreak/>
        <w:drawing>
          <wp:inline distT="0" distB="0" distL="0" distR="0" wp14:anchorId="7DB617A9" wp14:editId="4DB6B198">
            <wp:extent cx="2748915" cy="1027430"/>
            <wp:effectExtent l="0" t="0" r="13335" b="1270"/>
            <wp:docPr id="25" name="图片 2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 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915" cy="102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3F904" w14:textId="77777777" w:rsidR="0019362D" w:rsidRDefault="00000000">
      <w:pPr>
        <w:pStyle w:val="a4"/>
        <w:ind w:firstLine="420"/>
        <w:jc w:val="center"/>
        <w:rPr>
          <w:rFonts w:hAnsi="宋体" w:cs="Times New Roman"/>
          <w:sz w:val="21"/>
        </w:rPr>
      </w:pPr>
      <w:r>
        <w:rPr>
          <w:rFonts w:hAnsi="宋体" w:cs="Times New Roman"/>
          <w:noProof/>
          <w:sz w:val="21"/>
        </w:rPr>
        <w:drawing>
          <wp:inline distT="0" distB="0" distL="0" distR="0" wp14:anchorId="74C7F027" wp14:editId="35550380">
            <wp:extent cx="2748915" cy="1009650"/>
            <wp:effectExtent l="0" t="0" r="13335" b="0"/>
            <wp:docPr id="26" name="图片 2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 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91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4CE71" w14:textId="77777777" w:rsidR="0019362D" w:rsidRDefault="00000000" w:rsidP="00A23BC7">
      <w:pPr>
        <w:pStyle w:val="a4"/>
        <w:rPr>
          <w:rFonts w:hAnsi="宋体" w:cs="Times New Roman"/>
          <w:sz w:val="21"/>
        </w:rPr>
      </w:pPr>
      <w:r>
        <w:rPr>
          <w:rFonts w:hAnsi="宋体" w:cs="Times New Roman" w:hint="eastAsia"/>
          <w:sz w:val="21"/>
          <w:lang w:val="en-US"/>
        </w:rPr>
        <w:t>6</w:t>
      </w:r>
      <w:r>
        <w:rPr>
          <w:rFonts w:hAnsi="宋体" w:cs="Times New Roman"/>
          <w:sz w:val="21"/>
        </w:rPr>
        <w:t>.影响驯鹿越冬地和繁育地植被差异的主要因素是（　　）</w:t>
      </w:r>
    </w:p>
    <w:p w14:paraId="38D0A38A" w14:textId="77777777" w:rsidR="0019362D" w:rsidRDefault="00000000" w:rsidP="00A23BC7">
      <w:pPr>
        <w:pStyle w:val="a4"/>
        <w:rPr>
          <w:rFonts w:hAnsi="宋体" w:cs="Times New Roman"/>
          <w:sz w:val="21"/>
        </w:rPr>
      </w:pPr>
      <w:r>
        <w:rPr>
          <w:rFonts w:hAnsi="宋体" w:cs="Times New Roman"/>
          <w:sz w:val="21"/>
        </w:rPr>
        <w:t>A．海陆位置    B．洋流分布</w:t>
      </w:r>
      <w:r>
        <w:rPr>
          <w:rFonts w:hAnsi="宋体" w:cs="Times New Roman" w:hint="eastAsia"/>
          <w:sz w:val="21"/>
          <w:lang w:val="en-US"/>
        </w:rPr>
        <w:t xml:space="preserve">  </w:t>
      </w:r>
      <w:r>
        <w:rPr>
          <w:rFonts w:hAnsi="宋体" w:cs="Times New Roman"/>
          <w:sz w:val="21"/>
        </w:rPr>
        <w:t>C．纬度位置    D．地面状况</w:t>
      </w:r>
    </w:p>
    <w:p w14:paraId="371EA8DE" w14:textId="77777777" w:rsidR="0019362D" w:rsidRDefault="00000000">
      <w:pPr>
        <w:pStyle w:val="a4"/>
        <w:rPr>
          <w:rFonts w:hAnsi="宋体" w:cs="Times New Roman"/>
          <w:sz w:val="21"/>
        </w:rPr>
      </w:pPr>
      <w:r>
        <w:rPr>
          <w:rFonts w:hAnsi="宋体" w:cs="Times New Roman" w:hint="eastAsia"/>
          <w:sz w:val="21"/>
        </w:rPr>
        <w:t>二、综合题：</w:t>
      </w:r>
    </w:p>
    <w:p w14:paraId="2E412E48" w14:textId="77777777" w:rsidR="0019362D" w:rsidRDefault="00000000" w:rsidP="00A23BC7">
      <w:pPr>
        <w:pStyle w:val="a4"/>
        <w:rPr>
          <w:rFonts w:hAnsi="宋体" w:cs="Times New Roman"/>
          <w:sz w:val="21"/>
        </w:rPr>
      </w:pPr>
      <w:r>
        <w:rPr>
          <w:rFonts w:hAnsi="宋体" w:cs="Times New Roman" w:hint="eastAsia"/>
          <w:sz w:val="21"/>
          <w:lang w:val="en-US"/>
        </w:rPr>
        <w:t>7</w:t>
      </w:r>
      <w:r>
        <w:rPr>
          <w:rFonts w:hAnsi="宋体" w:cs="Times New Roman"/>
          <w:sz w:val="21"/>
        </w:rPr>
        <w:t>．阅读图文资料，完成下列要求。</w:t>
      </w:r>
    </w:p>
    <w:p w14:paraId="15994DA3" w14:textId="77777777" w:rsidR="0019362D" w:rsidRDefault="00000000">
      <w:pPr>
        <w:pStyle w:val="a4"/>
        <w:ind w:firstLine="420"/>
        <w:rPr>
          <w:rFonts w:ascii="楷体" w:eastAsia="楷体" w:hAnsi="楷体" w:cs="楷体"/>
          <w:sz w:val="21"/>
        </w:rPr>
      </w:pPr>
      <w:r>
        <w:rPr>
          <w:rFonts w:ascii="楷体" w:eastAsia="楷体" w:hAnsi="楷体" w:cs="楷体" w:hint="eastAsia"/>
          <w:sz w:val="21"/>
        </w:rPr>
        <w:t>材料：胡杨是生长在沙漠的唯一乔木树种，耐寒、耐旱、耐盐碱、抗风沙，有很强的生命力，“胡杨生而千年不死，死而千年不倒，倒而千年不烂”。胡杨能生长在高度盐渍化的土壤上，原因是胡杨的主根、侧根、躯干、树皮、叶片都能吸纳盐分，当体内盐分积累过多时，便从树干的节疤和裂口处将盐分自动排泄出去，形成白色或淡黄色的块状结晶，称“胡杨泪”，俗称“胡杨碱气”。一棵成年大树每年能排出数十千克的盐碱，胡杨堪称“拔盐改土”的“土壤改良功臣”。额济纳旗(位置见下图)位于内蒙古自治区最西端，拥有38万亩胡杨林，是全球仅存的三大胡杨林区之一，每年入秋后，胡杨叶色金黄，吸引众多游客前往观赏。</w:t>
      </w:r>
    </w:p>
    <w:p w14:paraId="354412A6" w14:textId="77777777" w:rsidR="0019362D" w:rsidRDefault="00000000">
      <w:pPr>
        <w:pStyle w:val="a4"/>
        <w:ind w:firstLine="420"/>
        <w:jc w:val="center"/>
        <w:rPr>
          <w:rFonts w:hAnsi="宋体" w:cs="Times New Roman"/>
          <w:sz w:val="21"/>
        </w:rPr>
      </w:pPr>
      <w:r>
        <w:rPr>
          <w:rFonts w:hAnsi="宋体" w:cs="Times New Roman"/>
          <w:noProof/>
          <w:sz w:val="21"/>
        </w:rPr>
        <w:drawing>
          <wp:inline distT="0" distB="0" distL="0" distR="0" wp14:anchorId="19741EBE" wp14:editId="16CC1F51">
            <wp:extent cx="4282440" cy="1820545"/>
            <wp:effectExtent l="0" t="0" r="3810" b="0"/>
            <wp:docPr id="1" name="图片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 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2440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C3922" w14:textId="77777777" w:rsidR="0019362D" w:rsidRDefault="00000000" w:rsidP="00A23BC7">
      <w:pPr>
        <w:pStyle w:val="a4"/>
        <w:rPr>
          <w:rFonts w:hAnsi="宋体" w:cs="Times New Roman"/>
          <w:sz w:val="21"/>
        </w:rPr>
      </w:pPr>
      <w:r>
        <w:rPr>
          <w:rFonts w:hAnsi="宋体" w:cs="Times New Roman"/>
          <w:sz w:val="21"/>
        </w:rPr>
        <w:t>(1)指出胡杨林所属的植被类型及其具有的生态价值。</w:t>
      </w:r>
    </w:p>
    <w:p w14:paraId="11788421" w14:textId="77777777" w:rsidR="0019362D" w:rsidRDefault="0019362D">
      <w:pPr>
        <w:pStyle w:val="a4"/>
        <w:ind w:firstLine="420"/>
        <w:rPr>
          <w:rFonts w:hAnsi="宋体" w:cs="Times New Roman"/>
          <w:sz w:val="21"/>
        </w:rPr>
      </w:pPr>
    </w:p>
    <w:p w14:paraId="577190FF" w14:textId="77777777" w:rsidR="0019362D" w:rsidRDefault="0019362D">
      <w:pPr>
        <w:pStyle w:val="a4"/>
        <w:ind w:firstLine="420"/>
        <w:rPr>
          <w:rFonts w:hAnsi="宋体" w:cs="Times New Roman"/>
          <w:sz w:val="21"/>
        </w:rPr>
      </w:pPr>
    </w:p>
    <w:p w14:paraId="3AD46A84" w14:textId="77777777" w:rsidR="0019362D" w:rsidRDefault="0019362D">
      <w:pPr>
        <w:pStyle w:val="a4"/>
        <w:ind w:firstLine="420"/>
        <w:rPr>
          <w:rFonts w:hAnsi="宋体" w:cs="Times New Roman"/>
          <w:sz w:val="21"/>
        </w:rPr>
      </w:pPr>
    </w:p>
    <w:p w14:paraId="020728AB" w14:textId="77777777" w:rsidR="0019362D" w:rsidRDefault="0019362D">
      <w:pPr>
        <w:pStyle w:val="a4"/>
        <w:ind w:firstLine="420"/>
        <w:rPr>
          <w:rFonts w:hAnsi="宋体" w:cs="Times New Roman"/>
          <w:sz w:val="21"/>
        </w:rPr>
      </w:pPr>
    </w:p>
    <w:p w14:paraId="67AFCC02" w14:textId="77777777" w:rsidR="0019362D" w:rsidRDefault="0019362D">
      <w:pPr>
        <w:pStyle w:val="a4"/>
        <w:ind w:firstLine="420"/>
        <w:rPr>
          <w:rFonts w:hAnsi="宋体" w:cs="Times New Roman"/>
          <w:sz w:val="21"/>
        </w:rPr>
      </w:pPr>
    </w:p>
    <w:p w14:paraId="5E326928" w14:textId="77777777" w:rsidR="0019362D" w:rsidRDefault="00000000" w:rsidP="00A23BC7">
      <w:pPr>
        <w:pStyle w:val="a4"/>
        <w:rPr>
          <w:rFonts w:hAnsi="宋体" w:cs="Times New Roman"/>
          <w:sz w:val="21"/>
        </w:rPr>
      </w:pPr>
      <w:r>
        <w:rPr>
          <w:rFonts w:hAnsi="宋体" w:cs="Times New Roman"/>
          <w:sz w:val="21"/>
        </w:rPr>
        <w:t>(2)结合胡杨树叶形态，说出其适应的气候特点。</w:t>
      </w:r>
    </w:p>
    <w:p w14:paraId="4EF8FABF" w14:textId="77777777" w:rsidR="0019362D" w:rsidRDefault="0019362D">
      <w:pPr>
        <w:pStyle w:val="a4"/>
        <w:ind w:firstLine="420"/>
        <w:rPr>
          <w:rFonts w:hAnsi="宋体" w:cs="Times New Roman"/>
          <w:sz w:val="21"/>
        </w:rPr>
      </w:pPr>
    </w:p>
    <w:p w14:paraId="40B85BB6" w14:textId="77777777" w:rsidR="0019362D" w:rsidRDefault="0019362D">
      <w:pPr>
        <w:pStyle w:val="a4"/>
        <w:ind w:firstLine="420"/>
        <w:rPr>
          <w:rFonts w:hAnsi="宋体" w:cs="Times New Roman"/>
          <w:sz w:val="21"/>
        </w:rPr>
      </w:pPr>
    </w:p>
    <w:p w14:paraId="7BA3254A" w14:textId="77777777" w:rsidR="0019362D" w:rsidRDefault="0019362D">
      <w:pPr>
        <w:pStyle w:val="a4"/>
        <w:rPr>
          <w:rFonts w:hAnsi="宋体" w:cs="Times New Roman"/>
          <w:sz w:val="21"/>
        </w:rPr>
      </w:pPr>
    </w:p>
    <w:p w14:paraId="3CDA6F5C" w14:textId="77777777" w:rsidR="0019362D" w:rsidRDefault="0019362D">
      <w:pPr>
        <w:pStyle w:val="a4"/>
        <w:ind w:firstLine="420"/>
        <w:rPr>
          <w:rFonts w:hAnsi="宋体" w:cs="Times New Roman"/>
          <w:sz w:val="21"/>
        </w:rPr>
      </w:pPr>
    </w:p>
    <w:p w14:paraId="22EEF06B" w14:textId="77777777" w:rsidR="0019362D" w:rsidRDefault="00000000" w:rsidP="00A23BC7">
      <w:pPr>
        <w:pStyle w:val="a4"/>
        <w:rPr>
          <w:rFonts w:hAnsi="宋体" w:cs="Times New Roman"/>
          <w:sz w:val="21"/>
        </w:rPr>
      </w:pPr>
      <w:r>
        <w:rPr>
          <w:rFonts w:hAnsi="宋体" w:cs="Times New Roman"/>
          <w:sz w:val="21"/>
        </w:rPr>
        <w:t>(3)来自广东省的游客在游览额济纳</w:t>
      </w:r>
      <w:proofErr w:type="gramStart"/>
      <w:r>
        <w:rPr>
          <w:rFonts w:hAnsi="宋体" w:cs="Times New Roman"/>
          <w:sz w:val="21"/>
        </w:rPr>
        <w:t>旗美丽</w:t>
      </w:r>
      <w:proofErr w:type="gramEnd"/>
      <w:r>
        <w:rPr>
          <w:rFonts w:hAnsi="宋体" w:cs="Times New Roman"/>
          <w:sz w:val="21"/>
        </w:rPr>
        <w:t>秋色后，想在自己家乡引种胡杨。对他的想法，你是否赞成，并</w:t>
      </w:r>
      <w:r>
        <w:rPr>
          <w:rFonts w:hAnsi="宋体" w:cs="Times New Roman" w:hint="eastAsia"/>
          <w:sz w:val="21"/>
        </w:rPr>
        <w:t>说明理由。</w:t>
      </w:r>
    </w:p>
    <w:p w14:paraId="438A0419" w14:textId="77777777" w:rsidR="0019362D" w:rsidRDefault="0019362D">
      <w:pPr>
        <w:pStyle w:val="a8"/>
        <w:tabs>
          <w:tab w:val="left" w:pos="380"/>
          <w:tab w:val="left" w:pos="6040"/>
        </w:tabs>
        <w:adjustRightInd w:val="0"/>
        <w:snapToGrid w:val="0"/>
        <w:spacing w:before="2"/>
        <w:ind w:left="379"/>
        <w:rPr>
          <w:sz w:val="21"/>
        </w:rPr>
      </w:pPr>
    </w:p>
    <w:p w14:paraId="20CC1B03" w14:textId="77777777" w:rsidR="0019362D" w:rsidRDefault="0019362D">
      <w:pPr>
        <w:pStyle w:val="a8"/>
        <w:tabs>
          <w:tab w:val="left" w:pos="380"/>
          <w:tab w:val="left" w:pos="6040"/>
        </w:tabs>
        <w:adjustRightInd w:val="0"/>
        <w:snapToGrid w:val="0"/>
        <w:spacing w:before="2"/>
        <w:ind w:left="379"/>
        <w:rPr>
          <w:sz w:val="21"/>
        </w:rPr>
      </w:pPr>
    </w:p>
    <w:p w14:paraId="5134F318" w14:textId="77777777" w:rsidR="0019362D" w:rsidRDefault="0019362D">
      <w:pPr>
        <w:pStyle w:val="a8"/>
        <w:tabs>
          <w:tab w:val="left" w:pos="380"/>
          <w:tab w:val="left" w:pos="6040"/>
        </w:tabs>
        <w:adjustRightInd w:val="0"/>
        <w:snapToGrid w:val="0"/>
        <w:spacing w:before="2"/>
        <w:ind w:left="379"/>
        <w:rPr>
          <w:sz w:val="21"/>
        </w:rPr>
      </w:pPr>
    </w:p>
    <w:p w14:paraId="775EB19D" w14:textId="77777777" w:rsidR="0019362D" w:rsidRDefault="0019362D">
      <w:pPr>
        <w:pStyle w:val="a8"/>
        <w:tabs>
          <w:tab w:val="left" w:pos="380"/>
          <w:tab w:val="left" w:pos="6040"/>
        </w:tabs>
        <w:adjustRightInd w:val="0"/>
        <w:snapToGrid w:val="0"/>
        <w:spacing w:before="2"/>
        <w:ind w:left="379"/>
        <w:rPr>
          <w:sz w:val="21"/>
        </w:rPr>
      </w:pPr>
    </w:p>
    <w:p w14:paraId="06D0C255" w14:textId="77777777" w:rsidR="0019362D" w:rsidRDefault="0019362D">
      <w:pPr>
        <w:pStyle w:val="a8"/>
        <w:tabs>
          <w:tab w:val="left" w:pos="380"/>
          <w:tab w:val="left" w:pos="6040"/>
        </w:tabs>
        <w:adjustRightInd w:val="0"/>
        <w:snapToGrid w:val="0"/>
        <w:spacing w:before="2"/>
        <w:ind w:left="379"/>
        <w:rPr>
          <w:sz w:val="21"/>
        </w:rPr>
      </w:pPr>
    </w:p>
    <w:p w14:paraId="66CB36CE" w14:textId="77777777" w:rsidR="0019362D" w:rsidRPr="00E01C4B" w:rsidRDefault="0019362D" w:rsidP="00E01C4B">
      <w:pPr>
        <w:tabs>
          <w:tab w:val="left" w:pos="380"/>
          <w:tab w:val="left" w:pos="6040"/>
        </w:tabs>
        <w:adjustRightInd w:val="0"/>
        <w:snapToGrid w:val="0"/>
        <w:spacing w:before="2"/>
        <w:rPr>
          <w:sz w:val="21"/>
        </w:rPr>
      </w:pPr>
    </w:p>
    <w:sectPr w:rsidR="0019362D" w:rsidRPr="00E01C4B" w:rsidSect="00E22F96">
      <w:headerReference w:type="default" r:id="rId20"/>
      <w:footerReference w:type="default" r:id="rId21"/>
      <w:pgSz w:w="11910" w:h="16840"/>
      <w:pgMar w:top="1134" w:right="1134" w:bottom="1134" w:left="1134" w:header="0" w:footer="1208" w:gutter="0"/>
      <w:cols w:space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25033F" w14:textId="77777777" w:rsidR="00912366" w:rsidRDefault="00912366">
      <w:r>
        <w:separator/>
      </w:r>
    </w:p>
  </w:endnote>
  <w:endnote w:type="continuationSeparator" w:id="0">
    <w:p w14:paraId="56DD35BE" w14:textId="77777777" w:rsidR="00912366" w:rsidRDefault="009123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_GB2312">
    <w:altName w:val="楷体"/>
    <w:charset w:val="86"/>
    <w:family w:val="modern"/>
    <w:pitch w:val="default"/>
    <w:sig w:usb0="00000000" w:usb1="00000000" w:usb2="0000000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FA4D1" w14:textId="77777777" w:rsidR="0019362D" w:rsidRDefault="00000000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0D6BC92" wp14:editId="090CFD4A">
              <wp:simplePos x="0" y="0"/>
              <wp:positionH relativeFrom="page">
                <wp:posOffset>706120</wp:posOffset>
              </wp:positionH>
              <wp:positionV relativeFrom="page">
                <wp:posOffset>9553575</wp:posOffset>
              </wp:positionV>
              <wp:extent cx="92710" cy="160020"/>
              <wp:effectExtent l="0" t="0" r="0" b="0"/>
              <wp:wrapNone/>
              <wp:docPr id="36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271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ECAB6B5" w14:textId="77777777" w:rsidR="0019362D" w:rsidRDefault="00000000">
                          <w:pPr>
                            <w:pStyle w:val="a3"/>
                            <w:spacing w:line="251" w:lineRule="exact"/>
                            <w:ind w:left="20"/>
                          </w:pPr>
                          <w:r>
                            <w:t xml:space="preserve"> 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type w14:anchorId="40D6BC92"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6" type="#_x0000_t202" style="position:absolute;margin-left:55.6pt;margin-top:752.25pt;width:7.3pt;height:12.6pt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" filled="f" stroked="f">
              <v:textbox inset="0,0,0,0">
                <w:txbxContent>
                  <w:p w14:paraId="0ECAB6B5" w14:textId="77777777" w:rsidR="0019362D" w:rsidRDefault="00000000">
                    <w:pPr>
                      <w:pStyle w:val="a3"/>
                      <w:spacing w:line="251" w:lineRule="exact"/>
                      <w:ind w:left="20"/>
                    </w:pPr>
                    <w: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25DC7F7" wp14:editId="72CD1E87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79070" cy="144780"/>
              <wp:effectExtent l="0" t="0" r="0" b="0"/>
              <wp:wrapNone/>
              <wp:docPr id="37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9070" cy="144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150BAF" w14:textId="77777777" w:rsidR="0019362D" w:rsidRDefault="00000000">
                          <w:pPr>
                            <w:spacing w:line="204" w:lineRule="exact"/>
                            <w:ind w:left="40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w14:anchorId="525DC7F7" id="文本框 3" o:spid="_x0000_s1027" type="#_x0000_t202" style="position:absolute;margin-left:0;margin-top:0;width:14.1pt;height:11.4pt;z-index:2516602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" filled="f" stroked="f">
              <v:textbox inset="0,0,0,0">
                <w:txbxContent>
                  <w:p w14:paraId="75150BAF" w14:textId="77777777" w:rsidR="0019362D" w:rsidRDefault="00000000">
                    <w:pPr>
                      <w:spacing w:line="204" w:lineRule="exact"/>
                      <w:ind w:left="40"/>
                      <w:rPr>
                        <w:rFonts w:ascii="Arial"/>
                        <w:b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46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772D70" w14:textId="77777777" w:rsidR="00912366" w:rsidRDefault="00912366">
      <w:r>
        <w:separator/>
      </w:r>
    </w:p>
  </w:footnote>
  <w:footnote w:type="continuationSeparator" w:id="0">
    <w:p w14:paraId="628620B3" w14:textId="77777777" w:rsidR="00912366" w:rsidRDefault="009123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426229" w14:textId="77777777" w:rsidR="004B54ED" w:rsidRDefault="004B54ED" w:rsidP="004B54ED">
    <w:pPr>
      <w:pStyle w:val="a6"/>
      <w:ind w:right="720"/>
    </w:pPr>
  </w:p>
  <w:p w14:paraId="4FE39AB8" w14:textId="77777777" w:rsidR="004B54ED" w:rsidRDefault="004B54ED" w:rsidP="004B54ED">
    <w:pPr>
      <w:pStyle w:val="a6"/>
      <w:ind w:right="720"/>
    </w:pPr>
  </w:p>
  <w:p w14:paraId="2166AFB2" w14:textId="77777777" w:rsidR="004B54ED" w:rsidRDefault="004B54ED" w:rsidP="004B54ED">
    <w:pPr>
      <w:pStyle w:val="a6"/>
      <w:ind w:right="720"/>
    </w:pPr>
  </w:p>
  <w:p w14:paraId="363C6C8E" w14:textId="7B6F0DF6" w:rsidR="004B54ED" w:rsidRDefault="004B54ED" w:rsidP="004B54ED">
    <w:pPr>
      <w:pStyle w:val="a6"/>
      <w:jc w:val="right"/>
    </w:pPr>
    <w:r>
      <w:rPr>
        <w:rFonts w:hint="eastAsia"/>
      </w:rPr>
      <w:t>仪征中学高一地理课后练习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E2081A3"/>
    <w:multiLevelType w:val="singleLevel"/>
    <w:tmpl w:val="BE2081A3"/>
    <w:lvl w:ilvl="0">
      <w:start w:val="1"/>
      <w:numFmt w:val="upperLetter"/>
      <w:suff w:val="nothing"/>
      <w:lvlText w:val="%1．"/>
      <w:lvlJc w:val="left"/>
    </w:lvl>
  </w:abstractNum>
  <w:abstractNum w:abstractNumId="1" w15:restartNumberingAfterBreak="0">
    <w:nsid w:val="F7006519"/>
    <w:multiLevelType w:val="singleLevel"/>
    <w:tmpl w:val="F7006519"/>
    <w:lvl w:ilvl="0">
      <w:start w:val="1"/>
      <w:numFmt w:val="chineseCounting"/>
      <w:suff w:val="nothing"/>
      <w:lvlText w:val="%1、"/>
      <w:lvlJc w:val="left"/>
      <w:pPr>
        <w:ind w:left="-132"/>
      </w:pPr>
      <w:rPr>
        <w:rFonts w:hint="eastAsia"/>
      </w:rPr>
    </w:lvl>
  </w:abstractNum>
  <w:abstractNum w:abstractNumId="2" w15:restartNumberingAfterBreak="0">
    <w:nsid w:val="F8332DF3"/>
    <w:multiLevelType w:val="singleLevel"/>
    <w:tmpl w:val="F8332DF3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 w15:restartNumberingAfterBreak="0">
    <w:nsid w:val="FAAE9633"/>
    <w:multiLevelType w:val="singleLevel"/>
    <w:tmpl w:val="FAAE9633"/>
    <w:lvl w:ilvl="0">
      <w:start w:val="1"/>
      <w:numFmt w:val="decimal"/>
      <w:suff w:val="nothing"/>
      <w:lvlText w:val="（%1）"/>
      <w:lvlJc w:val="left"/>
    </w:lvl>
  </w:abstractNum>
  <w:abstractNum w:abstractNumId="4" w15:restartNumberingAfterBreak="0">
    <w:nsid w:val="27BADFF4"/>
    <w:multiLevelType w:val="singleLevel"/>
    <w:tmpl w:val="27BADFF4"/>
    <w:lvl w:ilvl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5" w15:restartNumberingAfterBreak="0">
    <w:nsid w:val="4B3E0666"/>
    <w:multiLevelType w:val="singleLevel"/>
    <w:tmpl w:val="4B3E0666"/>
    <w:lvl w:ilvl="0">
      <w:start w:val="1"/>
      <w:numFmt w:val="upperLetter"/>
      <w:suff w:val="nothing"/>
      <w:lvlText w:val="%1．"/>
      <w:lvlJc w:val="left"/>
    </w:lvl>
  </w:abstractNum>
  <w:abstractNum w:abstractNumId="6" w15:restartNumberingAfterBreak="0">
    <w:nsid w:val="6779FBEA"/>
    <w:multiLevelType w:val="singleLevel"/>
    <w:tmpl w:val="6779FBEA"/>
    <w:lvl w:ilvl="0">
      <w:start w:val="1"/>
      <w:numFmt w:val="decimal"/>
      <w:suff w:val="nothing"/>
      <w:lvlText w:val="（%1）"/>
      <w:lvlJc w:val="left"/>
    </w:lvl>
  </w:abstractNum>
  <w:num w:numId="1" w16cid:durableId="743571776">
    <w:abstractNumId w:val="2"/>
  </w:num>
  <w:num w:numId="2" w16cid:durableId="388849140">
    <w:abstractNumId w:val="4"/>
  </w:num>
  <w:num w:numId="3" w16cid:durableId="858272236">
    <w:abstractNumId w:val="5"/>
  </w:num>
  <w:num w:numId="4" w16cid:durableId="1312053047">
    <w:abstractNumId w:val="3"/>
  </w:num>
  <w:num w:numId="5" w16cid:durableId="413362608">
    <w:abstractNumId w:val="1"/>
  </w:num>
  <w:num w:numId="6" w16cid:durableId="415711609">
    <w:abstractNumId w:val="0"/>
  </w:num>
  <w:num w:numId="7" w16cid:durableId="150157904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proofState w:spelling="clean" w:grammar="clean"/>
  <w:defaultTabStop w:val="720"/>
  <w:drawingGridHorizontalSpacing w:val="11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g3ZDVlMmVlYmFhNjNmZTlmMmRkZDk2NDYxYzk1N2YifQ=="/>
  </w:docVars>
  <w:rsids>
    <w:rsidRoot w:val="0019362D"/>
    <w:rsid w:val="000561DE"/>
    <w:rsid w:val="0019362D"/>
    <w:rsid w:val="002F1678"/>
    <w:rsid w:val="003C49B4"/>
    <w:rsid w:val="004B54ED"/>
    <w:rsid w:val="004C3EF9"/>
    <w:rsid w:val="006D64AD"/>
    <w:rsid w:val="00912366"/>
    <w:rsid w:val="00A23BC7"/>
    <w:rsid w:val="00A967A7"/>
    <w:rsid w:val="00B6573E"/>
    <w:rsid w:val="00C95A35"/>
    <w:rsid w:val="00E01C4B"/>
    <w:rsid w:val="00E22F96"/>
    <w:rsid w:val="24BF40F1"/>
    <w:rsid w:val="3DEB2C72"/>
    <w:rsid w:val="40F17A06"/>
    <w:rsid w:val="4D6A1373"/>
    <w:rsid w:val="50C0506A"/>
    <w:rsid w:val="63800CCA"/>
    <w:rsid w:val="64EB479C"/>
    <w:rsid w:val="755527CB"/>
    <w:rsid w:val="777430ED"/>
    <w:rsid w:val="7FF87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26BBFD5"/>
  <w15:docId w15:val="{E050667A-D470-4A57-947C-61A3BEEBE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宋体" w:hAnsi="宋体" w:cs="宋体"/>
      <w:sz w:val="22"/>
      <w:szCs w:val="22"/>
      <w:lang w:val="zh-CN" w:bidi="zh-CN"/>
    </w:rPr>
  </w:style>
  <w:style w:type="paragraph" w:styleId="1">
    <w:name w:val="heading 1"/>
    <w:basedOn w:val="a"/>
    <w:next w:val="a"/>
    <w:uiPriority w:val="1"/>
    <w:qFormat/>
    <w:pPr>
      <w:spacing w:before="47"/>
      <w:ind w:right="419"/>
      <w:jc w:val="center"/>
      <w:outlineLvl w:val="0"/>
    </w:pPr>
    <w:rPr>
      <w:rFonts w:ascii="黑体" w:eastAsia="黑体" w:hAnsi="黑体" w:cs="黑体"/>
      <w:b/>
      <w:bCs/>
      <w:sz w:val="28"/>
      <w:szCs w:val="28"/>
    </w:rPr>
  </w:style>
  <w:style w:type="paragraph" w:styleId="2">
    <w:name w:val="heading 2"/>
    <w:basedOn w:val="a"/>
    <w:next w:val="a"/>
    <w:uiPriority w:val="1"/>
    <w:qFormat/>
    <w:pPr>
      <w:spacing w:before="22"/>
      <w:ind w:left="132"/>
      <w:outlineLvl w:val="1"/>
    </w:pPr>
    <w:rPr>
      <w:rFonts w:ascii="楷体" w:eastAsia="楷体" w:hAnsi="楷体" w:cs="楷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ind w:left="132"/>
    </w:pPr>
    <w:rPr>
      <w:sz w:val="21"/>
      <w:szCs w:val="21"/>
    </w:rPr>
  </w:style>
  <w:style w:type="paragraph" w:styleId="a4">
    <w:name w:val="Plain Text"/>
    <w:basedOn w:val="a"/>
    <w:qFormat/>
    <w:rPr>
      <w:rFonts w:hAnsi="Courier New" w:cs="Courier New"/>
      <w:szCs w:val="21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header"/>
    <w:basedOn w:val="a"/>
    <w:link w:val="a7"/>
    <w:uiPriority w:val="99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List Paragraph"/>
    <w:basedOn w:val="a"/>
    <w:uiPriority w:val="1"/>
    <w:qFormat/>
    <w:pPr>
      <w:ind w:left="132"/>
    </w:pPr>
  </w:style>
  <w:style w:type="paragraph" w:customStyle="1" w:styleId="TableParagraph">
    <w:name w:val="Table Paragraph"/>
    <w:basedOn w:val="a"/>
    <w:uiPriority w:val="1"/>
    <w:qFormat/>
    <w:rPr>
      <w:rFonts w:ascii="Times New Roman" w:eastAsia="Times New Roman" w:hAnsi="Times New Roman" w:cs="Times New Roman"/>
    </w:rPr>
  </w:style>
  <w:style w:type="character" w:customStyle="1" w:styleId="a7">
    <w:name w:val="页眉 字符"/>
    <w:basedOn w:val="a0"/>
    <w:link w:val="a6"/>
    <w:uiPriority w:val="99"/>
    <w:rsid w:val="00B6573E"/>
    <w:rPr>
      <w:rFonts w:ascii="宋体" w:hAnsi="宋体" w:cs="宋体"/>
      <w:sz w:val="18"/>
      <w:szCs w:val="22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341</Words>
  <Characters>1947</Characters>
  <Application>Microsoft Office Word</Application>
  <DocSecurity>0</DocSecurity>
  <Lines>16</Lines>
  <Paragraphs>4</Paragraphs>
  <ScaleCrop>false</ScaleCrop>
  <Company/>
  <LinksUpToDate>false</LinksUpToDate>
  <CharactersWithSpaces>2284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维尔 兰迪</dc:creator>
  <cp:lastModifiedBy>李 凡</cp:lastModifiedBy>
  <cp:revision>10</cp:revision>
  <dcterms:created xsi:type="dcterms:W3CDTF">2022-09-13T00:01:00Z</dcterms:created>
  <dcterms:modified xsi:type="dcterms:W3CDTF">2022-11-03T00:44:00Z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2022-09-13T00:00:00Z</vt:filetime>
  </property>
  <property fmtid="{D5CDD505-2E9C-101B-9397-08002B2CF9AE}" pid="5" name="KSOProductBuildVer">
    <vt:lpwstr>2052-11.1.0.12358</vt:lpwstr>
  </property>
  <property fmtid="{D5CDD505-2E9C-101B-9397-08002B2CF9AE}" pid="6" name="ICV">
    <vt:lpwstr>8543B3AB86DA4338BE03FDB2A63480F4</vt:lpwstr>
  </property>
</Properties>
</file>