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rPr>
      </w:pPr>
      <w:r>
        <w:rPr>
          <w:rFonts w:hint="eastAsia" w:ascii="黑体" w:hAnsi="黑体" w:eastAsia="黑体" w:cs="黑体"/>
          <w:b/>
          <w:bCs/>
          <w:sz w:val="28"/>
        </w:rPr>
        <w:t>江苏省仪征中学2023-2024学年度第一学期高一历史</w:t>
      </w:r>
      <w:r>
        <w:rPr>
          <w:rFonts w:hint="eastAsia" w:ascii="黑体" w:hAnsi="黑体" w:eastAsia="黑体" w:cs="黑体"/>
          <w:b/>
          <w:bCs/>
          <w:sz w:val="28"/>
          <w:lang w:val="en-US" w:eastAsia="zh-CN"/>
        </w:rPr>
        <w:t>学科</w:t>
      </w:r>
      <w:r>
        <w:rPr>
          <w:rFonts w:hint="eastAsia" w:ascii="黑体" w:hAnsi="黑体" w:eastAsia="黑体" w:cs="黑体"/>
          <w:b/>
          <w:bCs/>
          <w:sz w:val="28"/>
        </w:rPr>
        <w:t>导学案</w:t>
      </w:r>
    </w:p>
    <w:p>
      <w:pPr>
        <w:jc w:val="center"/>
        <w:rPr>
          <w:rFonts w:ascii="黑体" w:hAnsi="黑体" w:eastAsia="黑体" w:cs="黑体"/>
          <w:b/>
          <w:bCs/>
          <w:sz w:val="28"/>
          <w:szCs w:val="28"/>
        </w:rPr>
      </w:pPr>
      <w:r>
        <w:rPr>
          <w:rFonts w:hint="eastAsia" w:ascii="黑体" w:hAnsi="黑体" w:eastAsia="黑体" w:cs="黑体"/>
          <w:b/>
          <w:bCs/>
          <w:sz w:val="28"/>
          <w:szCs w:val="28"/>
        </w:rPr>
        <w:t>第10课  辽夏金元的统治</w:t>
      </w:r>
    </w:p>
    <w:p>
      <w:pPr>
        <w:jc w:val="center"/>
        <w:rPr>
          <w:rFonts w:ascii="黑体" w:hAnsi="黑体" w:eastAsia="黑体" w:cs="黑体"/>
          <w:b/>
          <w:bCs/>
          <w:sz w:val="28"/>
          <w:szCs w:val="28"/>
        </w:rPr>
      </w:pPr>
      <w:r>
        <w:rPr>
          <w:rFonts w:hint="eastAsia" w:ascii="黑体" w:hAnsi="黑体" w:eastAsia="黑体" w:cs="黑体"/>
          <w:b/>
          <w:bCs/>
          <w:sz w:val="28"/>
          <w:szCs w:val="28"/>
        </w:rPr>
        <w:t>第2课时</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hint="eastAsia" w:ascii="Times New Roman" w:hAnsi="Times New Roman" w:eastAsia="楷体" w:cs="Times New Roman"/>
          <w:sz w:val="24"/>
          <w:szCs w:val="24"/>
          <w:lang w:val="en-US" w:eastAsia="zh-CN"/>
        </w:rPr>
      </w:pPr>
      <w:r>
        <w:rPr>
          <w:rFonts w:hint="eastAsia" w:ascii="楷体" w:hAnsi="楷体" w:eastAsia="楷体"/>
          <w:sz w:val="24"/>
          <w:szCs w:val="24"/>
        </w:rPr>
        <w:t>班级：</w:t>
      </w:r>
      <w:r>
        <w:rPr>
          <w:rFonts w:hint="eastAsia" w:ascii="楷体" w:hAnsi="楷体" w:eastAsia="楷体"/>
          <w:sz w:val="24"/>
          <w:szCs w:val="24"/>
          <w:u w:val="single"/>
        </w:rPr>
        <w:t xml:space="preserve">         </w:t>
      </w:r>
      <w:r>
        <w:rPr>
          <w:rFonts w:hint="eastAsia" w:ascii="楷体" w:hAnsi="楷体" w:eastAsia="楷体"/>
          <w:sz w:val="24"/>
          <w:szCs w:val="24"/>
        </w:rPr>
        <w:t xml:space="preserve"> 姓名：</w:t>
      </w:r>
      <w:r>
        <w:rPr>
          <w:rFonts w:hint="eastAsia" w:ascii="楷体" w:hAnsi="楷体" w:eastAsia="楷体"/>
          <w:sz w:val="24"/>
          <w:szCs w:val="24"/>
          <w:u w:val="single"/>
        </w:rPr>
        <w:t xml:space="preserve">           </w:t>
      </w:r>
      <w:r>
        <w:rPr>
          <w:rFonts w:hint="eastAsia" w:ascii="楷体" w:hAnsi="楷体" w:eastAsia="楷体"/>
          <w:sz w:val="24"/>
          <w:szCs w:val="24"/>
        </w:rPr>
        <w:t>学号：</w:t>
      </w:r>
      <w:r>
        <w:rPr>
          <w:rFonts w:hint="eastAsia" w:ascii="楷体" w:hAnsi="楷体" w:eastAsia="楷体"/>
          <w:sz w:val="24"/>
          <w:szCs w:val="24"/>
          <w:u w:val="single"/>
        </w:rPr>
        <w:t xml:space="preserve">          </w:t>
      </w:r>
      <w:r>
        <w:rPr>
          <w:rFonts w:hint="eastAsia" w:ascii="楷体" w:hAnsi="楷体" w:eastAsia="楷体"/>
          <w:sz w:val="24"/>
          <w:szCs w:val="24"/>
        </w:rPr>
        <w:t>授课日期：</w:t>
      </w:r>
      <w:r>
        <w:rPr>
          <w:rFonts w:hint="eastAsia" w:ascii="楷体" w:hAnsi="楷体" w:eastAsia="楷体"/>
          <w:sz w:val="24"/>
          <w:szCs w:val="24"/>
          <w:u w:val="single"/>
        </w:rPr>
        <w:t>202</w:t>
      </w:r>
      <w:r>
        <w:rPr>
          <w:rFonts w:ascii="楷体" w:hAnsi="楷体" w:eastAsia="楷体"/>
          <w:sz w:val="24"/>
          <w:szCs w:val="24"/>
          <w:u w:val="single"/>
        </w:rPr>
        <w:t>3</w:t>
      </w:r>
      <w:r>
        <w:rPr>
          <w:rFonts w:hint="eastAsia" w:ascii="楷体" w:hAnsi="楷体" w:eastAsia="楷体"/>
          <w:sz w:val="24"/>
          <w:szCs w:val="24"/>
          <w:u w:val="single"/>
        </w:rPr>
        <w:t>.11.</w:t>
      </w:r>
      <w:r>
        <w:rPr>
          <w:rFonts w:hint="eastAsia" w:ascii="楷体" w:hAnsi="楷体" w:eastAsia="楷体"/>
          <w:sz w:val="24"/>
          <w:szCs w:val="24"/>
          <w:u w:val="single"/>
          <w:lang w:val="en-US" w:eastAsia="zh-CN"/>
        </w:rPr>
        <w:t>6</w:t>
      </w:r>
    </w:p>
    <w:p>
      <w:pPr>
        <w:pStyle w:val="3"/>
        <w:tabs>
          <w:tab w:val="left" w:pos="4678"/>
        </w:tabs>
        <w:rPr>
          <w:rFonts w:hAnsi="宋体" w:cs="宋体"/>
        </w:rPr>
      </w:pPr>
    </w:p>
    <w:p>
      <w:pPr>
        <w:pStyle w:val="3"/>
        <w:tabs>
          <w:tab w:val="left" w:pos="4678"/>
        </w:tabs>
        <w:jc w:val="left"/>
        <w:rPr>
          <w:rFonts w:hAnsi="宋体" w:cs="宋体"/>
          <w:b/>
          <w:bCs/>
        </w:rPr>
      </w:pPr>
      <w:r>
        <w:rPr>
          <w:rFonts w:hint="eastAsia" w:hAnsi="宋体" w:cs="宋体"/>
          <w:b/>
          <w:bCs/>
        </w:rPr>
        <w:t>【课标要求】</w:t>
      </w:r>
    </w:p>
    <w:p>
      <w:pPr>
        <w:pStyle w:val="3"/>
        <w:tabs>
          <w:tab w:val="left" w:pos="4678"/>
        </w:tabs>
        <w:jc w:val="left"/>
        <w:rPr>
          <w:rFonts w:hAnsi="宋体" w:cs="宋体"/>
        </w:rPr>
      </w:pPr>
      <w:r>
        <w:rPr>
          <w:rFonts w:hAnsi="宋体" w:cs="宋体"/>
        </w:rPr>
        <w:t>通过了解辽夏金元诸政权的建立、发展和相关制度建设，认识北方少数民族政权在统一多民族封建国家发展中的重要作用。</w:t>
      </w:r>
    </w:p>
    <w:p>
      <w:pPr>
        <w:rPr>
          <w:rFonts w:asciiTheme="minorEastAsia" w:hAnsiTheme="minorEastAsia"/>
          <w:b/>
          <w:szCs w:val="21"/>
        </w:rPr>
      </w:pPr>
      <w:r>
        <w:rPr>
          <w:rFonts w:hint="eastAsia" w:asciiTheme="minorEastAsia" w:hAnsiTheme="minorEastAsia"/>
          <w:b/>
          <w:szCs w:val="21"/>
        </w:rPr>
        <w:t>【课前自主学习】</w:t>
      </w:r>
    </w:p>
    <w:p>
      <w:pPr>
        <w:pStyle w:val="3"/>
        <w:tabs>
          <w:tab w:val="left" w:pos="4678"/>
        </w:tabs>
        <w:jc w:val="left"/>
        <w:rPr>
          <w:rFonts w:hAnsi="宋体" w:cs="宋体"/>
        </w:rPr>
      </w:pPr>
      <w:r>
        <w:rPr>
          <w:rFonts w:hint="eastAsia" w:hAnsi="宋体" w:cs="宋体"/>
        </w:rPr>
        <w:t>1．列举从蒙古崛起到元朝统一的过程中的重要事件。</w:t>
      </w:r>
    </w:p>
    <w:p>
      <w:pPr>
        <w:pStyle w:val="3"/>
        <w:tabs>
          <w:tab w:val="left" w:pos="4678"/>
        </w:tabs>
        <w:jc w:val="left"/>
        <w:rPr>
          <w:rFonts w:hAnsi="宋体" w:cs="宋体"/>
        </w:rPr>
      </w:pPr>
    </w:p>
    <w:p>
      <w:pPr>
        <w:pStyle w:val="3"/>
        <w:tabs>
          <w:tab w:val="left" w:pos="4678"/>
        </w:tabs>
        <w:jc w:val="left"/>
        <w:rPr>
          <w:rFonts w:hAnsi="宋体" w:cs="宋体"/>
        </w:rPr>
      </w:pPr>
      <w:r>
        <w:rPr>
          <w:rFonts w:hint="eastAsia" w:hAnsi="宋体" w:cs="宋体"/>
        </w:rPr>
        <w:t>2．结合《元朝形势图》，指出元朝管理地方的措施及必要性。</w:t>
      </w:r>
    </w:p>
    <w:p>
      <w:pPr>
        <w:pStyle w:val="3"/>
        <w:tabs>
          <w:tab w:val="left" w:pos="4678"/>
        </w:tabs>
        <w:jc w:val="left"/>
        <w:rPr>
          <w:rFonts w:hAnsi="宋体" w:cs="宋体"/>
        </w:rPr>
      </w:pPr>
    </w:p>
    <w:p>
      <w:pPr>
        <w:pStyle w:val="3"/>
        <w:tabs>
          <w:tab w:val="left" w:pos="4678"/>
        </w:tabs>
        <w:jc w:val="left"/>
        <w:rPr>
          <w:rFonts w:hAnsi="宋体" w:cs="宋体"/>
        </w:rPr>
      </w:pPr>
      <w:r>
        <w:rPr>
          <w:rFonts w:hint="eastAsia" w:hAnsi="宋体" w:cs="宋体"/>
        </w:rPr>
        <w:t>3．元朝实行怎样的民族政策，民族关系是如何发展的？</w:t>
      </w:r>
    </w:p>
    <w:p>
      <w:pPr>
        <w:rPr>
          <w:rFonts w:ascii="宋体" w:hAnsi="宋体" w:eastAsia="宋体"/>
        </w:rPr>
      </w:pPr>
    </w:p>
    <w:p>
      <w:pPr>
        <w:rPr>
          <w:rFonts w:ascii="宋体" w:hAnsi="宋体" w:eastAsia="宋体"/>
          <w:b/>
          <w:szCs w:val="21"/>
        </w:rPr>
      </w:pPr>
      <w:r>
        <w:rPr>
          <w:rFonts w:hint="eastAsia" w:ascii="宋体" w:hAnsi="宋体" w:eastAsia="宋体"/>
          <w:b/>
          <w:szCs w:val="21"/>
        </w:rPr>
        <w:t>【重难点化解】</w:t>
      </w:r>
    </w:p>
    <w:p>
      <w:pPr>
        <w:pStyle w:val="3"/>
        <w:rPr>
          <w:rFonts w:hAnsi="宋体" w:cstheme="minorBidi"/>
          <w:szCs w:val="22"/>
        </w:rPr>
      </w:pPr>
      <w:r>
        <w:rPr>
          <w:rFonts w:hint="eastAsia" w:hAnsi="宋体" w:cstheme="minorBidi"/>
          <w:b/>
          <w:szCs w:val="22"/>
        </w:rPr>
        <w:t>材料一</w:t>
      </w:r>
      <w:r>
        <w:rPr>
          <w:rFonts w:hint="eastAsia" w:hAnsi="宋体" w:cstheme="minorBidi"/>
          <w:szCs w:val="22"/>
        </w:rPr>
        <w:t xml:space="preserve">  秦汉以来，地方行政区划大抵依山川地形的自然界限或历史传统等因素来确定，政区的自然属性与经济、文化一体化趋势较强，容易产生割据局面。从元代开始，行省区划主要以中央军事控制为目的，采取“犬牙交错”的原则，任意将自然环境差异极大的地区拼成一个省级行政区，削弱地方的经济、文化认同感，人为地造成犬牙交错和以北制南的局面。                                    ——百度百科</w:t>
      </w:r>
    </w:p>
    <w:p>
      <w:pPr>
        <w:pStyle w:val="3"/>
        <w:rPr>
          <w:rFonts w:hAnsi="宋体" w:cstheme="minorBidi"/>
          <w:szCs w:val="22"/>
        </w:rPr>
      </w:pPr>
      <w:r>
        <w:rPr>
          <w:rFonts w:hint="eastAsia" w:hAnsi="宋体" w:cstheme="minorBidi"/>
          <w:b/>
          <w:szCs w:val="22"/>
        </w:rPr>
        <w:t>材料二</w:t>
      </w:r>
      <w:r>
        <w:rPr>
          <w:rFonts w:hint="eastAsia" w:hAnsi="宋体" w:cstheme="minorBidi"/>
          <w:szCs w:val="22"/>
        </w:rPr>
        <w:t xml:space="preserve">  无论行政、财政、军事、司法诸事权，朝廷总是在直接掌握某些基本权力（如主要军队、官吏任用等）的同时，把相当一部分权力分寄于行省，然后借行省集权于中央。显而易见，元行省制中央集权是秦汉以来郡县制中央集权模式的较高级演化形态，……明显优于单纯的中央集权或单纯的地方分权。                                  </w:t>
      </w:r>
    </w:p>
    <w:p>
      <w:pPr>
        <w:pStyle w:val="3"/>
        <w:ind w:firstLine="5670" w:firstLineChars="2700"/>
        <w:rPr>
          <w:rFonts w:hAnsi="宋体" w:cstheme="minorBidi"/>
          <w:szCs w:val="22"/>
        </w:rPr>
      </w:pPr>
      <w:r>
        <w:rPr>
          <w:rFonts w:hint="eastAsia" w:hAnsi="宋体" w:cstheme="minorBidi"/>
          <w:szCs w:val="22"/>
        </w:rPr>
        <w:t xml:space="preserve">——李治安《元代行省制的特点与历史作用》  </w:t>
      </w:r>
    </w:p>
    <w:p>
      <w:pPr>
        <w:pStyle w:val="3"/>
        <w:rPr>
          <w:rFonts w:hAnsi="宋体" w:cstheme="minorBidi"/>
          <w:szCs w:val="22"/>
        </w:rPr>
      </w:pPr>
      <w:r>
        <w:rPr>
          <w:rFonts w:hint="eastAsia" w:hAnsi="宋体" w:cstheme="minorBidi"/>
          <w:szCs w:val="22"/>
        </w:rPr>
        <w:t>（1）根据材料一，概括元朝地方划分原则与前朝有何不同？</w:t>
      </w:r>
    </w:p>
    <w:p>
      <w:pPr>
        <w:pStyle w:val="3"/>
        <w:rPr>
          <w:rFonts w:hAnsi="宋体" w:cstheme="minorBidi"/>
          <w:szCs w:val="22"/>
        </w:rPr>
      </w:pPr>
    </w:p>
    <w:p>
      <w:pPr>
        <w:pStyle w:val="3"/>
        <w:rPr>
          <w:rFonts w:hAnsi="宋体" w:cstheme="minorBidi"/>
          <w:szCs w:val="22"/>
        </w:rPr>
      </w:pPr>
    </w:p>
    <w:p>
      <w:pPr>
        <w:pStyle w:val="3"/>
        <w:rPr>
          <w:rFonts w:hAnsi="宋体" w:cstheme="minorBidi"/>
          <w:szCs w:val="22"/>
        </w:rPr>
      </w:pPr>
      <w:r>
        <w:rPr>
          <w:rFonts w:hint="eastAsia" w:hAnsi="宋体" w:cstheme="minorBidi"/>
          <w:szCs w:val="22"/>
        </w:rPr>
        <w:t>（2）根据上述材料及所学，概括元朝行省制度的特点，分析行省制的影响。</w:t>
      </w:r>
    </w:p>
    <w:p>
      <w:pPr>
        <w:pStyle w:val="3"/>
        <w:rPr>
          <w:rFonts w:ascii="Times New Roman" w:hAnsi="Times New Roman" w:cs="Times New Roman"/>
        </w:rPr>
      </w:pPr>
    </w:p>
    <w:p>
      <w:pPr>
        <w:pStyle w:val="3"/>
        <w:rPr>
          <w:rFonts w:hAnsi="宋体" w:cstheme="minorBidi"/>
        </w:rPr>
      </w:pPr>
    </w:p>
    <w:p>
      <w:pPr>
        <w:rPr>
          <w:rFonts w:ascii="宋体" w:hAnsi="宋体" w:eastAsia="宋体"/>
          <w:szCs w:val="21"/>
        </w:rPr>
      </w:pPr>
    </w:p>
    <w:p>
      <w:pPr>
        <w:rPr>
          <w:rFonts w:ascii="宋体" w:hAnsi="宋体" w:eastAsia="宋体"/>
          <w:b/>
          <w:szCs w:val="21"/>
        </w:rPr>
      </w:pPr>
      <w:r>
        <w:rPr>
          <w:rFonts w:hint="eastAsia" w:ascii="宋体" w:hAnsi="宋体" w:eastAsia="宋体"/>
          <w:b/>
          <w:szCs w:val="21"/>
        </w:rPr>
        <w:t>【课后巩固练习】</w:t>
      </w:r>
      <w:r>
        <w:rPr>
          <w:rFonts w:hint="eastAsia" w:ascii="宋体" w:hAnsi="宋体" w:eastAsia="宋体"/>
          <w:szCs w:val="21"/>
        </w:rPr>
        <w:t>完成高一历史学科作业</w:t>
      </w:r>
    </w:p>
    <w:p>
      <w:pPr>
        <w:snapToGrid w:val="0"/>
        <w:ind w:firstLine="420" w:firstLineChars="200"/>
        <w:rPr>
          <w:rFonts w:ascii="宋体" w:hAnsi="宋体" w:cs="Times New Roman"/>
          <w:szCs w:val="21"/>
        </w:rPr>
      </w:pPr>
    </w:p>
    <w:p>
      <w:pPr>
        <w:rPr>
          <w:rFonts w:ascii="宋体" w:hAnsi="宋体" w:eastAsia="宋体"/>
          <w:b/>
          <w:szCs w:val="21"/>
        </w:rPr>
      </w:pPr>
      <w:r>
        <w:rPr>
          <w:rFonts w:hint="eastAsia" w:ascii="宋体" w:hAnsi="宋体" w:eastAsia="宋体"/>
          <w:b/>
          <w:szCs w:val="21"/>
        </w:rPr>
        <w:t>【反思感悟】</w:t>
      </w:r>
    </w:p>
    <w:p>
      <w:pPr>
        <w:spacing w:line="360" w:lineRule="exact"/>
        <w:rPr>
          <w:rFonts w:ascii="宋体" w:hAnsi="宋体" w:eastAsia="宋体"/>
          <w:b/>
          <w:szCs w:val="21"/>
        </w:rPr>
      </w:pPr>
      <w:r>
        <w:rPr>
          <w:rFonts w:ascii="宋体" w:hAnsi="宋体" w:eastAsia="宋体"/>
          <w:b/>
          <w:szCs w:val="21"/>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44450</wp:posOffset>
                </wp:positionV>
                <wp:extent cx="6108700" cy="1485900"/>
                <wp:effectExtent l="0" t="0" r="25400" b="19050"/>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6108700" cy="1485900"/>
                        </a:xfrm>
                        <a:prstGeom prst="rect">
                          <a:avLst/>
                        </a:prstGeom>
                        <a:noFill/>
                        <a:ln w="12700">
                          <a:solidFill>
                            <a:schemeClr val="tx1">
                              <a:lumMod val="100000"/>
                              <a:lumOff val="0"/>
                            </a:schemeClr>
                          </a:solidFill>
                          <a:round/>
                        </a:ln>
                      </wps:spPr>
                      <wps:txbx>
                        <w:txbxContent>
                          <w:p>
                            <w:pPr>
                              <w:jc w:val="center"/>
                            </w:pPr>
                          </w:p>
                        </w:txbxContent>
                      </wps:txbx>
                      <wps:bodyPr rot="0" vert="horz" wrap="square" lIns="91440" tIns="45720" rIns="91440" bIns="45720" anchor="ctr" anchorCtr="0" upright="1">
                        <a:noAutofit/>
                      </wps:bodyPr>
                    </wps:wsp>
                  </a:graphicData>
                </a:graphic>
              </wp:anchor>
            </w:drawing>
          </mc:Choice>
          <mc:Fallback>
            <w:pict>
              <v:rect id="_x0000_s1026" o:spid="_x0000_s1026" o:spt="1" style="position:absolute;left:0pt;margin-left:-0.7pt;margin-top:3.5pt;height:117pt;width:481pt;z-index:251659264;v-text-anchor:middle;mso-width-relative:page;mso-height-relative:page;" filled="f" stroked="t" coordsize="21600,21600" o:gfxdata="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ahY3DXAAAACAEAAA8AAAAAAAAAAQAgAAAAIgAAAGRy&#10;cy9kb3ducmV2LnhtbFBLAQIUABQAAAAIAIdO4kAozZ38PwIAAH4EAAAOAAAAAAAAAAEAIAAAACYB&#10;AABkcnMvZTJvRG9jLnhtbFBLBQYAAAAABgAGAFkBAADXBQAAAAA=&#10;">
                <v:fill on="f" focussize="0,0"/>
                <v:stroke weight="1pt" color="#000000 [3229]" joinstyle="round"/>
                <v:imagedata o:title=""/>
                <o:lock v:ext="edit" aspectratio="f"/>
                <v:textbox>
                  <w:txbxContent>
                    <w:p>
                      <w:pPr>
                        <w:jc w:val="center"/>
                      </w:pPr>
                    </w:p>
                  </w:txbxContent>
                </v:textbox>
              </v:rect>
            </w:pict>
          </mc:Fallback>
        </mc:AlternateContent>
      </w: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pStyle w:val="3"/>
        <w:tabs>
          <w:tab w:val="left" w:pos="4678"/>
        </w:tabs>
        <w:jc w:val="left"/>
        <w:rPr>
          <w:rFonts w:hAnsi="宋体" w:cs="宋体"/>
        </w:rPr>
      </w:pPr>
    </w:p>
    <w:p>
      <w:pPr>
        <w:rPr>
          <w:rFonts w:ascii="黑体" w:hAnsi="黑体" w:eastAsia="黑体" w:cs="黑体"/>
          <w:b/>
          <w:bCs/>
          <w:sz w:val="28"/>
        </w:rPr>
      </w:pPr>
    </w:p>
    <w:p>
      <w:pPr>
        <w:jc w:val="center"/>
        <w:rPr>
          <w:rFonts w:hint="eastAsia" w:eastAsia="黑体"/>
          <w:b/>
          <w:bCs/>
          <w:sz w:val="28"/>
          <w:lang w:eastAsia="zh-CN"/>
        </w:rPr>
      </w:pPr>
      <w:r>
        <w:rPr>
          <w:rFonts w:hint="eastAsia" w:ascii="黑体" w:hAnsi="黑体" w:eastAsia="黑体" w:cs="黑体"/>
          <w:b/>
          <w:bCs/>
          <w:sz w:val="28"/>
        </w:rPr>
        <w:t>江苏省仪征中学2023-2024学年度第一学期高一历史</w:t>
      </w:r>
      <w:r>
        <w:rPr>
          <w:rFonts w:hint="eastAsia" w:ascii="黑体" w:hAnsi="黑体" w:eastAsia="黑体" w:cs="黑体"/>
          <w:b/>
          <w:bCs/>
          <w:sz w:val="28"/>
          <w:lang w:val="en-US" w:eastAsia="zh-CN"/>
        </w:rPr>
        <w:t>学科作业</w:t>
      </w:r>
    </w:p>
    <w:p>
      <w:pPr>
        <w:jc w:val="center"/>
        <w:rPr>
          <w:rFonts w:ascii="黑体" w:hAnsi="黑体" w:eastAsia="黑体" w:cs="黑体"/>
          <w:b/>
          <w:bCs/>
          <w:sz w:val="28"/>
          <w:szCs w:val="28"/>
        </w:rPr>
      </w:pPr>
      <w:r>
        <w:rPr>
          <w:rFonts w:hint="eastAsia" w:ascii="黑体" w:hAnsi="黑体" w:eastAsia="黑体" w:cs="黑体"/>
          <w:b/>
          <w:bCs/>
          <w:sz w:val="28"/>
          <w:szCs w:val="28"/>
        </w:rPr>
        <w:t>第10课  辽夏金元的统治</w:t>
      </w:r>
    </w:p>
    <w:p>
      <w:pPr>
        <w:jc w:val="center"/>
        <w:rPr>
          <w:rFonts w:ascii="黑体" w:hAnsi="黑体" w:eastAsia="黑体" w:cs="黑体"/>
          <w:b/>
          <w:bCs/>
          <w:sz w:val="28"/>
          <w:szCs w:val="28"/>
        </w:rPr>
      </w:pPr>
      <w:r>
        <w:rPr>
          <w:rFonts w:hint="eastAsia" w:ascii="黑体" w:hAnsi="黑体" w:eastAsia="黑体" w:cs="黑体"/>
          <w:b/>
          <w:bCs/>
          <w:sz w:val="28"/>
          <w:szCs w:val="28"/>
        </w:rPr>
        <w:t>第2课时</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授课日期：</w:t>
      </w:r>
      <w:r>
        <w:rPr>
          <w:rFonts w:hint="eastAsia" w:ascii="楷体" w:hAnsi="楷体" w:eastAsia="楷体" w:cs="楷体"/>
          <w:sz w:val="24"/>
          <w:szCs w:val="24"/>
          <w:u w:val="single"/>
        </w:rPr>
        <w:t>2023.11.</w:t>
      </w:r>
      <w:r>
        <w:rPr>
          <w:rFonts w:hint="eastAsia" w:ascii="楷体" w:hAnsi="楷体" w:eastAsia="楷体" w:cs="楷体"/>
          <w:sz w:val="24"/>
          <w:szCs w:val="24"/>
          <w:u w:val="single"/>
          <w:lang w:val="en-US" w:eastAsia="zh-CN"/>
        </w:rPr>
        <w:t>6</w:t>
      </w:r>
      <w:r>
        <w:rPr>
          <w:rFonts w:hint="eastAsia" w:ascii="楷体" w:hAnsi="楷体" w:eastAsia="楷体" w:cs="楷体"/>
          <w:sz w:val="24"/>
          <w:szCs w:val="24"/>
          <w:u w:val="single"/>
        </w:rPr>
        <w:t xml:space="preserve"> </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25分钟</w:t>
      </w:r>
    </w:p>
    <w:p>
      <w:pPr>
        <w:pStyle w:val="2"/>
        <w:spacing w:after="0" w:line="240" w:lineRule="auto"/>
        <w:rPr>
          <w:rFonts w:ascii="宋体" w:hAnsi="宋体" w:eastAsia="宋体" w:cs="宋体"/>
          <w:sz w:val="21"/>
          <w:szCs w:val="21"/>
          <w:lang w:eastAsia="zh-CN"/>
        </w:rPr>
      </w:pPr>
    </w:p>
    <w:p>
      <w:pPr>
        <w:tabs>
          <w:tab w:val="left" w:pos="4620"/>
        </w:tabs>
        <w:snapToGrid w:val="0"/>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一、选择题</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1．据史书记载，契丹“官分南北，以国制治契丹，以汉制待汉人……北面治宫帐、部族、属国之政，南面治汉人州县、租赋、军马之事。”这反映的辽朝官制特点是</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 xml:space="preserve">A．家国同构    </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 xml:space="preserve">B．分化事权     </w:t>
      </w:r>
      <w:r>
        <w:rPr>
          <w:rFonts w:hint="eastAsia" w:ascii="宋体" w:hAnsi="宋体" w:eastAsia="宋体" w:cs="宋体"/>
          <w:sz w:val="21"/>
          <w:szCs w:val="21"/>
          <w:lang w:eastAsia="zh-CN"/>
        </w:rPr>
        <w:t xml:space="preserve">      </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 xml:space="preserve">C．皇权至上    </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D．因俗而治</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2．辽建国后，皇帝按春夏秋冬四季外出游猎，朝中官员随行，并于游猎地区设置行帐，名为“捺钵”。其中夏捺钵主要在庆州境内诸山或炭山等地，与南北面诸大臣共议国事；冬捺钵在永州东南，与南北面大臣共议国事及接受外使朝贺</w:t>
      </w:r>
      <w:r>
        <w:rPr>
          <w:rFonts w:hint="eastAsia" w:ascii="宋体" w:hAnsi="宋体" w:eastAsia="宋体" w:cs="宋体"/>
          <w:sz w:val="21"/>
          <w:szCs w:val="21"/>
          <w:lang w:eastAsia="zh-CN"/>
        </w:rPr>
        <w:t>。捺钵制度</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A．说明辽帝国保留了草原习俗</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B．说明辽朝中央集权制尚未稳固</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C．反映出辽代并没有固定的都城</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D．纯粹是皇帝游乐、休闲的需要</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3．《全元诗》收录了五千余位元代诗人流传至今的约十三万首诗，这些诗人来自不同的民族。这主要反映了</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A．唐朝诗学的持续发展</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B．元朝疆域辽阔、文化繁荣</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C．元代的历史文化特征</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D．元代的诗坛相当兴盛</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4．有学者认为：元朝行省制中央集权是秦汉以来郡县制中央集权模式的较高级演化形态，也是两宋否定唐后期藩镇割据的继续，相当</w:t>
      </w:r>
      <w:r>
        <w:rPr>
          <w:rFonts w:hint="eastAsia" w:ascii="宋体" w:hAnsi="宋体" w:eastAsia="宋体" w:cs="宋体"/>
          <w:sz w:val="21"/>
          <w:szCs w:val="21"/>
          <w:lang w:eastAsia="zh-CN"/>
        </w:rPr>
        <w:t>于自隋朝始第三个“正—反—合”阶段的“合”。该学者认为行省制</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A．实现中央集权和地方分权的有机结合</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B．主要着眼于政治上的统治和军事上的控制</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C．巩固了元朝的中央统治和国家的统一</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D．充分借鉴郡县制优点，摒弃两宋制度缺点</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5．《辽史·百官志》记载：“至于太宗，兼制中国，官分南北，以国制治契丹，以汉制待汉人……北面治宫帐、部族、属国之政，南面治汉人州县、租赋、军马之事。”这说明辽朝</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A．实行民族分化的政策</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B．因俗而治，缓和矛盾</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C．没有统一</w:t>
      </w:r>
      <w:r>
        <w:rPr>
          <w:rFonts w:hint="eastAsia" w:ascii="宋体" w:hAnsi="宋体" w:eastAsia="宋体" w:cs="宋体"/>
          <w:sz w:val="21"/>
          <w:szCs w:val="21"/>
          <w:lang w:eastAsia="zh-CN"/>
        </w:rPr>
        <w:t xml:space="preserve">全国的政制                      </w:t>
      </w:r>
      <w:r>
        <w:rPr>
          <w:rFonts w:ascii="宋体" w:hAnsi="宋体" w:eastAsia="宋体" w:cs="宋体"/>
          <w:sz w:val="21"/>
          <w:szCs w:val="21"/>
          <w:lang w:eastAsia="zh-CN"/>
        </w:rPr>
        <w:t>D</w:t>
      </w:r>
      <w:r>
        <w:rPr>
          <w:rFonts w:hint="eastAsia" w:ascii="宋体" w:hAnsi="宋体" w:eastAsia="宋体" w:cs="宋体"/>
          <w:sz w:val="21"/>
          <w:szCs w:val="21"/>
          <w:lang w:eastAsia="zh-CN"/>
        </w:rPr>
        <w:t>．</w:t>
      </w:r>
      <w:r>
        <w:rPr>
          <w:rFonts w:ascii="宋体" w:hAnsi="宋体" w:eastAsia="宋体" w:cs="宋体"/>
          <w:sz w:val="21"/>
          <w:szCs w:val="21"/>
          <w:lang w:eastAsia="zh-CN"/>
        </w:rPr>
        <w:t>辽人治辽，汉人治汉</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．“风从草原走过/吹散多少传说/留下的只有你的故事/被酒和奶茶酿成了歌……到处传扬你的恩德/在牧人心头铭刻。”这首《成吉思汗》中，他被牧人传扬的“恩德”是</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 xml:space="preserve">A．建立元朝    </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 xml:space="preserve">B．统一蒙古     </w:t>
      </w:r>
      <w:r>
        <w:rPr>
          <w:rFonts w:hint="eastAsia" w:ascii="宋体" w:hAnsi="宋体" w:eastAsia="宋体" w:cs="宋体"/>
          <w:sz w:val="21"/>
          <w:szCs w:val="21"/>
          <w:lang w:eastAsia="zh-CN"/>
        </w:rPr>
        <w:t xml:space="preserve">       </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 xml:space="preserve">C．修筑长城   </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D．开发江南</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7</w:t>
      </w:r>
      <w:r>
        <w:rPr>
          <w:rFonts w:ascii="宋体" w:hAnsi="宋体" w:eastAsia="宋体" w:cs="宋体"/>
          <w:sz w:val="21"/>
          <w:szCs w:val="21"/>
          <w:lang w:eastAsia="zh-CN"/>
        </w:rPr>
        <w:t>．有学者在研究元朝历史时，引用了《元史·地理志》的记载：“盖岭北、辽阳与甘肃、四川、云南、湖广之边，唐所谓羁縻之州(边疆地区设置的由当地少数民族首领担任长官的州)，往往在是，今皆赋役之，比于内地。”该学者引用这些记载主要是为了说明元朝</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 xml:space="preserve">A．推行民族交融政策    </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B．边疆经济得到了发展</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 xml:space="preserve">C．进行政治制度创新    </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D．加强了对边疆的管辖</w:t>
      </w:r>
    </w:p>
    <w:p>
      <w:pPr>
        <w:pStyle w:val="2"/>
        <w:spacing w:after="0" w:line="240" w:lineRule="auto"/>
        <w:rPr>
          <w:rFonts w:ascii="宋体" w:hAnsi="宋体" w:eastAsia="宋体" w:cs="宋体"/>
          <w:sz w:val="21"/>
          <w:szCs w:val="21"/>
          <w:lang w:eastAsia="zh-CN"/>
        </w:rPr>
      </w:pPr>
      <w:r>
        <w:rPr>
          <w:rFonts w:hint="eastAsia" w:ascii="宋体" w:hAnsi="宋体" w:eastAsia="宋体" w:cs="宋体"/>
          <w:sz w:val="21"/>
          <w:szCs w:val="21"/>
          <w:lang w:eastAsia="zh-CN"/>
        </w:rPr>
        <w:t>8</w:t>
      </w:r>
      <w:r>
        <w:rPr>
          <w:rFonts w:ascii="宋体" w:hAnsi="宋体" w:eastAsia="宋体" w:cs="宋体"/>
          <w:sz w:val="21"/>
          <w:szCs w:val="21"/>
          <w:lang w:eastAsia="zh-CN"/>
        </w:rPr>
        <w:t>．元代“四等人制”下的汉人、南人中绝大部分都是汉族，“先灭金所得者为汉人，后灭宋所得之江南人为南人”。蒙古统治者将汉人、南人进行区分的主要目的是</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A．加强民族团结交融</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B．促进民族的平等发展</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C．分化管理加强统治</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D．实</w:t>
      </w:r>
      <w:r>
        <w:rPr>
          <w:rFonts w:hint="eastAsia" w:ascii="宋体" w:hAnsi="宋体" w:eastAsia="宋体" w:cs="宋体"/>
          <w:sz w:val="21"/>
          <w:szCs w:val="21"/>
          <w:lang w:eastAsia="zh-CN"/>
        </w:rPr>
        <w:t>现中央与地方的牵制</w:t>
      </w:r>
    </w:p>
    <w:p>
      <w:pPr>
        <w:pStyle w:val="2"/>
        <w:spacing w:after="0" w:line="240" w:lineRule="auto"/>
        <w:rPr>
          <w:rFonts w:ascii="宋体" w:hAnsi="宋体" w:eastAsia="宋体" w:cs="宋体"/>
          <w:sz w:val="21"/>
          <w:szCs w:val="21"/>
          <w:lang w:eastAsia="zh-CN"/>
        </w:rPr>
      </w:pPr>
      <w:r>
        <w:rPr>
          <w:rFonts w:hint="eastAsia" w:ascii="宋体" w:hAnsi="宋体" w:eastAsia="宋体" w:cs="宋体"/>
          <w:b/>
          <w:bCs/>
          <w:sz w:val="21"/>
          <w:szCs w:val="21"/>
          <w:lang w:eastAsia="zh-CN"/>
        </w:rPr>
        <w:t>【★选做】</w:t>
      </w:r>
      <w:r>
        <w:rPr>
          <w:rFonts w:hint="eastAsia" w:ascii="宋体" w:hAnsi="宋体" w:eastAsia="宋体" w:cs="宋体"/>
          <w:sz w:val="21"/>
          <w:szCs w:val="21"/>
          <w:lang w:eastAsia="zh-CN"/>
        </w:rPr>
        <w:t>9</w:t>
      </w:r>
      <w:r>
        <w:rPr>
          <w:rFonts w:ascii="宋体" w:hAnsi="宋体" w:eastAsia="宋体" w:cs="宋体"/>
          <w:sz w:val="21"/>
          <w:szCs w:val="21"/>
          <w:lang w:eastAsia="zh-CN"/>
        </w:rPr>
        <w:t>．时空观念是历史学习的一项基本能力素养。《元史》载：“国家置中书省以治内，分行省以治外。”从历史空间上来看，这里的“内”是指</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A．大都周围的河北、山西、山东</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B．蒙古汗国初建时的斡难河源一带</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C．女真部落活动的东北地区</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D．淮水以南的原南宋统治区</w:t>
      </w:r>
    </w:p>
    <w:p>
      <w:pPr>
        <w:pStyle w:val="2"/>
        <w:spacing w:after="0" w:line="240" w:lineRule="auto"/>
        <w:rPr>
          <w:rFonts w:ascii="宋体" w:hAnsi="宋体" w:eastAsia="宋体" w:cs="宋体"/>
          <w:sz w:val="21"/>
          <w:szCs w:val="21"/>
          <w:lang w:eastAsia="zh-CN"/>
        </w:rPr>
      </w:pPr>
      <w:r>
        <w:rPr>
          <w:rFonts w:hint="eastAsia" w:ascii="宋体" w:hAnsi="宋体" w:eastAsia="宋体" w:cs="宋体"/>
          <w:b/>
          <w:bCs/>
          <w:sz w:val="21"/>
          <w:szCs w:val="21"/>
          <w:lang w:eastAsia="zh-CN"/>
        </w:rPr>
        <w:t>【★选做】</w:t>
      </w:r>
      <w:r>
        <w:rPr>
          <w:rFonts w:hint="eastAsia" w:ascii="宋体" w:hAnsi="宋体" w:eastAsia="宋体" w:cs="宋体"/>
          <w:sz w:val="21"/>
          <w:szCs w:val="21"/>
          <w:lang w:eastAsia="zh-CN"/>
        </w:rPr>
        <w:t>10</w:t>
      </w:r>
      <w:r>
        <w:rPr>
          <w:rFonts w:ascii="宋体" w:hAnsi="宋体" w:eastAsia="宋体" w:cs="宋体"/>
          <w:sz w:val="21"/>
          <w:szCs w:val="21"/>
          <w:lang w:eastAsia="zh-CN"/>
        </w:rPr>
        <w:t>．对以下大事年表解读正确的是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960年</w:t>
            </w:r>
          </w:p>
        </w:tc>
        <w:tc>
          <w:tcPr>
            <w:tcW w:w="2076"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北宋建立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1005年</w:t>
            </w:r>
          </w:p>
        </w:tc>
        <w:tc>
          <w:tcPr>
            <w:tcW w:w="2076"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宋辽订立澶渊之盟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1038年</w:t>
            </w:r>
          </w:p>
        </w:tc>
        <w:tc>
          <w:tcPr>
            <w:tcW w:w="2076"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西夏建立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1044年</w:t>
            </w:r>
          </w:p>
        </w:tc>
        <w:tc>
          <w:tcPr>
            <w:tcW w:w="2076"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宋夏达成和议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1125年</w:t>
            </w:r>
          </w:p>
        </w:tc>
        <w:tc>
          <w:tcPr>
            <w:tcW w:w="2076"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金灭辽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1127年</w:t>
            </w:r>
          </w:p>
        </w:tc>
        <w:tc>
          <w:tcPr>
            <w:tcW w:w="2076"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金灭北宋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1140年</w:t>
            </w:r>
          </w:p>
        </w:tc>
        <w:tc>
          <w:tcPr>
            <w:tcW w:w="2076"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南宋取得郾城大捷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9"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1141年</w:t>
            </w:r>
          </w:p>
        </w:tc>
        <w:tc>
          <w:tcPr>
            <w:tcW w:w="2076" w:type="dxa"/>
            <w:shd w:val="clear" w:color="auto" w:fill="auto"/>
            <w:vAlign w:val="center"/>
          </w:tcPr>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签订和约</w:t>
            </w:r>
          </w:p>
        </w:tc>
      </w:tr>
    </w:tbl>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A.各民族政权始终处于战争状态</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B．北宋政权存在不超过一百年</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C．辽与南宋维持相对和平的局</w:t>
      </w:r>
      <w:r>
        <w:rPr>
          <w:rFonts w:hint="eastAsia" w:ascii="宋体" w:hAnsi="宋体" w:eastAsia="宋体" w:cs="宋体"/>
          <w:sz w:val="21"/>
          <w:szCs w:val="21"/>
          <w:lang w:eastAsia="zh-CN"/>
        </w:rPr>
        <w:t xml:space="preserve">面               </w:t>
      </w:r>
      <w:r>
        <w:rPr>
          <w:rFonts w:ascii="宋体" w:hAnsi="宋体" w:eastAsia="宋体" w:cs="宋体"/>
          <w:sz w:val="21"/>
          <w:szCs w:val="21"/>
          <w:lang w:eastAsia="zh-CN"/>
        </w:rPr>
        <w:t>D</w:t>
      </w:r>
      <w:r>
        <w:rPr>
          <w:rFonts w:hint="eastAsia" w:ascii="宋体" w:hAnsi="宋体" w:eastAsia="宋体" w:cs="宋体"/>
          <w:sz w:val="21"/>
          <w:szCs w:val="21"/>
          <w:lang w:eastAsia="zh-CN"/>
        </w:rPr>
        <w:t>．</w:t>
      </w:r>
      <w:r>
        <w:rPr>
          <w:rFonts w:ascii="宋体" w:hAnsi="宋体" w:eastAsia="宋体" w:cs="宋体"/>
          <w:sz w:val="21"/>
          <w:szCs w:val="21"/>
          <w:lang w:eastAsia="zh-CN"/>
        </w:rPr>
        <w:t>各民族政权并立与力量消长</w:t>
      </w:r>
    </w:p>
    <w:p>
      <w:pPr>
        <w:tabs>
          <w:tab w:val="left" w:pos="4620"/>
        </w:tabs>
        <w:snapToGrid w:val="0"/>
        <w:rPr>
          <w:rFonts w:cs="宋体" w:asciiTheme="minorEastAsia" w:hAnsiTheme="minorEastAsia"/>
          <w:b/>
          <w:bCs/>
          <w:color w:val="000000" w:themeColor="text1"/>
          <w:szCs w:val="21"/>
          <w14:textFill>
            <w14:solidFill>
              <w14:schemeClr w14:val="tx1"/>
            </w14:solidFill>
          </w14:textFill>
        </w:rPr>
      </w:pPr>
    </w:p>
    <w:p>
      <w:pPr>
        <w:tabs>
          <w:tab w:val="left" w:pos="4620"/>
        </w:tabs>
        <w:snapToGrid w:val="0"/>
        <w:rPr>
          <w:rFonts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二、非选择题</w:t>
      </w:r>
    </w:p>
    <w:p>
      <w:pPr>
        <w:pStyle w:val="2"/>
        <w:spacing w:after="0" w:line="240" w:lineRule="auto"/>
        <w:rPr>
          <w:rFonts w:ascii="宋体" w:hAnsi="宋体" w:eastAsia="宋体" w:cs="宋体"/>
          <w:sz w:val="21"/>
          <w:szCs w:val="21"/>
          <w:lang w:eastAsia="zh-CN"/>
        </w:rPr>
      </w:pPr>
      <w:r>
        <w:rPr>
          <w:rFonts w:hint="eastAsia" w:ascii="宋体" w:hAnsi="宋体" w:eastAsia="宋体" w:cs="宋体"/>
          <w:b/>
          <w:bCs/>
          <w:sz w:val="21"/>
          <w:szCs w:val="21"/>
          <w:lang w:eastAsia="zh-CN"/>
        </w:rPr>
        <w:t>【★选做】</w:t>
      </w:r>
      <w:r>
        <w:rPr>
          <w:rFonts w:hint="eastAsia" w:ascii="宋体" w:hAnsi="宋体" w:eastAsia="宋体" w:cs="宋体"/>
          <w:sz w:val="21"/>
          <w:szCs w:val="21"/>
          <w:lang w:eastAsia="zh-CN"/>
        </w:rPr>
        <w:t>11.阅读材料，回答问题。</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材料</w:t>
      </w:r>
      <w:r>
        <w:rPr>
          <w:rFonts w:hint="eastAsia" w:ascii="宋体" w:hAnsi="宋体" w:eastAsia="宋体" w:cs="宋体"/>
          <w:sz w:val="21"/>
          <w:szCs w:val="21"/>
          <w:lang w:eastAsia="zh-CN"/>
        </w:rPr>
        <w:t xml:space="preserve">  </w:t>
      </w:r>
      <w:r>
        <w:rPr>
          <w:rFonts w:ascii="宋体" w:hAnsi="宋体" w:eastAsia="宋体" w:cs="宋体"/>
          <w:sz w:val="21"/>
          <w:szCs w:val="21"/>
          <w:lang w:eastAsia="zh-CN"/>
        </w:rPr>
        <w:t>公元前221年，秦王政结束了长期的割据局面，建立了历史上第一个中央集权的统一王朝。（秦朝）地方实行郡县制，郡设郡守、郡尉（军事长官）、郡监（监郡御史）。郡尉是郡守的副职，郡监则只属于中央的御史大夫。郡下辖若干县，县下有乡，乡下有亭、里。皇帝的政令，通过三公九卿，直达于郡、县、乡、亭、里。这是一种前所未有的中央集权化体制，也是秦始皇最具有历史意义的创制。</w:t>
      </w:r>
    </w:p>
    <w:p>
      <w:pPr>
        <w:pStyle w:val="2"/>
        <w:spacing w:after="0" w:line="240" w:lineRule="auto"/>
        <w:ind w:firstLine="420" w:firstLineChars="200"/>
        <w:rPr>
          <w:rFonts w:ascii="宋体" w:hAnsi="宋体" w:eastAsia="宋体" w:cs="宋体"/>
          <w:sz w:val="21"/>
          <w:szCs w:val="21"/>
          <w:lang w:eastAsia="zh-CN"/>
        </w:rPr>
      </w:pPr>
      <w:r>
        <w:rPr>
          <w:rFonts w:ascii="宋体" w:hAnsi="宋体" w:eastAsia="宋体" w:cs="宋体"/>
          <w:sz w:val="21"/>
          <w:szCs w:val="21"/>
          <w:lang w:eastAsia="zh-CN"/>
        </w:rPr>
        <w:t>宋亡后，中华大地上再度出现一个王朝统治的格局。忽必烈一手创建的元朝总体上取法于中原王朝的传统政治体制，对中国的治理是卓有成效的。（元朝）中书省又称都省，它直辖称为“腹里”的地区，全国的一级行政权都由中书省的派出机构一行中书省管辖。行中书省简称行省或省，是元朝的创制，一直沿用至今。</w:t>
      </w:r>
    </w:p>
    <w:p>
      <w:pPr>
        <w:pStyle w:val="2"/>
        <w:spacing w:after="0" w:line="240" w:lineRule="auto"/>
        <w:ind w:firstLine="6720" w:firstLineChars="3200"/>
        <w:rPr>
          <w:rFonts w:ascii="宋体" w:hAnsi="宋体" w:eastAsia="宋体" w:cs="宋体"/>
          <w:sz w:val="21"/>
          <w:szCs w:val="21"/>
          <w:lang w:eastAsia="zh-CN"/>
        </w:rPr>
      </w:pPr>
      <w:r>
        <w:rPr>
          <w:rFonts w:ascii="宋体" w:hAnsi="宋体" w:eastAsia="宋体" w:cs="宋体"/>
          <w:sz w:val="21"/>
          <w:szCs w:val="21"/>
          <w:lang w:eastAsia="zh-CN"/>
        </w:rPr>
        <w:t>——摘编自樊树志著</w:t>
      </w:r>
      <w:r>
        <w:rPr>
          <w:rFonts w:hint="eastAsia" w:ascii="宋体" w:hAnsi="宋体" w:eastAsia="宋体" w:cs="宋体"/>
          <w:sz w:val="21"/>
          <w:szCs w:val="21"/>
          <w:lang w:eastAsia="zh-CN"/>
        </w:rPr>
        <w:t>《</w:t>
      </w:r>
      <w:r>
        <w:rPr>
          <w:rFonts w:ascii="宋体" w:hAnsi="宋体" w:eastAsia="宋体" w:cs="宋体"/>
          <w:sz w:val="21"/>
          <w:szCs w:val="21"/>
          <w:lang w:eastAsia="zh-CN"/>
        </w:rPr>
        <w:t>国史概要</w:t>
      </w:r>
      <w:r>
        <w:rPr>
          <w:rFonts w:hint="eastAsia" w:ascii="宋体" w:hAnsi="宋体" w:eastAsia="宋体" w:cs="宋体"/>
          <w:sz w:val="21"/>
          <w:szCs w:val="21"/>
          <w:lang w:eastAsia="zh-CN"/>
        </w:rPr>
        <w:t>》</w:t>
      </w: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（1）根据材料并结合所学知识，说明秦、元两朝实行的地方行政制度及其相似的时代背景。</w:t>
      </w:r>
      <w:r>
        <w:rPr>
          <w:rFonts w:hint="eastAsia" w:ascii="宋体" w:hAnsi="宋体" w:eastAsia="宋体" w:cs="宋体"/>
          <w:sz w:val="21"/>
          <w:szCs w:val="21"/>
          <w:lang w:eastAsia="zh-CN"/>
        </w:rPr>
        <w:t>（4分）</w:t>
      </w: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r>
        <w:rPr>
          <w:rFonts w:ascii="宋体" w:hAnsi="宋体" w:eastAsia="宋体" w:cs="宋体"/>
          <w:sz w:val="21"/>
          <w:szCs w:val="21"/>
          <w:lang w:eastAsia="zh-CN"/>
        </w:rPr>
        <w:t>（2）根据材料并结合所学知识，简析秦、元两朝实行的地方行政制度的共同意义。</w:t>
      </w:r>
      <w:r>
        <w:rPr>
          <w:rFonts w:hint="eastAsia" w:ascii="宋体" w:hAnsi="宋体" w:eastAsia="宋体" w:cs="宋体"/>
          <w:sz w:val="21"/>
          <w:szCs w:val="21"/>
          <w:lang w:eastAsia="zh-CN"/>
        </w:rPr>
        <w:t>（6分）</w:t>
      </w: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pStyle w:val="2"/>
        <w:spacing w:after="0" w:line="240" w:lineRule="auto"/>
        <w:rPr>
          <w:rFonts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三、补充训练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.在元朝的广大疆域内,出现了民族大交融的盛况,并形成了一个新民族。这个民族是</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A.回族</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B.维吾尔族         </w:t>
      </w:r>
      <w:r>
        <w:rPr>
          <w:rFonts w:hint="eastAsia" w:ascii="宋体" w:hAnsi="宋体" w:eastAsia="宋体" w:cs="宋体"/>
          <w:lang w:val="en-US" w:eastAsia="zh-CN"/>
        </w:rPr>
        <w:t xml:space="preserve">     </w:t>
      </w:r>
      <w:r>
        <w:rPr>
          <w:rFonts w:hint="eastAsia" w:ascii="宋体" w:hAnsi="宋体" w:eastAsia="宋体" w:cs="宋体"/>
        </w:rPr>
        <w:t xml:space="preserve"> C.藏族</w:t>
      </w:r>
      <w:r>
        <w:rPr>
          <w:rFonts w:hint="eastAsia" w:ascii="宋体" w:hAnsi="宋体" w:eastAsia="宋体" w:cs="宋体"/>
        </w:rPr>
        <w:tab/>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bookmarkStart w:id="0" w:name="_GoBack"/>
      <w:bookmarkEnd w:id="0"/>
      <w:r>
        <w:rPr>
          <w:rFonts w:hint="eastAsia" w:ascii="宋体" w:hAnsi="宋体" w:eastAsia="宋体" w:cs="宋体"/>
        </w:rPr>
        <w:t>D.苗族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.有学者评价某一王朝:“其版图‘有汉唐之地而加大’,其人民‘有汉唐之民而加多’,包括西藏的藏族在内的所有民族都统一在一个政权之内了。”这个王朝是</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A.汉</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B.唐</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C.宋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D.元</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.下图是著名史学家钱穆先生对古代某一政治制度的评价。这一制度是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★“行动的中央政府”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★“宰相府的派出机构”</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★“地方绝无权,权只在中央”</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★“不是为了行政方便,而是为了军事控制”</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A.郡县制度　</w:t>
      </w:r>
      <w:r>
        <w:rPr>
          <w:rFonts w:hint="eastAsia" w:ascii="宋体" w:hAnsi="宋体" w:eastAsia="宋体" w:cs="宋体"/>
        </w:rPr>
        <w:tab/>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B.刺史制度     </w:t>
      </w:r>
      <w:r>
        <w:rPr>
          <w:rFonts w:hint="eastAsia" w:ascii="宋体" w:hAnsi="宋体" w:eastAsia="宋体" w:cs="宋体"/>
          <w:lang w:val="en-US" w:eastAsia="zh-CN"/>
        </w:rPr>
        <w:t xml:space="preserve">    </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eastAsia="宋体" w:cs="宋体"/>
        </w:rPr>
        <w:t xml:space="preserve"> C.行省制度   </w:t>
      </w:r>
      <w:r>
        <w:rPr>
          <w:rFonts w:hint="eastAsia" w:ascii="宋体" w:hAnsi="宋体" w:eastAsia="宋体" w:cs="宋体"/>
          <w:lang w:val="en-US" w:eastAsia="zh-CN"/>
        </w:rPr>
        <w:t xml:space="preserve">     </w:t>
      </w:r>
      <w:r>
        <w:rPr>
          <w:rFonts w:hint="eastAsia" w:ascii="宋体" w:hAnsi="宋体" w:eastAsia="宋体" w:cs="宋体"/>
        </w:rPr>
        <w:t xml:space="preserve">    D.科举制度</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.“契丹……官分南北,以国制治契丹,以汉制待汉人……北面治官帐、部族、属国之政,南面治汉人州县、租赋、军马之事。”这反映了辽朝职官设置的特点是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 xml:space="preserve">A.蕃汉分治　             B.与时俱进               C.墨守成规　    </w:t>
      </w:r>
      <w:r>
        <w:rPr>
          <w:rFonts w:hint="eastAsia" w:ascii="宋体" w:hAnsi="宋体" w:eastAsia="宋体" w:cs="宋体"/>
          <w:lang w:val="en-US" w:eastAsia="zh-CN"/>
        </w:rPr>
        <w:t xml:space="preserve">   </w:t>
      </w:r>
      <w:r>
        <w:rPr>
          <w:rFonts w:hint="eastAsia" w:ascii="宋体" w:hAnsi="宋体" w:eastAsia="宋体" w:cs="宋体"/>
        </w:rPr>
        <w:t xml:space="preserve">   D.模棱两可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.北面官是辽的最主要机构,下又分南北两个不同的部门,北枢密院管兵部,南枢密院管吏部。北南枢密院是辽朝最高行政机构,也称南北衙。从中可以看出</w:t>
      </w:r>
      <w:r>
        <w:rPr>
          <w:rFonts w:hint="eastAsia" w:ascii="宋体" w:hAnsi="宋体" w:eastAsia="宋体" w:cs="宋体"/>
        </w:rPr>
        <w:tab/>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A.辽朝的统治机构效率比较低下                       B.辽朝官制深受汉族文化的影响</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rPr>
      </w:pPr>
      <w:r>
        <w:rPr>
          <w:rFonts w:hint="eastAsia" w:ascii="宋体" w:hAnsi="宋体" w:eastAsia="宋体" w:cs="宋体"/>
        </w:rPr>
        <w:t>C.辽朝政治制度深受地理环境影响                     D.辽朝政治制度确保了军事强大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宋体" w:hAnsi="宋体" w:eastAsia="宋体" w:cs="宋体"/>
          <w:lang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NEU-BZ">
    <w:altName w:val="宋体"/>
    <w:panose1 w:val="00000000000000000000"/>
    <w:charset w:val="86"/>
    <w:family w:val="auto"/>
    <w:pitch w:val="default"/>
    <w:sig w:usb0="00000000" w:usb1="00000000" w:usb2="05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00DD75EA"/>
    <w:rsid w:val="00000807"/>
    <w:rsid w:val="000860EF"/>
    <w:rsid w:val="000B4DD2"/>
    <w:rsid w:val="000C7F88"/>
    <w:rsid w:val="001859BD"/>
    <w:rsid w:val="00261644"/>
    <w:rsid w:val="0027382C"/>
    <w:rsid w:val="002A0EF5"/>
    <w:rsid w:val="002C205E"/>
    <w:rsid w:val="00314DC1"/>
    <w:rsid w:val="0042006E"/>
    <w:rsid w:val="004516A4"/>
    <w:rsid w:val="00483D40"/>
    <w:rsid w:val="004E5A4A"/>
    <w:rsid w:val="00567A47"/>
    <w:rsid w:val="00666FE1"/>
    <w:rsid w:val="00667F6B"/>
    <w:rsid w:val="006913C3"/>
    <w:rsid w:val="006C2AC7"/>
    <w:rsid w:val="006F198E"/>
    <w:rsid w:val="006F587B"/>
    <w:rsid w:val="00732473"/>
    <w:rsid w:val="007476D2"/>
    <w:rsid w:val="007A2AA7"/>
    <w:rsid w:val="008018CF"/>
    <w:rsid w:val="00844C6B"/>
    <w:rsid w:val="00870AD3"/>
    <w:rsid w:val="00893FF3"/>
    <w:rsid w:val="008E3899"/>
    <w:rsid w:val="008F1ABF"/>
    <w:rsid w:val="0094093C"/>
    <w:rsid w:val="00971314"/>
    <w:rsid w:val="00992B92"/>
    <w:rsid w:val="009B4490"/>
    <w:rsid w:val="00AA3987"/>
    <w:rsid w:val="00AC74EF"/>
    <w:rsid w:val="00B738FA"/>
    <w:rsid w:val="00B86B49"/>
    <w:rsid w:val="00BA1859"/>
    <w:rsid w:val="00BC2CD5"/>
    <w:rsid w:val="00C15A7A"/>
    <w:rsid w:val="00CA35EF"/>
    <w:rsid w:val="00CA557B"/>
    <w:rsid w:val="00D421E5"/>
    <w:rsid w:val="00DA6440"/>
    <w:rsid w:val="00DD75EA"/>
    <w:rsid w:val="00E000CE"/>
    <w:rsid w:val="00E56AAC"/>
    <w:rsid w:val="00EA0724"/>
    <w:rsid w:val="00EB2537"/>
    <w:rsid w:val="00F03DEE"/>
    <w:rsid w:val="00F10981"/>
    <w:rsid w:val="00F53E93"/>
    <w:rsid w:val="00F61B4B"/>
    <w:rsid w:val="00F70228"/>
    <w:rsid w:val="00F96F7D"/>
    <w:rsid w:val="00FA604C"/>
    <w:rsid w:val="00FB6BA5"/>
    <w:rsid w:val="00FC3DB8"/>
    <w:rsid w:val="00FD4E97"/>
    <w:rsid w:val="0570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link w:val="13"/>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3">
    <w:name w:val="Plain Text"/>
    <w:basedOn w:val="1"/>
    <w:link w:val="12"/>
    <w:unhideWhenUsed/>
    <w:qFormat/>
    <w:uiPriority w:val="99"/>
    <w:rPr>
      <w:rFonts w:ascii="宋体" w:hAnsi="Courier New" w:eastAsia="宋体" w:cs="Courier New"/>
      <w:szCs w:val="21"/>
    </w:rPr>
  </w:style>
  <w:style w:type="paragraph" w:styleId="4">
    <w:name w:val="Balloon Text"/>
    <w:basedOn w:val="1"/>
    <w:link w:val="14"/>
    <w:semiHidden/>
    <w:unhideWhenUsed/>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8">
    <w:name w:val="Light Shading Accent 3"/>
    <w:basedOn w:val="7"/>
    <w:qFormat/>
    <w:uiPriority w:val="60"/>
    <w:rPr>
      <w:rFonts w:hAnsi="NEU-BZ"/>
      <w:color w:val="77933C" w:themeColor="accent3" w:themeShade="BF"/>
      <w:kern w:val="0"/>
      <w:sz w:val="20"/>
      <w:szCs w:val="20"/>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10">
    <w:name w:val="页眉 Char"/>
    <w:basedOn w:val="9"/>
    <w:link w:val="6"/>
    <w:uiPriority w:val="99"/>
    <w:rPr>
      <w:sz w:val="18"/>
      <w:szCs w:val="18"/>
    </w:rPr>
  </w:style>
  <w:style w:type="character" w:customStyle="1" w:styleId="11">
    <w:name w:val="页脚 Char"/>
    <w:basedOn w:val="9"/>
    <w:link w:val="5"/>
    <w:uiPriority w:val="99"/>
    <w:rPr>
      <w:sz w:val="18"/>
      <w:szCs w:val="18"/>
    </w:rPr>
  </w:style>
  <w:style w:type="character" w:customStyle="1" w:styleId="12">
    <w:name w:val="纯文本 Char"/>
    <w:basedOn w:val="9"/>
    <w:link w:val="3"/>
    <w:qFormat/>
    <w:uiPriority w:val="99"/>
    <w:rPr>
      <w:rFonts w:ascii="宋体" w:hAnsi="Courier New" w:eastAsia="宋体" w:cs="Courier New"/>
      <w:szCs w:val="21"/>
    </w:rPr>
  </w:style>
  <w:style w:type="character" w:customStyle="1" w:styleId="13">
    <w:name w:val="正文文本 Char"/>
    <w:basedOn w:val="9"/>
    <w:link w:val="2"/>
    <w:uiPriority w:val="99"/>
    <w:rPr>
      <w:rFonts w:ascii="微软雅黑" w:hAnsi="微软雅黑" w:eastAsia="微软雅黑"/>
      <w:kern w:val="0"/>
      <w:sz w:val="22"/>
      <w:lang w:eastAsia="en-US"/>
    </w:rPr>
  </w:style>
  <w:style w:type="character" w:customStyle="1" w:styleId="14">
    <w:name w:val="批注框文本 Char"/>
    <w:basedOn w:val="9"/>
    <w:link w:val="4"/>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18BD7C-E7ED-4CEB-B8CC-9425BE7ACFEC}">
  <ds:schemaRefs/>
</ds:datastoreItem>
</file>

<file path=docProps/app.xml><?xml version="1.0" encoding="utf-8"?>
<Properties xmlns="http://schemas.openxmlformats.org/officeDocument/2006/extended-properties" xmlns:vt="http://schemas.openxmlformats.org/officeDocument/2006/docPropsVTypes">
  <Template>Normal</Template>
  <Pages>3</Pages>
  <Words>482</Words>
  <Characters>2752</Characters>
  <Lines>22</Lines>
  <Paragraphs>6</Paragraphs>
  <TotalTime>2</TotalTime>
  <ScaleCrop>false</ScaleCrop>
  <LinksUpToDate>false</LinksUpToDate>
  <CharactersWithSpaces>3228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2023-11-02T07:13:18Z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224CC33CDAB645AD8BD6FA4EF690D1E9_12</vt:lpwstr>
  </property>
</Properties>
</file>