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lang w:val="en-US" w:eastAsia="zh-CN"/>
          <w14:ligatures w14:val="none"/>
        </w:rPr>
      </w:pPr>
      <w:r>
        <w:rPr>
          <w:rFonts w:hint="eastAsia" w:ascii="黑体" w:hAnsi="黑体" w:eastAsia="黑体" w:cs="黑体"/>
          <w:b/>
          <w:bCs/>
          <w:sz w:val="28"/>
          <w:szCs w:val="28"/>
          <w14:ligatures w14:val="none"/>
        </w:rPr>
        <w:t>江苏省仪征中学2023-2024学年度第一学期高一历史</w:t>
      </w:r>
      <w:r>
        <w:rPr>
          <w:rFonts w:hint="eastAsia" w:ascii="黑体" w:hAnsi="黑体" w:eastAsia="黑体" w:cs="黑体"/>
          <w:b/>
          <w:bCs/>
          <w:sz w:val="28"/>
          <w:szCs w:val="28"/>
          <w:lang w:val="en-US" w:eastAsia="zh-CN"/>
          <w14:ligatures w14:val="none"/>
        </w:rPr>
        <w:t>提升训练</w:t>
      </w:r>
    </w:p>
    <w:p>
      <w:pPr>
        <w:numPr>
          <w:ilvl w:val="0"/>
          <w:numId w:val="0"/>
        </w:numPr>
        <w:spacing w:line="240" w:lineRule="auto"/>
        <w:ind w:left="2148" w:leftChars="0"/>
        <w:jc w:val="both"/>
        <w:rPr>
          <w:rFonts w:hint="eastAsia" w:ascii="楷体" w:hAnsi="楷体" w:eastAsia="楷体" w:cs="楷体"/>
          <w:sz w:val="24"/>
          <w:szCs w:val="24"/>
          <w14:ligatures w14:val="none"/>
        </w:rPr>
      </w:pPr>
      <w:r>
        <w:rPr>
          <w:rFonts w:hint="eastAsia" w:ascii="楷体" w:hAnsi="楷体" w:eastAsia="楷体" w:cs="楷体"/>
          <w:sz w:val="24"/>
          <w:szCs w:val="24"/>
          <w14:ligatures w14:val="none"/>
        </w:rPr>
        <w:t>研制人：</w:t>
      </w:r>
      <w:r>
        <w:rPr>
          <w:rFonts w:hint="eastAsia" w:ascii="楷体" w:hAnsi="楷体" w:eastAsia="楷体" w:cs="楷体"/>
          <w:sz w:val="24"/>
          <w:szCs w:val="24"/>
          <w:lang w:val="en-US" w:eastAsia="zh-Hans"/>
          <w14:ligatures w14:val="none"/>
        </w:rPr>
        <w:t>杨轻抒</w:t>
      </w:r>
      <w:r>
        <w:rPr>
          <w:rFonts w:hint="eastAsia" w:ascii="楷体" w:hAnsi="楷体" w:eastAsia="楷体" w:cs="楷体"/>
          <w:sz w:val="24"/>
          <w:szCs w:val="24"/>
          <w14:ligatures w14:val="none"/>
        </w:rPr>
        <w:t xml:space="preserve">              审核人：金忠霞</w:t>
      </w:r>
    </w:p>
    <w:p>
      <w:pPr>
        <w:spacing w:line="240" w:lineRule="auto"/>
        <w:jc w:val="center"/>
        <w:rPr>
          <w:rFonts w:hint="eastAsia" w:ascii="楷体" w:hAnsi="楷体" w:eastAsia="楷体" w:cs="楷体"/>
          <w:sz w:val="24"/>
          <w:szCs w:val="24"/>
          <w:lang w:val="en-US"/>
          <w14:ligatures w14:val="none"/>
        </w:rPr>
      </w:pPr>
      <w:r>
        <w:rPr>
          <w:rFonts w:hint="eastAsia" w:ascii="楷体" w:hAnsi="楷体" w:eastAsia="楷体" w:cs="楷体"/>
          <w:sz w:val="24"/>
          <w:szCs w:val="24"/>
          <w14:ligatures w14:val="none"/>
        </w:rPr>
        <w:t>班级：</w:t>
      </w:r>
      <w:r>
        <w:rPr>
          <w:rFonts w:hint="eastAsia" w:ascii="楷体" w:hAnsi="楷体" w:eastAsia="楷体" w:cs="楷体"/>
          <w:sz w:val="24"/>
          <w:szCs w:val="24"/>
          <w:u w:val="single"/>
          <w14:ligatures w14:val="none"/>
        </w:rPr>
        <w:t xml:space="preserve">        </w:t>
      </w:r>
      <w:r>
        <w:rPr>
          <w:rFonts w:hint="eastAsia" w:ascii="楷体" w:hAnsi="楷体" w:eastAsia="楷体" w:cs="楷体"/>
          <w:sz w:val="24"/>
          <w:szCs w:val="24"/>
          <w14:ligatures w14:val="none"/>
        </w:rPr>
        <w:t xml:space="preserve"> 姓名：</w:t>
      </w:r>
      <w:r>
        <w:rPr>
          <w:rFonts w:hint="eastAsia" w:ascii="楷体" w:hAnsi="楷体" w:eastAsia="楷体" w:cs="楷体"/>
          <w:sz w:val="24"/>
          <w:szCs w:val="24"/>
          <w:u w:val="single"/>
          <w14:ligatures w14:val="none"/>
        </w:rPr>
        <w:t xml:space="preserve">        </w:t>
      </w:r>
      <w:r>
        <w:rPr>
          <w:rFonts w:hint="eastAsia" w:ascii="楷体" w:hAnsi="楷体" w:eastAsia="楷体" w:cs="楷体"/>
          <w:sz w:val="24"/>
          <w:szCs w:val="24"/>
          <w14:ligatures w14:val="none"/>
        </w:rPr>
        <w:t>学号：</w:t>
      </w:r>
      <w:r>
        <w:rPr>
          <w:rFonts w:hint="eastAsia" w:ascii="楷体" w:hAnsi="楷体" w:eastAsia="楷体" w:cs="楷体"/>
          <w:sz w:val="24"/>
          <w:szCs w:val="24"/>
          <w:u w:val="single"/>
          <w14:ligatures w14:val="none"/>
        </w:rPr>
        <w:t xml:space="preserve">       </w:t>
      </w:r>
      <w:r>
        <w:rPr>
          <w:rFonts w:hint="eastAsia" w:ascii="楷体" w:hAnsi="楷体" w:eastAsia="楷体" w:cs="楷体"/>
          <w:sz w:val="24"/>
          <w:szCs w:val="24"/>
          <w14:ligatures w14:val="none"/>
        </w:rPr>
        <w:t>授课日期：</w:t>
      </w:r>
      <w:r>
        <w:rPr>
          <w:rFonts w:hint="eastAsia" w:ascii="楷体" w:hAnsi="楷体" w:eastAsia="楷体" w:cs="楷体"/>
          <w:sz w:val="24"/>
          <w:szCs w:val="24"/>
          <w:u w:val="single"/>
          <w14:ligatures w14:val="none"/>
        </w:rPr>
        <w:t>2023.</w:t>
      </w:r>
      <w:r>
        <w:rPr>
          <w:rFonts w:hint="eastAsia" w:ascii="楷体" w:hAnsi="楷体" w:eastAsia="楷体" w:cs="楷体"/>
          <w:sz w:val="24"/>
          <w:szCs w:val="24"/>
          <w:u w:val="single"/>
          <w:lang w:val="en-US" w:eastAsia="zh-CN"/>
          <w14:ligatures w14:val="none"/>
        </w:rPr>
        <w:t>10</w:t>
      </w:r>
      <w:r>
        <w:rPr>
          <w:rFonts w:hint="eastAsia" w:ascii="楷体" w:hAnsi="楷体" w:eastAsia="楷体" w:cs="楷体"/>
          <w:sz w:val="24"/>
          <w:szCs w:val="24"/>
          <w:u w:val="single"/>
          <w14:ligatures w14:val="none"/>
        </w:rPr>
        <w:t>.</w:t>
      </w:r>
      <w:r>
        <w:rPr>
          <w:rFonts w:hint="eastAsia" w:ascii="楷体" w:hAnsi="楷体" w:eastAsia="楷体" w:cs="楷体"/>
          <w:sz w:val="24"/>
          <w:szCs w:val="24"/>
          <w:u w:val="single"/>
          <w:lang w:val="en-US" w:eastAsia="zh-CN"/>
          <w14:ligatures w14:val="none"/>
        </w:rPr>
        <w:t xml:space="preserve">21 </w:t>
      </w:r>
      <w:r>
        <w:rPr>
          <w:rFonts w:hint="eastAsia" w:ascii="楷体" w:hAnsi="楷体" w:eastAsia="楷体" w:cs="楷体"/>
          <w:bCs/>
          <w:kern w:val="2"/>
          <w:sz w:val="24"/>
          <w:szCs w:val="24"/>
          <w:lang w:eastAsia="zh-CN"/>
          <w14:ligatures w14:val="none"/>
        </w:rPr>
        <w:t>作业时长：</w:t>
      </w:r>
      <w:r>
        <w:rPr>
          <w:rFonts w:hint="eastAsia" w:ascii="楷体" w:hAnsi="楷体" w:eastAsia="楷体" w:cs="楷体"/>
          <w:bCs/>
          <w:kern w:val="2"/>
          <w:sz w:val="24"/>
          <w:szCs w:val="24"/>
          <w:u w:val="single"/>
          <w:lang w:eastAsia="zh-CN"/>
          <w14:ligatures w14:val="none"/>
        </w:rPr>
        <w:t xml:space="preserve"> </w:t>
      </w:r>
      <w:r>
        <w:rPr>
          <w:rFonts w:hint="eastAsia" w:ascii="楷体" w:hAnsi="楷体" w:eastAsia="楷体" w:cs="楷体"/>
          <w:bCs/>
          <w:kern w:val="2"/>
          <w:sz w:val="24"/>
          <w:szCs w:val="24"/>
          <w:u w:val="single"/>
          <w:lang w:val="en-US" w:eastAsia="zh-CN"/>
          <w14:ligatures w14:val="none"/>
        </w:rPr>
        <w:t>20</w:t>
      </w:r>
      <w:r>
        <w:rPr>
          <w:rFonts w:hint="eastAsia" w:ascii="楷体" w:hAnsi="楷体" w:eastAsia="楷体" w:cs="楷体"/>
          <w:bCs/>
          <w:kern w:val="2"/>
          <w:sz w:val="24"/>
          <w:szCs w:val="24"/>
          <w:u w:val="single"/>
          <w:lang w:eastAsia="zh-CN"/>
          <w14:ligatures w14:val="none"/>
        </w:rPr>
        <w:t>分钟</w:t>
      </w:r>
    </w:p>
    <w:p>
      <w:pPr>
        <w:keepNext w:val="0"/>
        <w:keepLines w:val="0"/>
        <w:pageBreakBefore w:val="0"/>
        <w:widowControl w:val="0"/>
        <w:tabs>
          <w:tab w:val="left" w:pos="4678"/>
        </w:tabs>
        <w:kinsoku/>
        <w:wordWrap/>
        <w:overflowPunct/>
        <w:topLinePunct w:val="0"/>
        <w:autoSpaceDE/>
        <w:autoSpaceDN/>
        <w:bidi w:val="0"/>
        <w:adjustRightInd/>
        <w:snapToGrid/>
        <w:spacing w:line="240" w:lineRule="auto"/>
        <w:jc w:val="both"/>
        <w:textAlignment w:val="auto"/>
        <w:rPr>
          <w:rFonts w:hint="eastAsia" w:ascii="宋体" w:hAnsi="宋体" w:eastAsia="宋体" w:cs="宋体"/>
          <w:b/>
          <w:bCs/>
          <w:kern w:val="2"/>
          <w:sz w:val="21"/>
          <w:szCs w:val="21"/>
          <w:lang w:val="en-US" w:eastAsia="zh-Hans" w:bidi="ar-SA"/>
          <w14:ligatures w14:val="none"/>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lang w:val="en-US" w:eastAsia="zh-Hans"/>
        </w:rPr>
      </w:pPr>
      <w:r>
        <w:rPr>
          <w:rFonts w:hint="eastAsia" w:ascii="宋体" w:hAnsi="宋体" w:eastAsia="宋体" w:cs="宋体"/>
          <w:b/>
          <w:bCs/>
          <w:lang w:val="en-US" w:eastAsia="zh-Hans"/>
        </w:rPr>
        <w:t>一</w:t>
      </w:r>
      <w:r>
        <w:rPr>
          <w:rFonts w:hint="eastAsia" w:ascii="宋体" w:hAnsi="宋体" w:eastAsia="宋体" w:cs="宋体"/>
          <w:b/>
          <w:bCs/>
          <w:lang w:eastAsia="zh-Hans"/>
        </w:rPr>
        <w:t>、</w:t>
      </w:r>
      <w:r>
        <w:rPr>
          <w:rFonts w:hint="eastAsia" w:ascii="宋体" w:hAnsi="宋体" w:eastAsia="宋体" w:cs="宋体"/>
          <w:b/>
          <w:bCs/>
          <w:lang w:val="en-US" w:eastAsia="zh-Hans"/>
        </w:rPr>
        <w:t>选择题</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cs="宋体"/>
          <w:lang w:val="en-US" w:eastAsia="zh-CN"/>
        </w:rPr>
        <w:t>1</w:t>
      </w:r>
      <w:r>
        <w:rPr>
          <w:rFonts w:hint="eastAsia" w:ascii="宋体" w:hAnsi="宋体" w:eastAsia="宋体" w:cs="宋体"/>
        </w:rPr>
        <w:t>.魏晋时期，刘徽受《易经》中关于数量关系的启发创立了割圆术。南朝祖冲之用割圆术，求得了精确到第七位数字的圆周率，他还著有《易义辨》《孝经注》和《论语注》。北周甄鸾的《五经算术》，则专为《诗经》、《周易》、《礼记》等作注。据此可知当时</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A．自然科学与实践的关系紧密</w:t>
      </w:r>
      <w:r>
        <w:rPr>
          <w:rFonts w:hint="eastAsia" w:ascii="宋体" w:hAnsi="宋体" w:eastAsia="宋体" w:cs="宋体"/>
        </w:rPr>
        <w:tab/>
      </w:r>
      <w:r>
        <w:rPr>
          <w:rFonts w:hint="eastAsia" w:ascii="宋体" w:hAnsi="宋体" w:eastAsia="宋体" w:cs="宋体"/>
        </w:rPr>
        <w:t xml:space="preserve">                 B．儒学加深了人们对数学的认识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C．技术水平在世界居领先地位</w:t>
      </w:r>
      <w:r>
        <w:rPr>
          <w:rFonts w:hint="eastAsia" w:ascii="宋体" w:hAnsi="宋体" w:eastAsia="宋体" w:cs="宋体"/>
        </w:rPr>
        <w:tab/>
      </w:r>
      <w:r>
        <w:rPr>
          <w:rFonts w:hint="eastAsia" w:ascii="宋体" w:hAnsi="宋体" w:eastAsia="宋体" w:cs="宋体"/>
        </w:rPr>
        <w:t xml:space="preserve">                 D．科学家在研究中注重逻辑思辨</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 三国至隋唐时期，科技文艺成就突出，下列说法正确的是</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A. 王羲之博采众长，诸体兼精，世称"画圣"</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B. 李春设计建造的赵州桥是世界上最古老的石拱桥</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C. 裴秀绘制的《洛神赋图》提出了绘制地图的方法</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D. 《唐本草》是世界上最早由国家颁行的药典</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 唐太宗时，定国乐为十部，即燕乐、清商乐、西凉乐、天竺乐、高丽乐、龟兹乐、安国乐、疏勒乐、康国乐、高昌乐，乐队规模很大，盛况空前。这表明唐朝</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 xml:space="preserve">A. 民众非常喜爱音乐    B. 延续周代礼乐制度 </w:t>
      </w:r>
      <w:r>
        <w:rPr>
          <w:rFonts w:hint="eastAsia" w:ascii="宋体" w:hAnsi="宋体" w:cs="宋体"/>
          <w:lang w:val="en-US" w:eastAsia="zh-CN"/>
        </w:rPr>
        <w:t xml:space="preserve">   </w:t>
      </w:r>
      <w:r>
        <w:rPr>
          <w:rFonts w:hint="eastAsia" w:ascii="宋体" w:hAnsi="宋体" w:eastAsia="宋体" w:cs="宋体"/>
        </w:rPr>
        <w:t>C. 奉行开放包容政策     D. 崇尚阳刚力量之美</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cs="宋体"/>
          <w:lang w:val="en-US" w:eastAsia="zh-CN"/>
        </w:rPr>
        <w:t>4</w:t>
      </w:r>
      <w:r>
        <w:rPr>
          <w:rFonts w:hint="eastAsia" w:ascii="宋体" w:hAnsi="宋体" w:eastAsia="宋体" w:cs="宋体"/>
        </w:rPr>
        <w:t>. “然东海风骤浪高,或船覆,或粮匮,或失向,历十二载,五渡未成。其时僧目盲,唯志不渝。天宝十二年,竟至日,翌年与奈良东建戒台,授戒法。”与材料描述的事件相关的人物是</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 xml:space="preserve">A.东晋法显　   </w:t>
      </w:r>
      <w:r>
        <w:rPr>
          <w:rFonts w:hint="eastAsia" w:ascii="宋体" w:hAnsi="宋体" w:cs="宋体"/>
          <w:lang w:val="en-US" w:eastAsia="zh-CN"/>
        </w:rPr>
        <w:t xml:space="preserve">    </w:t>
      </w:r>
      <w:r>
        <w:rPr>
          <w:rFonts w:hint="eastAsia" w:ascii="宋体" w:hAnsi="宋体" w:eastAsia="宋体" w:cs="宋体"/>
        </w:rPr>
        <w:t xml:space="preserve"> B.唐朝玄奘</w:t>
      </w:r>
      <w:r>
        <w:rPr>
          <w:rFonts w:hint="eastAsia" w:ascii="宋体" w:hAnsi="宋体" w:cs="宋体"/>
          <w:lang w:val="en-US" w:eastAsia="zh-CN"/>
        </w:rPr>
        <w:t xml:space="preserve">          </w:t>
      </w:r>
      <w:r>
        <w:rPr>
          <w:rFonts w:hint="eastAsia" w:ascii="宋体" w:hAnsi="宋体" w:eastAsia="宋体" w:cs="宋体"/>
        </w:rPr>
        <w:t xml:space="preserve">C.唐朝鉴真　  </w:t>
      </w:r>
      <w:r>
        <w:rPr>
          <w:rFonts w:hint="eastAsia" w:ascii="宋体" w:hAnsi="宋体" w:cs="宋体"/>
          <w:lang w:val="en-US" w:eastAsia="zh-CN"/>
        </w:rPr>
        <w:t xml:space="preserve"> </w:t>
      </w:r>
      <w:r>
        <w:rPr>
          <w:rFonts w:hint="eastAsia" w:ascii="宋体" w:hAnsi="宋体" w:eastAsia="宋体" w:cs="宋体"/>
        </w:rPr>
        <w:t xml:space="preserve">    D.日本空海</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cs="宋体"/>
          <w:lang w:val="en-US" w:eastAsia="zh-CN"/>
        </w:rPr>
        <w:t>5</w:t>
      </w:r>
      <w:r>
        <w:rPr>
          <w:rFonts w:hint="eastAsia" w:ascii="宋体" w:hAnsi="宋体" w:eastAsia="宋体" w:cs="宋体"/>
        </w:rPr>
        <w:t>.唐中期以来,城隍神成为官府所规定祭祀的神祇。各座城市的行政首脑每年按时举行祭祀城隍的仪式。城隍已被民众奉为专门守护城池的神祇,而且其神格及影响超过土地神。当时,大众的城隍信仰浓烈是源于A.官府推崇神灵崇拜</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w:t>
      </w:r>
      <w:r>
        <w:rPr>
          <w:rFonts w:hint="eastAsia" w:ascii="宋体" w:hAnsi="宋体" w:cs="宋体"/>
          <w:lang w:val="en-US" w:eastAsia="zh-CN"/>
        </w:rPr>
        <w:t xml:space="preserve">   </w:t>
      </w:r>
      <w:r>
        <w:rPr>
          <w:rFonts w:hint="eastAsia" w:ascii="宋体" w:hAnsi="宋体" w:eastAsia="宋体" w:cs="宋体"/>
        </w:rPr>
        <w:t>B.儒学正统面临挑战</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C.土地财富作用削弱</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D.城市经济功能凸显</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cs="宋体"/>
          <w:lang w:val="en-US" w:eastAsia="zh-CN"/>
        </w:rPr>
        <w:t>6</w:t>
      </w:r>
      <w:r>
        <w:rPr>
          <w:rFonts w:hint="eastAsia" w:ascii="宋体" w:hAnsi="宋体" w:eastAsia="宋体" w:cs="宋体"/>
        </w:rPr>
        <w:t>.魏晋时期,一批书法家的书法艺术各具特色,如钟繇“每点多异”、王羲之“万字不同”,表明书法艺术的发展从自发进入自觉阶段。这一转折所依托的条件是</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A.书法实用性加强       B.书法流派的统一</w:t>
      </w:r>
      <w:r>
        <w:rPr>
          <w:rFonts w:hint="eastAsia" w:ascii="宋体" w:hAnsi="宋体" w:cs="宋体"/>
          <w:lang w:val="en-US" w:eastAsia="zh-CN"/>
        </w:rPr>
        <w:t xml:space="preserve">      </w:t>
      </w:r>
      <w:r>
        <w:rPr>
          <w:rFonts w:hint="eastAsia" w:ascii="宋体" w:hAnsi="宋体" w:eastAsia="宋体" w:cs="宋体"/>
        </w:rPr>
        <w:t>C.竹简木牍的应用       D.纸张使用的推广</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cs="宋体"/>
          <w:lang w:val="en-US" w:eastAsia="zh-CN"/>
        </w:rPr>
        <w:t>7</w:t>
      </w:r>
      <w:r>
        <w:rPr>
          <w:rFonts w:hint="eastAsia" w:ascii="宋体" w:hAnsi="宋体" w:eastAsia="宋体" w:cs="宋体"/>
        </w:rPr>
        <w:t>.《隋书·地理志》载,屈原以五月望日赴汨罗,士人追到洞庭不见,乃歌曰:“何由得渡湖!”因尔鼓棹争归,竞会亭上,习以相传,为竞渡之戏。描述此“戏”的是</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A.弄潮儿向涛头立,手把红旗旗不湿              B.渡斜烟淡月笼沙,远路微香趁马</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C.箫鼓声声且莫催,彩球高下意难裁              D.两两轻舠飞画楫,竞夺锦标霞烂</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cs="宋体"/>
          <w:lang w:val="en-US" w:eastAsia="zh-CN"/>
        </w:rPr>
        <w:t>8</w:t>
      </w:r>
      <w:r>
        <w:rPr>
          <w:rFonts w:hint="eastAsia" w:ascii="宋体" w:hAnsi="宋体" w:eastAsia="宋体" w:cs="宋体"/>
        </w:rPr>
        <w:t>.北朝民歌《木兰诗》在北宋时被收入《乐府诗集》。诗中描写木兰“归来见天子,天子坐明堂。策勋十二转,赏赐百千强”,其中“策勋十二转”是唐代对军功的奖赏。由此能够确定《木兰诗》</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A.记载了古代政治制度的变迁                   B.属于宋代文人创作的诗歌</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C.在流传中融入新的历史内容                   D.没有研究历史的史料价值</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cs="宋体"/>
          <w:lang w:val="en-US" w:eastAsia="zh-CN"/>
        </w:rPr>
        <w:t>9</w:t>
      </w:r>
      <w:r>
        <w:rPr>
          <w:rFonts w:hint="eastAsia" w:ascii="宋体" w:hAnsi="宋体" w:eastAsia="宋体" w:cs="宋体"/>
        </w:rPr>
        <w:t>.有学者认为,如果说安史之乱以前,唐诗以豪放、浪漫色彩引人注目,那么安史之乱以后,则已</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代之以沉郁悲壮的情调了。对这一评论理解正确的是</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A.社会变迁影响唐诗创作                       B.盛唐气象推动唐诗演变</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C.唐诗全景再现社会真实                       D.安史之乱导致唐诗衰微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cs="宋体"/>
          <w:lang w:val="en-US" w:eastAsia="zh-CN"/>
        </w:rPr>
        <w:t>10</w:t>
      </w:r>
      <w:r>
        <w:rPr>
          <w:rFonts w:hint="eastAsia" w:ascii="宋体" w:hAnsi="宋体" w:eastAsia="宋体" w:cs="宋体"/>
        </w:rPr>
        <w:t>.变文是唐代兴起的一种说唱文学,起初佛教僧侣为吸引信众,以讲经和说唱形式相结合来演绎佛经神变故事;后来出现了以转唱变文为职业的民间艺人,创作出许多以历史故事、民间传说和现实生活为题材的变文。从变文的演变过程,可知</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A.文化现象受社会环境影响                           B.文字载体未有突破</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C.佛教僧侣借变文传播教义                           D.民间艺人靠说唱谋生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lang w:val="en-US" w:eastAsia="zh-CN"/>
        </w:rPr>
      </w:pPr>
      <w:bookmarkStart w:id="0" w:name="_GoBack"/>
      <w:r>
        <w:rPr>
          <w:rFonts w:hint="eastAsia" w:ascii="宋体" w:hAnsi="宋体" w:eastAsia="宋体" w:cs="宋体"/>
          <w:b/>
          <w:bCs/>
          <w:lang w:val="en-US" w:eastAsia="zh-CN"/>
        </w:rPr>
        <w:t>二、非选择题</w:t>
      </w:r>
    </w:p>
    <w:bookmarkEnd w:id="0"/>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cs="宋体"/>
          <w:lang w:val="en-US" w:eastAsia="zh-CN"/>
        </w:rPr>
        <w:t>1</w:t>
      </w:r>
      <w:r>
        <w:rPr>
          <w:rFonts w:hint="eastAsia" w:ascii="宋体" w:hAnsi="宋体" w:eastAsia="宋体" w:cs="宋体"/>
        </w:rPr>
        <w:t>1.阅读材料，完成下列要求。</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材料  《步辇图》是中华民族艺术宝库中现存的一幅十分珍贵的作品，是初唐画家、政治家阎立本的名作，所表现的是吐蕃赞普松赞干布派大臣禄东赞向唐太宗李世民请婚的场面。画中坐辇者唐太宗威严和睦、神情庄重，形象高大；其身侧的宫女身形娇小，或执扇或抬辇，呈众星拱月般簇拥在唐太宗周围。画面左侧第一人和第三人为翻译官和典礼官；左侧第二人为使臣禄东赞，他拱手站立、身形瘦健，目光诚挚谦恭。《步辇图》无论是在创作内容、表现技法，还是在画面布局，人物造型等方面，都显示了画家的深厚功力和高超的绘画技艺，堪称中国绘画史上的经典。</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drawing>
          <wp:inline distT="0" distB="0" distL="0" distR="0">
            <wp:extent cx="3305175" cy="1990725"/>
            <wp:effectExtent l="0" t="0" r="9525" b="9525"/>
            <wp:docPr id="1202142899" name="图片 120214289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142899" name="图片 1202142899" descr="学科网(www.zxxk.com)--教育资源门户，提供试卷、教案、课件、论文、素材以及各类教学资源下载，还有大量而丰富的教学相关资讯！"/>
                    <pic:cNvPicPr>
                      <a:picLocks noChangeAspect="1"/>
                    </pic:cNvPicPr>
                  </pic:nvPicPr>
                  <pic:blipFill>
                    <a:blip r:embed="rId4"/>
                    <a:stretch>
                      <a:fillRect/>
                    </a:stretch>
                  </pic:blipFill>
                  <pic:spPr>
                    <a:xfrm>
                      <a:off x="0" y="0"/>
                      <a:ext cx="3305175" cy="1990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从图文材料中提取三个有效历史信息，并结合所学知识进行简要说明。（要求：所提取信息有效，表述成文，论据准确，逻辑清晰）（12分）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1E8800B5"/>
    <w:rsid w:val="1E880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2023-10-13T05:55:00Z</dcterms:created>
  <dc:creator>yzzx</dc:creator>
  <cp:lastModifiedBy>yzzx</cp:lastModifiedBy>
  <dcterms:modified xsi:type="dcterms:W3CDTF">2023-10-13T06:01:38Z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1CE6C368D3744C399268823F8EA1F32C_11</vt:lpwstr>
  </property>
</Properties>
</file>