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heme="minorEastAsia" w:hAnsiTheme="minorEastAsia" w:eastAsiaTheme="minorEastAsia" w:cstheme="minorEastAsia"/>
          <w:b w:val="0"/>
          <w:bCs/>
          <w:sz w:val="28"/>
        </w:rPr>
      </w:pPr>
      <w:r>
        <w:rPr>
          <w:rFonts w:hint="eastAsia" w:asciiTheme="minorEastAsia" w:hAnsiTheme="minorEastAsia" w:eastAsiaTheme="minorEastAsia" w:cstheme="minorEastAsia"/>
          <w:b w:val="0"/>
          <w:bCs/>
          <w:sz w:val="28"/>
        </w:rPr>
        <w:t>2022-2023学年高一历史期末模拟综合习卷二</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一、单项选择题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w:t>
      </w:r>
      <w:r>
        <w:rPr>
          <w:rFonts w:asciiTheme="minorEastAsia" w:hAnsiTheme="minorEastAsia" w:eastAsiaTheme="minorEastAsia" w:cstheme="minorEastAsia"/>
          <w:b w:val="0"/>
          <w:bCs/>
        </w:rPr>
        <w:t>. 考古工作者在河姆渡文化遗存发现了成堆的稻谷、谷壳、稻秆，最厚处达七八十厘米；发掘出的夹碳黑陶则是掺有碎叶、稻壳的陶土烧制而成；该遗存还发现了成排颇具工艺的卯榫结构的木构建筑。这些考古发现说明，当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heme="minorEastAsia" w:hAnsiTheme="minorEastAsia" w:eastAsiaTheme="minorEastAsia" w:cstheme="minorEastAsia"/>
          <w:b w:val="0"/>
          <w:bCs/>
        </w:rPr>
      </w:pPr>
      <w:r>
        <w:rPr>
          <w:rFonts w:asciiTheme="minorEastAsia" w:hAnsiTheme="minorEastAsia" w:eastAsiaTheme="minorEastAsia" w:cstheme="minorEastAsia"/>
          <w:b w:val="0"/>
          <w:bCs/>
        </w:rPr>
        <w:t>A. 人们生活逐渐稳定</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B. 良渚文化已经初具规模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heme="minorEastAsia" w:hAnsiTheme="minorEastAsia" w:eastAsiaTheme="minorEastAsia" w:cstheme="minorEastAsia"/>
          <w:b w:val="0"/>
          <w:bCs/>
        </w:rPr>
      </w:pPr>
      <w:r>
        <w:rPr>
          <w:rFonts w:asciiTheme="minorEastAsia" w:hAnsiTheme="minorEastAsia" w:eastAsiaTheme="minorEastAsia" w:cstheme="minorEastAsia"/>
          <w:b w:val="0"/>
          <w:bCs/>
        </w:rPr>
        <w:t>C. 稻粟种植开始出现</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D. 居民财富分化已经形成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2.公元前 651 年 ,齐桓公葵丘会盟时 ,参加会盟的诸侯国只有齐、鲁、宋、卫等七国。周王派代表参加。到公元前632年,晋文公践土会盟时,参加的诸侯国增加到九国,周王也被晋文公召来参加会盟。这反映出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A.天下一家"的理念日益强化            B.君主专制体制逐渐趋向于成熟</w:t>
      </w:r>
    </w:p>
    <w:p>
      <w:pPr>
        <w:keepNext w:val="0"/>
        <w:keepLines w:val="0"/>
        <w:pageBreakBefore w:val="0"/>
        <w:widowControl w:val="0"/>
        <w:kinsoku/>
        <w:wordWrap/>
        <w:overflowPunct/>
        <w:topLinePunct w:val="0"/>
        <w:autoSpaceDE/>
        <w:autoSpaceDN/>
        <w:bidi w:val="0"/>
        <w:adjustRightInd/>
        <w:snapToGrid/>
        <w:spacing w:line="240" w:lineRule="auto"/>
        <w:ind w:firstLine="411" w:firstLineChars="196"/>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 xml:space="preserve">C.宗法分封制逐步遭到破坏 </w:t>
      </w:r>
      <w:r>
        <w:rPr>
          <w:rFonts w:hint="eastAsia" w:asciiTheme="minorEastAsia" w:hAnsiTheme="minorEastAsia" w:eastAsiaTheme="minorEastAsia" w:cstheme="minorEastAsia"/>
          <w:b w:val="0"/>
          <w:bCs/>
        </w:rPr>
        <w:t xml:space="preserve">            D.血缘关系对政治的影响力减弱</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val="0"/>
          <w:bCs/>
        </w:rPr>
      </w:pPr>
      <w:r>
        <w:rPr>
          <w:rFonts w:hint="eastAsia" w:ascii="宋体" w:hAnsi="宋体"/>
          <w:b w:val="0"/>
          <w:bCs/>
        </w:rPr>
        <w:t>3</w:t>
      </w:r>
      <w:r>
        <w:rPr>
          <w:rFonts w:ascii="宋体" w:hAnsi="宋体"/>
          <w:b w:val="0"/>
          <w:bCs/>
        </w:rPr>
        <w:t>.春秋战国时期，孔子主张“仁”和“礼”，法家强调“法”和“刑”，老子强调自然的静态平衡，墨子主张“爱无差等”，杂家主张“治国公平”、“为民谋利”，这些主张的共同之处是</w:t>
      </w:r>
    </w:p>
    <w:p>
      <w:pPr>
        <w:pStyle w:val="11"/>
        <w:keepNext w:val="0"/>
        <w:keepLines w:val="0"/>
        <w:pageBreakBefore w:val="0"/>
        <w:widowControl w:val="0"/>
        <w:kinsoku/>
        <w:wordWrap/>
        <w:overflowPunct/>
        <w:topLinePunct w:val="0"/>
        <w:autoSpaceDE/>
        <w:autoSpaceDN/>
        <w:bidi w:val="0"/>
        <w:adjustRightInd/>
        <w:snapToGrid/>
        <w:spacing w:line="240" w:lineRule="auto"/>
        <w:ind w:left="315" w:leftChars="150" w:firstLine="105" w:firstLineChars="50"/>
        <w:textAlignment w:val="auto"/>
        <w:rPr>
          <w:rFonts w:ascii="宋体" w:hAnsi="宋体"/>
          <w:b w:val="0"/>
          <w:bCs/>
        </w:rPr>
      </w:pPr>
      <w:r>
        <w:rPr>
          <w:rFonts w:ascii="宋体" w:hAnsi="宋体"/>
          <w:b w:val="0"/>
          <w:bCs/>
        </w:rPr>
        <w:t>A.重视协调人与人之间的关系</w:t>
      </w:r>
      <w:r>
        <w:rPr>
          <w:rFonts w:hint="eastAsia" w:ascii="宋体" w:hAnsi="宋体"/>
          <w:b w:val="0"/>
          <w:bCs/>
        </w:rPr>
        <w:t xml:space="preserve">  </w:t>
      </w:r>
      <w:r>
        <w:rPr>
          <w:rFonts w:ascii="宋体" w:hAnsi="宋体"/>
          <w:b w:val="0"/>
          <w:bCs/>
        </w:rPr>
        <w:tab/>
      </w:r>
      <w:r>
        <w:rPr>
          <w:rFonts w:hint="eastAsia" w:ascii="宋体" w:hAnsi="宋体"/>
          <w:b w:val="0"/>
          <w:bCs/>
        </w:rPr>
        <w:t xml:space="preserve">    </w:t>
      </w:r>
      <w:r>
        <w:rPr>
          <w:rFonts w:ascii="宋体" w:hAnsi="宋体"/>
          <w:b w:val="0"/>
          <w:bCs/>
        </w:rPr>
        <w:t>B.</w:t>
      </w:r>
      <w:r>
        <w:rPr>
          <w:rFonts w:ascii="宋体" w:hAnsi="宋体"/>
          <w:b w:val="0"/>
          <w:bCs/>
        </w:rPr>
        <w:t>都阐释了各自的“和谐”思想</w:t>
      </w:r>
    </w:p>
    <w:p>
      <w:pPr>
        <w:pStyle w:val="11"/>
        <w:keepNext w:val="0"/>
        <w:keepLines w:val="0"/>
        <w:pageBreakBefore w:val="0"/>
        <w:widowControl w:val="0"/>
        <w:kinsoku/>
        <w:wordWrap/>
        <w:overflowPunct/>
        <w:topLinePunct w:val="0"/>
        <w:autoSpaceDE/>
        <w:autoSpaceDN/>
        <w:bidi w:val="0"/>
        <w:adjustRightInd/>
        <w:snapToGrid/>
        <w:spacing w:line="240" w:lineRule="auto"/>
        <w:ind w:left="315" w:leftChars="150" w:firstLine="102" w:firstLineChars="49"/>
        <w:textAlignment w:val="auto"/>
        <w:rPr>
          <w:rFonts w:ascii="宋体" w:hAnsi="宋体"/>
          <w:b w:val="0"/>
          <w:bCs/>
        </w:rPr>
      </w:pPr>
      <w:r>
        <w:rPr>
          <w:rFonts w:ascii="宋体" w:hAnsi="宋体"/>
          <w:b w:val="0"/>
          <w:bCs/>
        </w:rPr>
        <w:t>C</w:t>
      </w:r>
      <w:r>
        <w:rPr>
          <w:rFonts w:hint="eastAsia" w:ascii="宋体" w:hAnsi="宋体"/>
          <w:b w:val="0"/>
          <w:bCs/>
          <w:lang w:eastAsia="zh-CN"/>
        </w:rPr>
        <w:t>.</w:t>
      </w:r>
      <w:r>
        <w:rPr>
          <w:rFonts w:ascii="宋体" w:hAnsi="宋体"/>
          <w:b w:val="0"/>
          <w:bCs/>
        </w:rPr>
        <w:t>重视协调人与自然的关系</w:t>
      </w:r>
      <w:r>
        <w:rPr>
          <w:rFonts w:ascii="宋体" w:hAnsi="宋体"/>
          <w:b w:val="0"/>
          <w:bCs/>
        </w:rPr>
        <w:tab/>
      </w:r>
      <w:r>
        <w:rPr>
          <w:rFonts w:hint="eastAsia" w:ascii="宋体" w:hAnsi="宋体"/>
          <w:b w:val="0"/>
          <w:bCs/>
        </w:rPr>
        <w:t xml:space="preserve"> </w:t>
      </w:r>
      <w:r>
        <w:rPr>
          <w:rFonts w:hint="eastAsia" w:ascii="宋体" w:hAnsi="宋体"/>
          <w:b w:val="0"/>
          <w:bCs/>
          <w:lang w:val="en-US" w:eastAsia="zh-CN"/>
        </w:rPr>
        <w:t xml:space="preserve">        </w:t>
      </w:r>
      <w:r>
        <w:rPr>
          <w:rFonts w:hint="eastAsia" w:ascii="宋体" w:hAnsi="宋体"/>
          <w:b w:val="0"/>
          <w:bCs/>
        </w:rPr>
        <w:t xml:space="preserve">   </w:t>
      </w:r>
      <w:r>
        <w:rPr>
          <w:rFonts w:ascii="宋体" w:hAnsi="宋体"/>
          <w:b w:val="0"/>
          <w:bCs/>
        </w:rPr>
        <w:t>D.都主张“礼”、“法”并用</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b w:val="0"/>
          <w:bCs/>
          <w:szCs w:val="21"/>
        </w:rPr>
      </w:pPr>
      <w:r>
        <w:rPr>
          <w:rFonts w:hint="eastAsia" w:asciiTheme="minorEastAsia" w:hAnsiTheme="minorEastAsia" w:eastAsiaTheme="minorEastAsia"/>
          <w:b w:val="0"/>
          <w:bCs/>
          <w:szCs w:val="21"/>
        </w:rPr>
        <w:t>4</w:t>
      </w:r>
      <w:r>
        <w:rPr>
          <w:rFonts w:asciiTheme="minorEastAsia" w:hAnsiTheme="minorEastAsia" w:eastAsiaTheme="minorEastAsia"/>
          <w:b w:val="0"/>
          <w:bCs/>
          <w:szCs w:val="21"/>
        </w:rPr>
        <w:t>．</w:t>
      </w:r>
      <w:r>
        <w:rPr>
          <w:rFonts w:hint="eastAsia" w:asciiTheme="minorEastAsia" w:hAnsiTheme="minorEastAsia" w:eastAsiaTheme="minorEastAsia"/>
          <w:b w:val="0"/>
          <w:bCs/>
          <w:szCs w:val="21"/>
        </w:rPr>
        <w:t>里耶出土的邮简“迁陵以邮行洞庭”，将邮简插入捆扎的公文信函并标注从“迁陵县衙”送到“洞庭郡府”。据《史记》《汉书》等文献记载秦始皇统一全国后分天下为三十六郡，其中并无“洞庭郡”记录。里耶出土的公文简牍中频繁出现“洞庭郡”，下辖迁陵、酉阳、沅陵三县。简牍关于“洞庭郡”记载与传世文献不相符合。这说明</w:t>
      </w:r>
    </w:p>
    <w:p>
      <w:pPr>
        <w:pStyle w:val="11"/>
        <w:keepNext w:val="0"/>
        <w:keepLines w:val="0"/>
        <w:pageBreakBefore w:val="0"/>
        <w:widowControl w:val="0"/>
        <w:kinsoku/>
        <w:wordWrap/>
        <w:overflowPunct/>
        <w:topLinePunct w:val="0"/>
        <w:autoSpaceDE/>
        <w:autoSpaceDN/>
        <w:bidi w:val="0"/>
        <w:adjustRightInd/>
        <w:snapToGrid/>
        <w:spacing w:line="240" w:lineRule="auto"/>
        <w:ind w:left="315" w:leftChars="150"/>
        <w:textAlignment w:val="auto"/>
        <w:rPr>
          <w:rFonts w:hint="eastAsia" w:asciiTheme="minorEastAsia" w:hAnsiTheme="minorEastAsia" w:eastAsiaTheme="minorEastAsia"/>
          <w:b w:val="0"/>
          <w:bCs/>
          <w:szCs w:val="21"/>
        </w:rPr>
      </w:pPr>
      <w:r>
        <w:rPr>
          <w:rFonts w:hint="eastAsia" w:asciiTheme="minorEastAsia" w:hAnsiTheme="minorEastAsia" w:eastAsiaTheme="minorEastAsia"/>
          <w:b w:val="0"/>
          <w:bCs/>
          <w:szCs w:val="21"/>
        </w:rPr>
        <w:t>A．历史真相因年代久远而无法定论     B．史学新发现更接近于历史的真相</w:t>
      </w:r>
    </w:p>
    <w:p>
      <w:pPr>
        <w:pStyle w:val="11"/>
        <w:keepNext w:val="0"/>
        <w:keepLines w:val="0"/>
        <w:pageBreakBefore w:val="0"/>
        <w:widowControl w:val="0"/>
        <w:kinsoku/>
        <w:wordWrap/>
        <w:overflowPunct/>
        <w:topLinePunct w:val="0"/>
        <w:autoSpaceDE/>
        <w:autoSpaceDN/>
        <w:bidi w:val="0"/>
        <w:adjustRightInd/>
        <w:snapToGrid/>
        <w:spacing w:line="240" w:lineRule="auto"/>
        <w:ind w:left="315" w:leftChars="150"/>
        <w:textAlignment w:val="auto"/>
        <w:rPr>
          <w:rFonts w:hint="eastAsia" w:ascii="宋体" w:hAnsi="宋体"/>
          <w:b w:val="0"/>
          <w:bCs/>
          <w:szCs w:val="21"/>
        </w:rPr>
      </w:pPr>
      <w:r>
        <w:rPr>
          <w:rFonts w:hint="eastAsia" w:ascii="宋体" w:hAnsi="宋体"/>
          <w:b w:val="0"/>
          <w:bCs/>
          <w:szCs w:val="21"/>
        </w:rPr>
        <w:t>C．史料拓展更有利于全面理解历史</w:t>
      </w:r>
      <w:r>
        <w:rPr>
          <w:rFonts w:hint="eastAsia" w:ascii="宋体" w:hAnsi="宋体"/>
          <w:b w:val="0"/>
          <w:bCs/>
          <w:szCs w:val="21"/>
        </w:rPr>
        <w:t xml:space="preserve">     D．历史解释就是在不断地否定传统</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5.汉初，随着社会经济的复苏，各郡国和大商人开始把控盐铁生产。在汉武帝时期召开的盐铁会议上，桑弘羊对此提出：“民大富，则不可以禄使也；大强，则不可以罚威也。”会后，西汉政府推行盐铁官营。据此推断，汉武帝推行盐铁官营政策的初衷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A.严厉打击地方豪强势力的膨胀</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B.加强对商业活动的严格管理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C.加强国家对资源和市场的控制</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D.解决攻打匈奴所需经费问题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6.图所示为《孝文帝改革后的民族融合与北朝文学研究》的目录( 部分) 。  这能反映出孝文帝改 革的特点是</w:t>
      </w:r>
    </w:p>
    <w:tbl>
      <w:tblPr>
        <w:tblStyle w:val="6"/>
        <w:tblW w:w="7948" w:type="dxa"/>
        <w:tblInd w:w="2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9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318" w:hRule="atLeast"/>
        </w:trPr>
        <w:tc>
          <w:tcPr>
            <w:tcW w:w="7948" w:type="dxa"/>
            <w:shd w:val="clear" w:color="auto" w:fill="auto"/>
          </w:tcPr>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目录</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自序</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绪论… …</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第一章   孝文帝改革后的北魏文化转型与文学发展( 上)</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 …</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第二节   宗室贵族的文化渐变与文学创作</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一、元魏宗室贵族文化转变的性质</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二、元澄、元顺父子对汉文化的态度及其文学创作</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三、元祯、元英、元熙祖孙三代的文化渐变与文学活动</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第三节   文化转型的余响及元魏贵族文学水平的质变</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 …</w:t>
            </w:r>
          </w:p>
        </w:tc>
      </w:tr>
    </w:tbl>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 xml:space="preserve">A. 思想解放         B . 文化东传          </w:t>
      </w:r>
      <w:r>
        <w:rPr>
          <w:rFonts w:hint="eastAsia" w:asciiTheme="minorEastAsia" w:hAnsiTheme="minorEastAsia" w:eastAsiaTheme="minorEastAsia" w:cstheme="minorEastAsia"/>
          <w:b w:val="0"/>
          <w:bCs/>
        </w:rPr>
        <w:t xml:space="preserve">C . 推行汉化 </w:t>
      </w:r>
      <w:r>
        <w:rPr>
          <w:rFonts w:hint="eastAsia" w:asciiTheme="minorEastAsia" w:hAnsiTheme="minorEastAsia" w:eastAsiaTheme="minorEastAsia" w:cstheme="minorEastAsia"/>
          <w:b w:val="0"/>
          <w:bCs/>
        </w:rPr>
        <w:t xml:space="preserve">        D. 政治变革</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7</w:t>
      </w:r>
      <w:r>
        <w:rPr>
          <w:rFonts w:asciiTheme="minorEastAsia" w:hAnsiTheme="minorEastAsia" w:eastAsiaTheme="minorEastAsia" w:cstheme="minorEastAsia"/>
          <w:b w:val="0"/>
          <w:bCs/>
        </w:rPr>
        <w:t>.《元和郡县图志》载：“炀……通济渠……自扬、益、湘，南至交、广、闽中等州，公家运漕，私行商旅，舳舻相继。隋氏作之虽劳，后代实受其利焉。”该河道的开通</w:t>
      </w:r>
    </w:p>
    <w:p>
      <w:pPr>
        <w:spacing w:line="240" w:lineRule="auto"/>
        <w:ind w:firstLine="411" w:firstLineChars="196"/>
        <w:rPr>
          <w:rFonts w:asciiTheme="minorEastAsia" w:hAnsiTheme="minorEastAsia" w:eastAsiaTheme="minorEastAsia" w:cstheme="minorEastAsia"/>
          <w:b w:val="0"/>
          <w:bCs/>
        </w:rPr>
      </w:pPr>
      <w:r>
        <w:rPr>
          <w:rFonts w:asciiTheme="minorEastAsia" w:hAnsiTheme="minorEastAsia" w:eastAsiaTheme="minorEastAsia" w:cstheme="minorEastAsia"/>
          <w:b w:val="0"/>
          <w:bCs/>
        </w:rPr>
        <w:t>A. 促进了南北经济的发展</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B. 导致藩镇割据局面的出现</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C. 缓和了隋朝的社会矛盾</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D. 淡化了社会门第等级观念</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8</w:t>
      </w:r>
      <w:r>
        <w:rPr>
          <w:rFonts w:asciiTheme="minorEastAsia" w:hAnsiTheme="minorEastAsia" w:eastAsiaTheme="minorEastAsia" w:cstheme="minorEastAsia"/>
          <w:b w:val="0"/>
          <w:bCs/>
        </w:rPr>
        <w:t>.唐代科举由礼部主持，选官则由吏部主持，二者是分开的。只有在通过科举考试取得资格后，才能参加吏部的铨选，铨选合格才能获得授官。吏部铨选的择人标准，有身（体貌丰伟）、言（言辞辩正）、书（楷法遒美）、判（文理优长）四事。可见，唐代铨选制度</w:t>
      </w:r>
    </w:p>
    <w:p>
      <w:pPr>
        <w:spacing w:line="240" w:lineRule="auto"/>
        <w:ind w:firstLine="411" w:firstLineChars="196"/>
        <w:rPr>
          <w:rFonts w:asciiTheme="minorEastAsia" w:hAnsiTheme="minorEastAsia" w:eastAsiaTheme="minorEastAsia" w:cstheme="minorEastAsia"/>
          <w:b w:val="0"/>
          <w:bCs/>
        </w:rPr>
      </w:pPr>
      <w:r>
        <w:rPr>
          <w:rFonts w:asciiTheme="minorEastAsia" w:hAnsiTheme="minorEastAsia" w:eastAsiaTheme="minorEastAsia" w:cstheme="minorEastAsia"/>
          <w:b w:val="0"/>
          <w:bCs/>
        </w:rPr>
        <w:t>A.完善了选才用人制度B.使孝廉成为选官的依据C.确保了选官的公平性D.使中央开始掌握选官权</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9.</w:t>
      </w:r>
      <w:r>
        <w:rPr>
          <w:rFonts w:asciiTheme="minorEastAsia" w:hAnsiTheme="minorEastAsia" w:eastAsiaTheme="minorEastAsia" w:cstheme="minorEastAsia"/>
          <w:b w:val="0"/>
          <w:bCs/>
        </w:rPr>
        <w:t>史学家陈寅恪提出，自唐玄宗时起河朔地区“政治、军事、财政与长安中央政府实际上固无隶属关系。其民间社会亦未深受汉族文化之影响……当时大唐帝国版</w:t>
      </w:r>
      <w:r>
        <w:rPr>
          <w:rFonts w:hint="eastAsia" w:asciiTheme="minorEastAsia" w:hAnsiTheme="minorEastAsia" w:eastAsiaTheme="minorEastAsia" w:cstheme="minorEastAsia"/>
          <w:b w:val="0"/>
          <w:bCs/>
        </w:rPr>
        <w:t>图</w:t>
      </w:r>
      <w:r>
        <w:rPr>
          <w:rFonts w:asciiTheme="minorEastAsia" w:hAnsiTheme="minorEastAsia" w:eastAsiaTheme="minorEastAsia" w:cstheme="minorEastAsia"/>
          <w:b w:val="0"/>
          <w:bCs/>
        </w:rPr>
        <w:t>以内实有截然不同之二分域”。 这反映了这一时期</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A.河朔地区建立少数民族政权</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B.形成了落镇割据的局面</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C.民族同的交流融合不断加强</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D.国家统一的局面被打破</w:t>
      </w:r>
    </w:p>
    <w:p>
      <w:pPr>
        <w:spacing w:line="240" w:lineRule="auto"/>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rPr>
        <w:t>10</w:t>
      </w:r>
      <w:r>
        <w:rPr>
          <w:rFonts w:hint="eastAsia" w:asciiTheme="minorEastAsia" w:hAnsiTheme="minorEastAsia" w:eastAsiaTheme="minorEastAsia" w:cstheme="minorEastAsia"/>
          <w:b w:val="0"/>
          <w:bCs/>
          <w:lang w:eastAsia="zh-CN"/>
        </w:rPr>
        <w:t>.“唐朝独特的软实力在亚洲受众很广，对高丽、新罗、百济、日本等更是产生了深远的变革性影响。甚至连一些游牧、半游牧社会的统治者和知识界、政界精英也受唐朝软实力影响，渐染华风”。选择恰当的选项，以表述这段材料记述的现象</w:t>
      </w:r>
    </w:p>
    <w:p>
      <w:pPr>
        <w:spacing w:line="240" w:lineRule="auto"/>
        <w:ind w:firstLine="420" w:firstLineChars="200"/>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A．文化差异</w:t>
      </w:r>
      <w:r>
        <w:rPr>
          <w:rFonts w:hint="eastAsia" w:asciiTheme="minorEastAsia" w:hAnsiTheme="minorEastAsia" w:eastAsiaTheme="minorEastAsia" w:cstheme="minorEastAsia"/>
          <w:b w:val="0"/>
          <w:bCs/>
          <w:lang w:val="en-US" w:eastAsia="zh-CN"/>
        </w:rPr>
        <w:t xml:space="preserve">        </w:t>
      </w:r>
      <w:r>
        <w:rPr>
          <w:rFonts w:hint="eastAsia" w:asciiTheme="minorEastAsia" w:hAnsiTheme="minorEastAsia" w:eastAsiaTheme="minorEastAsia" w:cstheme="minorEastAsia"/>
          <w:b w:val="0"/>
          <w:bCs/>
          <w:lang w:eastAsia="zh-CN"/>
        </w:rPr>
        <w:tab/>
      </w:r>
      <w:r>
        <w:rPr>
          <w:rFonts w:hint="eastAsia" w:asciiTheme="minorEastAsia" w:hAnsiTheme="minorEastAsia" w:eastAsiaTheme="minorEastAsia" w:cstheme="minorEastAsia"/>
          <w:b w:val="0"/>
          <w:bCs/>
          <w:lang w:eastAsia="zh-CN"/>
        </w:rPr>
        <w:t>B．文明优越</w:t>
      </w:r>
      <w:r>
        <w:rPr>
          <w:rFonts w:hint="eastAsia" w:asciiTheme="minorEastAsia" w:hAnsiTheme="minorEastAsia" w:eastAsiaTheme="minorEastAsia" w:cstheme="minorEastAsia"/>
          <w:b w:val="0"/>
          <w:bCs/>
          <w:lang w:val="en-US" w:eastAsia="zh-CN"/>
        </w:rPr>
        <w:t xml:space="preserve">      </w:t>
      </w:r>
      <w:r>
        <w:rPr>
          <w:rFonts w:hint="eastAsia" w:asciiTheme="minorEastAsia" w:hAnsiTheme="minorEastAsia" w:eastAsiaTheme="minorEastAsia" w:cstheme="minorEastAsia"/>
          <w:b w:val="0"/>
          <w:bCs/>
          <w:lang w:eastAsia="zh-CN"/>
        </w:rPr>
        <w:tab/>
      </w:r>
      <w:r>
        <w:rPr>
          <w:rFonts w:hint="eastAsia" w:asciiTheme="minorEastAsia" w:hAnsiTheme="minorEastAsia" w:eastAsiaTheme="minorEastAsia" w:cstheme="minorEastAsia"/>
          <w:b w:val="0"/>
          <w:bCs/>
          <w:lang w:eastAsia="zh-CN"/>
        </w:rPr>
        <w:t>C．文化吸引</w:t>
      </w:r>
      <w:r>
        <w:rPr>
          <w:rFonts w:hint="eastAsia" w:asciiTheme="minorEastAsia" w:hAnsiTheme="minorEastAsia" w:eastAsiaTheme="minorEastAsia" w:cstheme="minorEastAsia"/>
          <w:b w:val="0"/>
          <w:bCs/>
          <w:lang w:val="en-US" w:eastAsia="zh-CN"/>
        </w:rPr>
        <w:t xml:space="preserve">   </w:t>
      </w:r>
      <w:r>
        <w:rPr>
          <w:rFonts w:hint="eastAsia" w:asciiTheme="minorEastAsia" w:hAnsiTheme="minorEastAsia" w:eastAsiaTheme="minorEastAsia" w:cstheme="minorEastAsia"/>
          <w:b w:val="0"/>
          <w:bCs/>
          <w:lang w:eastAsia="zh-CN"/>
        </w:rPr>
        <w:tab/>
      </w:r>
      <w:r>
        <w:rPr>
          <w:rFonts w:hint="eastAsia" w:asciiTheme="minorEastAsia" w:hAnsiTheme="minorEastAsia" w:eastAsiaTheme="minorEastAsia" w:cstheme="minorEastAsia"/>
          <w:b w:val="0"/>
          <w:bCs/>
          <w:lang w:eastAsia="zh-CN"/>
        </w:rPr>
        <w:t>D．文化渗透</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11.</w:t>
      </w:r>
      <w:r>
        <w:rPr>
          <w:rFonts w:hint="eastAsia" w:asciiTheme="minorEastAsia" w:hAnsiTheme="minorEastAsia" w:eastAsiaTheme="minorEastAsia" w:cstheme="minorEastAsia"/>
          <w:b w:val="0"/>
          <w:bCs/>
        </w:rPr>
        <w:t xml:space="preserve"> 《朱子语类》记述道：“本朝鉴五代藩镇之弊，遂尽夺藩镇之权，兵也收了，财也收了，赏罚刑政，一切收了，州郡遂日就困弱。靖康之祸，虏骑所过，莫不溃散。”作者认为北宋制度设计</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 达到了加强中央集权的目的</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B. 提高了政府机构的行政效率</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 xml:space="preserve">C. 根本上杜绝割据存在的隐患       </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D. 导致地方贫弱无力对抗边患</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12</w:t>
      </w:r>
      <w:r>
        <w:rPr>
          <w:rFonts w:asciiTheme="minorEastAsia" w:hAnsiTheme="minorEastAsia" w:eastAsiaTheme="minorEastAsia" w:cstheme="minorEastAsia"/>
          <w:b w:val="0"/>
          <w:bCs/>
        </w:rPr>
        <w:t>.</w:t>
      </w:r>
      <w:r>
        <w:rPr>
          <w:rFonts w:ascii="宋体" w:hAnsi="宋体" w:cs="宋体"/>
          <w:b w:val="0"/>
          <w:bCs/>
          <w:color w:val="000000"/>
        </w:rPr>
        <w:t>《萍洲可谈》记载：“本朝贵人家选婿，于科场年，择过省人士，不问阴阳吉凶及其家世，谓之‘榜下捉婿’”。这体现出当时的社会变化主要是</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A. 婚姻择偶自由</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B. 等级差别的消失</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C. 门第观念淡化</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D. 科举制快速发展</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13</w:t>
      </w:r>
      <w:r>
        <w:rPr>
          <w:rFonts w:asciiTheme="minorEastAsia" w:hAnsiTheme="minorEastAsia" w:eastAsiaTheme="minorEastAsia" w:cstheme="minorEastAsia"/>
          <w:b w:val="0"/>
          <w:bCs/>
        </w:rPr>
        <w:t>.北宋都城东京是当时世界上百万人口的特大城市，城内“大抵诸酒肆瓦市，不以风雨寒暑，白昼通夜”营业；为了供应需要，民间送入城中所宰的猪，“每日至晚每群万数”。这反映了当时东京</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A.商业繁荣发展</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B.农业技术先进</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C.坊市制度完善</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D.城市管理混乱</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14</w:t>
      </w:r>
      <w:r>
        <w:rPr>
          <w:rFonts w:asciiTheme="minorEastAsia" w:hAnsiTheme="minorEastAsia" w:eastAsiaTheme="minorEastAsia" w:cstheme="minorEastAsia"/>
          <w:b w:val="0"/>
          <w:bCs/>
        </w:rPr>
        <w:t>.如下图为中国古代局部人口分布变化图。造成这一变化的主要原因是</w:t>
      </w:r>
    </w:p>
    <w:p>
      <w:pPr>
        <w:spacing w:line="240" w:lineRule="auto"/>
        <w:jc w:val="center"/>
        <w:rPr>
          <w:rFonts w:asciiTheme="minorEastAsia" w:hAnsiTheme="minorEastAsia" w:eastAsiaTheme="minorEastAsia" w:cstheme="minorEastAsia"/>
          <w:b w:val="0"/>
          <w:bCs/>
        </w:rPr>
      </w:pPr>
      <w:r>
        <w:rPr>
          <w:rFonts w:asciiTheme="minorEastAsia" w:hAnsiTheme="minorEastAsia" w:eastAsiaTheme="minorEastAsia" w:cstheme="minorEastAsia"/>
          <w:b w:val="0"/>
          <w:bCs/>
        </w:rPr>
        <w:drawing>
          <wp:inline distT="0" distB="0" distL="0" distR="0">
            <wp:extent cx="2576195" cy="1233170"/>
            <wp:effectExtent l="19050" t="0" r="0" b="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576512" cy="1233704"/>
                    </a:xfrm>
                    <a:prstGeom prst="rect">
                      <a:avLst/>
                    </a:prstGeom>
                  </pic:spPr>
                </pic:pic>
              </a:graphicData>
            </a:graphic>
          </wp:inline>
        </w:drawing>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A.国家政治中心南迁</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B.陆上丝绸之路完全阻塞</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C.统治者重视海外贸易</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D.经济重心南移的推动</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15.金代后期出于抵御蒙古的军事需要，曾遍置行省于各地。成吉思汗时，用行省官称授之于附降的中原地主武装头目。忽必烈即位时，置十路宣抚司为地方最高行政机构，同时以督省官行某处省事系衔，派到各地行使中书省的职权，设立了不少行省机构。这表明行省的设置</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A.实现了对地方的有效控制</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B.成为地方最高行政机构</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C.旨在巩固统一多民族国家</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hint="eastAsia" w:asciiTheme="minorEastAsia" w:hAnsiTheme="minorEastAsia" w:eastAsiaTheme="minorEastAsia" w:cstheme="minorEastAsia"/>
          <w:b w:val="0"/>
          <w:bCs/>
        </w:rPr>
        <w:t>D.符合当时社会形势需要</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16.有学者认为，自洪武十三年（1380年）后，在明朝政府的结构中，没有任何一个官员能够在军政、庶政或监察方面大权独揽。这是因为明朝</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A.废黜丞相</w:t>
      </w:r>
      <w:r>
        <w:rPr>
          <w:rFonts w:hint="eastAsia" w:asciiTheme="minorEastAsia" w:hAnsiTheme="minorEastAsia" w:eastAsiaTheme="minorEastAsia" w:cstheme="minorEastAsia"/>
          <w:b w:val="0"/>
          <w:bCs/>
        </w:rPr>
        <w:t xml:space="preserve">      B.设立内阁       C.设立司礼监            D.设置军机处</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17</w:t>
      </w:r>
      <w:r>
        <w:rPr>
          <w:rFonts w:asciiTheme="minorEastAsia" w:hAnsiTheme="minorEastAsia" w:eastAsiaTheme="minorEastAsia" w:cstheme="minorEastAsia"/>
          <w:b w:val="0"/>
          <w:bCs/>
        </w:rPr>
        <w:t>.</w:t>
      </w:r>
      <w:r>
        <w:rPr>
          <w:rFonts w:hint="eastAsia" w:asciiTheme="minorEastAsia" w:hAnsiTheme="minorEastAsia" w:eastAsiaTheme="minorEastAsia" w:cstheme="minorEastAsia"/>
          <w:b w:val="0"/>
          <w:bCs/>
        </w:rPr>
        <w:t xml:space="preserve"> “通过海上丝绸之路推行经贸和文化交流，舰队这么强大却没有进行过任何侵略，而是调解纠纷，打击海盗。”此材料评述的历史事件是</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 张骞通西域</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B. 鉴真东渡</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C. 郑和下西洋</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D. 戚继光抗倭</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18</w:t>
      </w:r>
      <w:r>
        <w:rPr>
          <w:rFonts w:asciiTheme="minorEastAsia" w:hAnsiTheme="minorEastAsia" w:eastAsiaTheme="minorEastAsia" w:cstheme="minorEastAsia"/>
          <w:b w:val="0"/>
          <w:bCs/>
        </w:rPr>
        <w:t>.</w:t>
      </w:r>
      <w:r>
        <w:rPr>
          <w:rFonts w:asciiTheme="minorEastAsia" w:hAnsiTheme="minorEastAsia" w:eastAsiaTheme="minorEastAsia" w:cstheme="minorEastAsia"/>
          <w:b w:val="0"/>
          <w:bCs/>
        </w:rPr>
        <w:t xml:space="preserve"> 阳明心学提出“致良知”说，宣称良知即是常道，儒家的经典《六经》不过是吾心之记籍。凡是同我心中的良知相合的即是真道.凡是同我心中的良知未合的皆不能苟同。王阳明的这一观点</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A. 彰显了人的自我意识</w:t>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ab/>
      </w:r>
      <w:r>
        <w:rPr>
          <w:rFonts w:asciiTheme="minorEastAsia" w:hAnsiTheme="minorEastAsia" w:eastAsiaTheme="minorEastAsia" w:cstheme="minorEastAsia"/>
          <w:b w:val="0"/>
          <w:bCs/>
        </w:rPr>
        <w:t>B. 以构建哲学体系为终极目的</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C. 背离了儒学思想原则</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D. 是对程朱理学的继承和发展</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19.清朝前期统治者处理边疆民族关系时，主张“因其教不易其俗，齐其政不易其宜”，能体现该主张的是</w:t>
      </w:r>
    </w:p>
    <w:p>
      <w:pPr>
        <w:spacing w:line="240" w:lineRule="auto"/>
        <w:ind w:firstLine="420" w:firstLineChars="200"/>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A.设台湾府</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B.实行“改土归流</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C.设伊犁将军</w:t>
      </w:r>
      <w:r>
        <w:rPr>
          <w:rFonts w:hint="eastAsia" w:asciiTheme="minorEastAsia" w:hAnsiTheme="minorEastAsia" w:eastAsiaTheme="minorEastAsia" w:cstheme="minorEastAsia"/>
          <w:b w:val="0"/>
          <w:bCs/>
        </w:rPr>
        <w:tab/>
      </w:r>
      <w:r>
        <w:rPr>
          <w:rFonts w:hint="eastAsia" w:asciiTheme="minorEastAsia" w:hAnsiTheme="minorEastAsia" w:eastAsiaTheme="minorEastAsia" w:cstheme="minorEastAsia"/>
          <w:b w:val="0"/>
          <w:bCs/>
        </w:rPr>
        <w:t>D.册封达赖、班禅</w:t>
      </w:r>
    </w:p>
    <w:p>
      <w:pPr>
        <w:spacing w:line="240" w:lineRule="auto"/>
        <w:rPr>
          <w:rFonts w:asciiTheme="minorEastAsia" w:hAnsiTheme="minorEastAsia" w:eastAsiaTheme="minorEastAsia" w:cstheme="minorEastAsia"/>
          <w:b w:val="0"/>
          <w:bCs/>
        </w:rPr>
      </w:pPr>
      <w:r>
        <w:rPr>
          <w:rFonts w:hint="eastAsia" w:asciiTheme="minorEastAsia" w:hAnsiTheme="minorEastAsia" w:eastAsiaTheme="minorEastAsia" w:cstheme="minorEastAsia"/>
          <w:b w:val="0"/>
          <w:bCs/>
        </w:rPr>
        <w:t>20</w:t>
      </w:r>
      <w:r>
        <w:rPr>
          <w:rFonts w:asciiTheme="minorEastAsia" w:hAnsiTheme="minorEastAsia" w:eastAsiaTheme="minorEastAsia" w:cstheme="minorEastAsia"/>
          <w:b w:val="0"/>
          <w:bCs/>
        </w:rPr>
        <w:t>.</w:t>
      </w:r>
      <w:r>
        <w:rPr>
          <w:rFonts w:asciiTheme="minorEastAsia" w:hAnsiTheme="minorEastAsia" w:eastAsiaTheme="minorEastAsia" w:cstheme="minorEastAsia"/>
          <w:b w:val="0"/>
          <w:bCs/>
        </w:rPr>
        <w:t xml:space="preserve"> 明中后期，赣南地区烟草、蓝靛、甘蔗、花生、苎麻、竹木等经济作物的种植，无论是作物品种还是种植面积，都获得了很大发展。这一现象表明，当时赣南地区</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A. 普通农户收益锐减</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B. 农民对粮食需求的减少</w:t>
      </w:r>
    </w:p>
    <w:p>
      <w:pPr>
        <w:spacing w:line="240" w:lineRule="auto"/>
        <w:ind w:firstLine="420" w:firstLineChars="200"/>
        <w:rPr>
          <w:rFonts w:asciiTheme="minorEastAsia" w:hAnsiTheme="minorEastAsia" w:eastAsiaTheme="minorEastAsia" w:cstheme="minorEastAsia"/>
          <w:b w:val="0"/>
          <w:bCs/>
        </w:rPr>
      </w:pPr>
      <w:r>
        <w:rPr>
          <w:rFonts w:asciiTheme="minorEastAsia" w:hAnsiTheme="minorEastAsia" w:eastAsiaTheme="minorEastAsia" w:cstheme="minorEastAsia"/>
          <w:b w:val="0"/>
          <w:bCs/>
        </w:rPr>
        <w:t>C. 农业生产出现衰退</w:t>
      </w:r>
      <w:r>
        <w:rPr>
          <w:rFonts w:asciiTheme="minorEastAsia" w:hAnsiTheme="minorEastAsia" w:eastAsiaTheme="minorEastAsia" w:cstheme="minorEastAsia"/>
          <w:b w:val="0"/>
          <w:bCs/>
        </w:rPr>
        <w:tab/>
      </w:r>
      <w:r>
        <w:rPr>
          <w:rFonts w:hint="eastAsia" w:asciiTheme="minorEastAsia" w:hAnsiTheme="minorEastAsia" w:eastAsiaTheme="minorEastAsia" w:cstheme="minorEastAsia"/>
          <w:b w:val="0"/>
          <w:bCs/>
        </w:rPr>
        <w:t xml:space="preserve">             </w:t>
      </w:r>
      <w:r>
        <w:rPr>
          <w:rFonts w:asciiTheme="minorEastAsia" w:hAnsiTheme="minorEastAsia" w:eastAsiaTheme="minorEastAsia" w:cstheme="minorEastAsia"/>
          <w:b w:val="0"/>
          <w:bCs/>
        </w:rPr>
        <w:t>D. 农产品商品化趋势明显</w:t>
      </w:r>
    </w:p>
    <w:p>
      <w:pPr>
        <w:spacing w:line="240" w:lineRule="auto"/>
        <w:rPr>
          <w:b w:val="0"/>
          <w:bCs/>
        </w:rPr>
      </w:pPr>
      <w:r>
        <w:rPr>
          <w:b w:val="0"/>
          <w:bCs/>
        </w:rPr>
        <w:t>2</w:t>
      </w:r>
      <w:r>
        <w:rPr>
          <w:rFonts w:hint="eastAsia"/>
          <w:b w:val="0"/>
          <w:bCs/>
        </w:rPr>
        <w:t>1</w:t>
      </w:r>
      <w:r>
        <w:rPr>
          <w:b w:val="0"/>
          <w:bCs/>
        </w:rPr>
        <w:t>. 蒋廷黻说</w:t>
      </w:r>
      <w:r>
        <w:rPr>
          <w:rFonts w:hint="eastAsia" w:ascii="宋体" w:hAnsi="宋体" w:cs="宋体"/>
          <w:b w:val="0"/>
          <w:bCs/>
        </w:rPr>
        <w:t>∶</w:t>
      </w:r>
      <w:r>
        <w:rPr>
          <w:b w:val="0"/>
          <w:bCs/>
        </w:rPr>
        <w:t>“协定关税和治外法权是我们近年所认为不平等条约的核心，可是当时的人并不这样看。治外法权，在道光时代的人的眼中，不过是让夷人管夷人。他们想那样是最方便，最省事的办法。"这段话中体现了他观察历史现象的主要思想方法是</w:t>
      </w:r>
    </w:p>
    <w:p>
      <w:pPr>
        <w:spacing w:line="240" w:lineRule="auto"/>
        <w:ind w:firstLine="420" w:firstLineChars="200"/>
        <w:rPr>
          <w:b w:val="0"/>
          <w:bCs/>
        </w:rPr>
      </w:pPr>
      <w:r>
        <w:rPr>
          <w:b w:val="0"/>
          <w:bCs/>
        </w:rPr>
        <w:t>A. 用今天的价值标准评判历史</w:t>
      </w:r>
      <w:r>
        <w:rPr>
          <w:b w:val="0"/>
          <w:bCs/>
        </w:rPr>
        <w:tab/>
      </w:r>
      <w:r>
        <w:rPr>
          <w:rFonts w:hint="eastAsia"/>
          <w:b w:val="0"/>
          <w:bCs/>
        </w:rPr>
        <w:t xml:space="preserve">         </w:t>
      </w:r>
      <w:r>
        <w:rPr>
          <w:b w:val="0"/>
          <w:bCs/>
        </w:rPr>
        <w:t>B. 以主观认识代替客观事实</w:t>
      </w:r>
    </w:p>
    <w:p>
      <w:pPr>
        <w:spacing w:line="240" w:lineRule="auto"/>
        <w:ind w:firstLine="411" w:firstLineChars="196"/>
        <w:rPr>
          <w:b w:val="0"/>
          <w:bCs/>
        </w:rPr>
      </w:pPr>
      <w:r>
        <w:rPr>
          <w:b w:val="0"/>
          <w:bCs/>
        </w:rPr>
        <w:t>C. 在特定历史背景中解释历史</w:t>
      </w:r>
      <w:r>
        <w:rPr>
          <w:b w:val="0"/>
          <w:bCs/>
        </w:rPr>
        <w:tab/>
      </w:r>
      <w:r>
        <w:rPr>
          <w:rFonts w:hint="eastAsia"/>
          <w:b w:val="0"/>
          <w:bCs/>
        </w:rPr>
        <w:t xml:space="preserve">         </w:t>
      </w:r>
      <w:r>
        <w:rPr>
          <w:b w:val="0"/>
          <w:bCs/>
        </w:rPr>
        <w:t>D. 以平民阶层视角观察历史</w:t>
      </w:r>
    </w:p>
    <w:p>
      <w:pPr>
        <w:spacing w:line="240" w:lineRule="auto"/>
        <w:rPr>
          <w:b w:val="0"/>
          <w:bCs/>
        </w:rPr>
      </w:pPr>
      <w:r>
        <w:rPr>
          <w:rFonts w:hint="eastAsia"/>
          <w:b w:val="0"/>
          <w:bCs/>
        </w:rPr>
        <w:t>22.有人说，鸦片战争主要冲击了沿海地区，第二次鸦片战争则把这种冲击进一步带到了中国的统治中枢，其历史依据是</w:t>
      </w:r>
    </w:p>
    <w:p>
      <w:pPr>
        <w:spacing w:line="240" w:lineRule="auto"/>
        <w:ind w:firstLine="420" w:firstLineChars="200"/>
        <w:rPr>
          <w:b w:val="0"/>
          <w:bCs/>
        </w:rPr>
      </w:pPr>
      <w:r>
        <w:rPr>
          <w:rFonts w:hint="eastAsia"/>
          <w:b w:val="0"/>
          <w:bCs/>
        </w:rPr>
        <w:t>A. 英国军队攻占广州</w:t>
      </w:r>
      <w:r>
        <w:rPr>
          <w:rFonts w:hint="eastAsia"/>
          <w:b w:val="0"/>
          <w:bCs/>
        </w:rPr>
        <w:tab/>
      </w:r>
      <w:r>
        <w:rPr>
          <w:rFonts w:hint="eastAsia"/>
          <w:b w:val="0"/>
          <w:bCs/>
        </w:rPr>
        <w:t>B. 英法联军占领北京</w:t>
      </w:r>
      <w:r>
        <w:rPr>
          <w:rFonts w:hint="eastAsia"/>
          <w:b w:val="0"/>
          <w:bCs/>
        </w:rPr>
        <w:t>C. 开放通商口岸增多</w:t>
      </w:r>
      <w:r>
        <w:rPr>
          <w:rFonts w:hint="eastAsia"/>
          <w:b w:val="0"/>
          <w:bCs/>
        </w:rPr>
        <w:tab/>
      </w:r>
      <w:r>
        <w:rPr>
          <w:rFonts w:hint="eastAsia"/>
          <w:b w:val="0"/>
          <w:bCs/>
        </w:rPr>
        <w:t>D. 关税主权受到破坏</w:t>
      </w:r>
    </w:p>
    <w:p>
      <w:pPr>
        <w:spacing w:line="240" w:lineRule="auto"/>
        <w:rPr>
          <w:b w:val="0"/>
          <w:bCs/>
        </w:rPr>
      </w:pPr>
      <w:r>
        <w:rPr>
          <w:rFonts w:hint="eastAsia"/>
          <w:b w:val="0"/>
          <w:bCs/>
        </w:rPr>
        <w:t>23</w:t>
      </w:r>
      <w:r>
        <w:rPr>
          <w:b w:val="0"/>
          <w:bCs/>
        </w:rPr>
        <w:t>. 1877年6月，李鸿章在天津机器东局到直隶总督衙署之间搭设了一条电报线路。这条电报线路长约16里，是有记录可查的中国第一条电报线路。可不管官方还是民间，都视为怪事一桩，《申报》更是批评为“奇技淫巧”。由于通信速度极快，效果神奇，成为全国各地争先效仿的榜样。从中可以得出</w:t>
      </w:r>
    </w:p>
    <w:p>
      <w:pPr>
        <w:spacing w:line="240" w:lineRule="auto"/>
        <w:ind w:firstLine="420" w:firstLineChars="200"/>
        <w:rPr>
          <w:b w:val="0"/>
          <w:bCs/>
        </w:rPr>
      </w:pPr>
      <w:r>
        <w:rPr>
          <w:b w:val="0"/>
          <w:bCs/>
        </w:rPr>
        <w:t>A. 中国电报事业走在世界前列</w:t>
      </w:r>
      <w:r>
        <w:rPr>
          <w:b w:val="0"/>
          <w:bCs/>
        </w:rPr>
        <w:tab/>
      </w:r>
      <w:r>
        <w:rPr>
          <w:rFonts w:hint="eastAsia"/>
          <w:b w:val="0"/>
          <w:bCs/>
        </w:rPr>
        <w:t xml:space="preserve">             </w:t>
      </w:r>
      <w:r>
        <w:rPr>
          <w:b w:val="0"/>
          <w:bCs/>
        </w:rPr>
        <w:t>B. 洋务企业在中国具有垄断性</w:t>
      </w:r>
    </w:p>
    <w:p>
      <w:pPr>
        <w:spacing w:line="240" w:lineRule="auto"/>
        <w:ind w:firstLine="411" w:firstLineChars="196"/>
        <w:rPr>
          <w:b w:val="0"/>
          <w:bCs/>
        </w:rPr>
      </w:pPr>
      <w:r>
        <w:rPr>
          <w:b w:val="0"/>
          <w:bCs/>
        </w:rPr>
        <w:t>C. 洋务派是中国近代化的推动者</w:t>
      </w:r>
      <w:r>
        <w:rPr>
          <w:b w:val="0"/>
          <w:bCs/>
        </w:rPr>
        <w:tab/>
      </w:r>
      <w:r>
        <w:rPr>
          <w:rFonts w:hint="eastAsia"/>
          <w:b w:val="0"/>
          <w:bCs/>
        </w:rPr>
        <w:t xml:space="preserve">         </w:t>
      </w:r>
      <w:r>
        <w:rPr>
          <w:b w:val="0"/>
          <w:bCs/>
        </w:rPr>
        <w:t>D. 官督商办是中国近代企业的特点</w:t>
      </w:r>
    </w:p>
    <w:p>
      <w:pPr>
        <w:spacing w:line="240" w:lineRule="auto"/>
        <w:rPr>
          <w:b w:val="0"/>
          <w:bCs/>
        </w:rPr>
      </w:pPr>
      <w:r>
        <w:rPr>
          <w:rFonts w:hint="eastAsia"/>
          <w:b w:val="0"/>
          <w:bCs/>
        </w:rPr>
        <w:t>24. 某晚清人士说：“康有为欲删定六经，而先作《伪经考》，欲搅乱朝政，而又作《改制考》，其貌则孔也，其心则夷也。”此言论反映出该人士</w:t>
      </w:r>
    </w:p>
    <w:p>
      <w:pPr>
        <w:spacing w:line="240" w:lineRule="auto"/>
        <w:ind w:firstLine="420" w:firstLineChars="200"/>
        <w:rPr>
          <w:b w:val="0"/>
          <w:bCs/>
        </w:rPr>
      </w:pPr>
      <w:r>
        <w:rPr>
          <w:rFonts w:hint="eastAsia"/>
          <w:b w:val="0"/>
          <w:bCs/>
        </w:rPr>
        <w:t>A. 启迪民智，托古改制B. 古今贯通，中西兼容C. 救亡图存，排斥西学</w:t>
      </w:r>
      <w:r>
        <w:rPr>
          <w:rFonts w:hint="eastAsia"/>
          <w:b w:val="0"/>
          <w:bCs/>
        </w:rPr>
        <w:tab/>
      </w:r>
      <w:r>
        <w:rPr>
          <w:rFonts w:hint="eastAsia"/>
          <w:b w:val="0"/>
          <w:bCs/>
        </w:rPr>
        <w:t>D. 维护传统，立场保守</w:t>
      </w:r>
    </w:p>
    <w:p>
      <w:pPr>
        <w:spacing w:line="240" w:lineRule="auto"/>
        <w:rPr>
          <w:b w:val="0"/>
          <w:bCs/>
        </w:rPr>
      </w:pPr>
      <w:r>
        <w:rPr>
          <w:rFonts w:hint="eastAsia"/>
          <w:b w:val="0"/>
          <w:bCs/>
        </w:rPr>
        <w:t>25</w:t>
      </w:r>
      <w:r>
        <w:rPr>
          <w:b w:val="0"/>
          <w:bCs/>
        </w:rPr>
        <w:t>．《辛丑条约》签订不久后，山西太原乡绅刘大鹏在日记中写道：“太原一邑巨富，惟西峰村一户耳，然不过万金之产而已，其余数千金产者，才十余户，十五万（两）赔款乌能凑足？”这可以用于印证，《辛丑条约》</w:t>
      </w:r>
    </w:p>
    <w:p>
      <w:pPr>
        <w:spacing w:line="240" w:lineRule="auto"/>
        <w:ind w:firstLine="420" w:firstLineChars="200"/>
        <w:rPr>
          <w:b w:val="0"/>
          <w:bCs/>
        </w:rPr>
      </w:pPr>
      <w:r>
        <w:rPr>
          <w:b w:val="0"/>
          <w:bCs/>
        </w:rPr>
        <w:t>A. 加剧了中国的贫困与衰败</w:t>
      </w:r>
      <w:r>
        <w:rPr>
          <w:b w:val="0"/>
          <w:bCs/>
        </w:rPr>
        <w:tab/>
      </w:r>
      <w:r>
        <w:rPr>
          <w:rFonts w:hint="eastAsia"/>
          <w:b w:val="0"/>
          <w:bCs/>
        </w:rPr>
        <w:t xml:space="preserve">              </w:t>
      </w:r>
      <w:r>
        <w:rPr>
          <w:b w:val="0"/>
          <w:bCs/>
        </w:rPr>
        <w:t>B. 是主权丧失最严重的不平等条约</w:t>
      </w:r>
    </w:p>
    <w:p>
      <w:pPr>
        <w:spacing w:line="240" w:lineRule="auto"/>
        <w:ind w:firstLine="420" w:firstLineChars="200"/>
        <w:rPr>
          <w:b w:val="0"/>
          <w:bCs/>
        </w:rPr>
      </w:pPr>
      <w:r>
        <w:rPr>
          <w:b w:val="0"/>
          <w:bCs/>
        </w:rPr>
        <w:t>C. 加深了中国半殖民地化程度</w:t>
      </w:r>
      <w:r>
        <w:rPr>
          <w:b w:val="0"/>
          <w:bCs/>
        </w:rPr>
        <w:tab/>
      </w:r>
      <w:r>
        <w:rPr>
          <w:rFonts w:hint="eastAsia"/>
          <w:b w:val="0"/>
          <w:bCs/>
        </w:rPr>
        <w:t xml:space="preserve">              </w:t>
      </w:r>
      <w:r>
        <w:rPr>
          <w:b w:val="0"/>
          <w:bCs/>
        </w:rPr>
        <w:t>D. 是赔款数额最庞大的不平等条约</w:t>
      </w:r>
    </w:p>
    <w:p>
      <w:pPr>
        <w:spacing w:line="240" w:lineRule="auto"/>
        <w:rPr>
          <w:b w:val="0"/>
          <w:bCs/>
        </w:rPr>
      </w:pPr>
      <w:r>
        <w:rPr>
          <w:rFonts w:hint="eastAsia"/>
          <w:b w:val="0"/>
          <w:bCs/>
        </w:rPr>
        <w:t>26</w:t>
      </w:r>
      <w:r>
        <w:rPr>
          <w:b w:val="0"/>
          <w:bCs/>
        </w:rPr>
        <w:t>. 下面文本框内所叙内容是对近代中国民主革命中某一历史事件的评论。此事件</w:t>
      </w:r>
    </w:p>
    <w:tbl>
      <w:tblPr>
        <w:tblStyle w:val="6"/>
        <w:tblW w:w="0" w:type="auto"/>
        <w:jc w:val="center"/>
        <w:tblLayout w:type="fixed"/>
        <w:tblCellMar>
          <w:top w:w="0" w:type="dxa"/>
          <w:left w:w="0" w:type="dxa"/>
          <w:bottom w:w="0" w:type="dxa"/>
          <w:right w:w="0" w:type="dxa"/>
        </w:tblCellMar>
      </w:tblPr>
      <w:tblGrid>
        <w:gridCol w:w="7502"/>
      </w:tblGrid>
      <w:tr>
        <w:tblPrEx>
          <w:tblCellMar>
            <w:top w:w="0" w:type="dxa"/>
            <w:left w:w="0" w:type="dxa"/>
            <w:bottom w:w="0" w:type="dxa"/>
            <w:right w:w="0" w:type="dxa"/>
          </w:tblCellMar>
        </w:tblPrEx>
        <w:trPr>
          <w:trHeight w:val="999" w:hRule="atLeast"/>
          <w:jc w:val="center"/>
        </w:trPr>
        <w:tc>
          <w:tcPr>
            <w:tcW w:w="7502" w:type="dxa"/>
            <w:tcBorders>
              <w:top w:val="single" w:color="auto" w:sz="12" w:space="0"/>
              <w:left w:val="single" w:color="auto" w:sz="12" w:space="0"/>
              <w:bottom w:val="single" w:color="auto" w:sz="4" w:space="0"/>
              <w:right w:val="single" w:color="auto" w:sz="12" w:space="0"/>
            </w:tcBorders>
          </w:tcPr>
          <w:p>
            <w:pPr>
              <w:spacing w:line="240" w:lineRule="auto"/>
              <w:rPr>
                <w:b w:val="0"/>
                <w:bCs/>
              </w:rPr>
            </w:pPr>
            <w:r>
              <w:rPr>
                <w:b w:val="0"/>
                <w:bCs/>
              </w:rPr>
              <w:t>评论一：在反对封建统治的同时，把政治革命和民族革命同时并举。</w:t>
            </w:r>
          </w:p>
          <w:p>
            <w:pPr>
              <w:spacing w:line="240" w:lineRule="auto"/>
              <w:rPr>
                <w:b w:val="0"/>
                <w:bCs/>
              </w:rPr>
            </w:pPr>
            <w:r>
              <w:rPr>
                <w:b w:val="0"/>
                <w:bCs/>
              </w:rPr>
              <w:t>评论二：结束了</w:t>
            </w:r>
            <w:r>
              <w:rPr>
                <w:rFonts w:hint="eastAsia"/>
                <w:b w:val="0"/>
                <w:bCs/>
              </w:rPr>
              <w:t>‘</w:t>
            </w:r>
            <w:r>
              <w:rPr>
                <w:b w:val="0"/>
                <w:bCs/>
              </w:rPr>
              <w:t>朝代国家</w:t>
            </w:r>
            <w:r>
              <w:rPr>
                <w:rFonts w:hint="eastAsia"/>
                <w:b w:val="0"/>
                <w:bCs/>
              </w:rPr>
              <w:t>’</w:t>
            </w:r>
            <w:r>
              <w:rPr>
                <w:b w:val="0"/>
                <w:bCs/>
              </w:rPr>
              <w:t>的中国传统政治形态，带来了国家政治结构千年未</w:t>
            </w:r>
          </w:p>
          <w:p>
            <w:pPr>
              <w:spacing w:line="240" w:lineRule="auto"/>
              <w:rPr>
                <w:b w:val="0"/>
                <w:bCs/>
              </w:rPr>
            </w:pPr>
            <w:r>
              <w:rPr>
                <w:b w:val="0"/>
                <w:bCs/>
              </w:rPr>
              <w:t>有之大变动。</w:t>
            </w:r>
          </w:p>
        </w:tc>
      </w:tr>
    </w:tbl>
    <w:p>
      <w:pPr>
        <w:spacing w:line="240" w:lineRule="auto"/>
        <w:rPr>
          <w:b w:val="0"/>
          <w:bCs/>
        </w:rPr>
      </w:pPr>
      <w:r>
        <w:rPr>
          <w:b w:val="0"/>
          <w:bCs/>
        </w:rPr>
        <w:t xml:space="preserve">    A．揭开了近代中国民主革命的序幕    </w:t>
      </w:r>
      <w:r>
        <w:rPr>
          <w:rFonts w:hint="eastAsia"/>
          <w:b w:val="0"/>
          <w:bCs/>
        </w:rPr>
        <w:tab/>
      </w:r>
      <w:r>
        <w:rPr>
          <w:rFonts w:hint="eastAsia"/>
          <w:b w:val="0"/>
          <w:bCs/>
        </w:rPr>
        <w:tab/>
      </w:r>
      <w:r>
        <w:rPr>
          <w:b w:val="0"/>
          <w:bCs/>
        </w:rPr>
        <w:t>B．终结了中国两千多年的封建制度</w:t>
      </w:r>
    </w:p>
    <w:p>
      <w:pPr>
        <w:spacing w:line="240" w:lineRule="auto"/>
        <w:rPr>
          <w:b w:val="0"/>
          <w:bCs/>
        </w:rPr>
      </w:pPr>
      <w:r>
        <w:rPr>
          <w:b w:val="0"/>
          <w:bCs/>
        </w:rPr>
        <w:t xml:space="preserve">    C．建立了中国历史上首个共和政体</w:t>
      </w:r>
      <w:r>
        <w:rPr>
          <w:b w:val="0"/>
          <w:bCs/>
        </w:rPr>
        <w:t xml:space="preserve">    </w:t>
      </w:r>
      <w:r>
        <w:rPr>
          <w:rFonts w:hint="eastAsia"/>
          <w:b w:val="0"/>
          <w:bCs/>
        </w:rPr>
        <w:tab/>
      </w:r>
      <w:r>
        <w:rPr>
          <w:rFonts w:hint="eastAsia"/>
          <w:b w:val="0"/>
          <w:bCs/>
        </w:rPr>
        <w:tab/>
      </w:r>
      <w:r>
        <w:rPr>
          <w:b w:val="0"/>
          <w:bCs/>
        </w:rPr>
        <w:t>D．洗雪了中国近代百年屈辱的历史</w:t>
      </w:r>
    </w:p>
    <w:p>
      <w:pPr>
        <w:spacing w:line="240" w:lineRule="auto"/>
        <w:rPr>
          <w:b w:val="0"/>
          <w:bCs/>
        </w:rPr>
      </w:pPr>
      <w:r>
        <w:rPr>
          <w:rFonts w:hint="eastAsia"/>
          <w:b w:val="0"/>
          <w:bCs/>
        </w:rPr>
        <w:t>27</w:t>
      </w:r>
      <w:r>
        <w:rPr>
          <w:b w:val="0"/>
          <w:bCs/>
        </w:rPr>
        <w:t>.《新青年》载文称：“你要想有益于社会，最妙的法子莫如把你自己这块材料铸造成器”，须使各人自己充分发展——这是人类功业顶高的一层；这是我们大家都应该做的事。”这一观点主要反映了新文化运动的发动者</w:t>
      </w:r>
    </w:p>
    <w:p>
      <w:pPr>
        <w:spacing w:line="240" w:lineRule="auto"/>
        <w:ind w:firstLine="420" w:firstLineChars="200"/>
        <w:rPr>
          <w:b w:val="0"/>
          <w:bCs/>
        </w:rPr>
      </w:pPr>
      <w:r>
        <w:rPr>
          <w:b w:val="0"/>
          <w:bCs/>
        </w:rPr>
        <w:t>A. 倡导民主科学</w:t>
      </w:r>
      <w:r>
        <w:rPr>
          <w:b w:val="0"/>
          <w:bCs/>
        </w:rPr>
        <w:tab/>
      </w:r>
      <w:r>
        <w:rPr>
          <w:b w:val="0"/>
          <w:bCs/>
        </w:rPr>
        <w:t>B. 希望新青年自主进步</w:t>
      </w:r>
      <w:r>
        <w:rPr>
          <w:b w:val="0"/>
          <w:bCs/>
        </w:rPr>
        <w:t>C. 反对愚昧迷信</w:t>
      </w:r>
      <w:r>
        <w:rPr>
          <w:b w:val="0"/>
          <w:bCs/>
        </w:rPr>
        <w:tab/>
      </w:r>
      <w:r>
        <w:rPr>
          <w:b w:val="0"/>
          <w:bCs/>
        </w:rPr>
        <w:t>D. 追求新文学平易新鲜</w:t>
      </w:r>
    </w:p>
    <w:p>
      <w:pPr>
        <w:spacing w:line="240" w:lineRule="auto"/>
        <w:rPr>
          <w:b w:val="0"/>
          <w:bCs/>
        </w:rPr>
      </w:pPr>
      <w:r>
        <w:rPr>
          <w:rFonts w:hint="eastAsia"/>
          <w:b w:val="0"/>
          <w:bCs/>
        </w:rPr>
        <w:t>28. 下</w:t>
      </w:r>
      <w:r>
        <w:rPr>
          <w:b w:val="0"/>
          <w:bCs/>
        </w:rPr>
        <w:t>图是瑞蚨祥绸缎店利润额折线图。下列分析正确的是</w:t>
      </w:r>
    </w:p>
    <w:p>
      <w:pPr>
        <w:spacing w:line="240" w:lineRule="auto"/>
        <w:jc w:val="center"/>
        <w:rPr>
          <w:b w:val="0"/>
          <w:bCs/>
        </w:rPr>
      </w:pPr>
      <w:r>
        <w:rPr>
          <w:b w:val="0"/>
          <w:bCs/>
        </w:rPr>
        <w:drawing>
          <wp:inline distT="0" distB="0" distL="0" distR="0">
            <wp:extent cx="3286125" cy="1271905"/>
            <wp:effectExtent l="19050" t="0" r="9525" b="0"/>
            <wp:docPr id="14" name="图片 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www.zqy.com"/>
                    <pic:cNvPicPr>
                      <a:picLocks noChangeAspect="1" noChangeArrowheads="1"/>
                    </pic:cNvPicPr>
                  </pic:nvPicPr>
                  <pic:blipFill>
                    <a:blip r:embed="rId6"/>
                    <a:srcRect/>
                    <a:stretch>
                      <a:fillRect/>
                    </a:stretch>
                  </pic:blipFill>
                  <pic:spPr>
                    <a:xfrm>
                      <a:off x="0" y="0"/>
                      <a:ext cx="3286125" cy="1271905"/>
                    </a:xfrm>
                    <a:prstGeom prst="rect">
                      <a:avLst/>
                    </a:prstGeom>
                    <a:noFill/>
                    <a:ln w="9525">
                      <a:noFill/>
                      <a:miter lim="800000"/>
                      <a:headEnd/>
                      <a:tailEnd/>
                    </a:ln>
                  </pic:spPr>
                </pic:pic>
              </a:graphicData>
            </a:graphic>
          </wp:inline>
        </w:drawing>
      </w:r>
    </w:p>
    <w:p>
      <w:pPr>
        <w:spacing w:line="240" w:lineRule="auto"/>
        <w:ind w:firstLine="420" w:firstLineChars="200"/>
        <w:rPr>
          <w:b w:val="0"/>
          <w:bCs/>
        </w:rPr>
      </w:pPr>
      <w:r>
        <w:rPr>
          <w:b w:val="0"/>
          <w:bCs/>
        </w:rPr>
        <w:t>A．甲段上升是因为辛亥革命的影响B．乙段上升是因欧洲列强忙于战事，暂时放松了对华商品输出</w:t>
      </w:r>
    </w:p>
    <w:p>
      <w:pPr>
        <w:spacing w:line="240" w:lineRule="auto"/>
        <w:ind w:firstLine="420" w:firstLineChars="200"/>
        <w:rPr>
          <w:b w:val="0"/>
          <w:bCs/>
        </w:rPr>
      </w:pPr>
      <w:r>
        <w:rPr>
          <w:b w:val="0"/>
          <w:bCs/>
        </w:rPr>
        <w:t>C．丙段下降是由于政府限制民间设厂</w:t>
      </w:r>
      <w:bookmarkStart w:id="0" w:name="_GoBack"/>
      <w:bookmarkEnd w:id="0"/>
      <w:r>
        <w:rPr>
          <w:b w:val="0"/>
          <w:bCs/>
        </w:rPr>
        <w:t>D．丁段下降是世界性经济危机的影响</w:t>
      </w:r>
    </w:p>
    <w:p>
      <w:pPr>
        <w:spacing w:line="240" w:lineRule="auto"/>
        <w:rPr>
          <w:b w:val="0"/>
          <w:bCs/>
        </w:rPr>
      </w:pPr>
      <w:r>
        <w:rPr>
          <w:rFonts w:hint="eastAsia"/>
          <w:b w:val="0"/>
          <w:bCs/>
        </w:rPr>
        <w:t>29.1930年，鄂豫皖革命根据地英山县水稻单位面积产量增加二三成，有的甚至达到五成，出现“赤色区米价一元一斗，白色区一元只能买四五升”的情况。这主要是因为根据地实行</w:t>
      </w:r>
    </w:p>
    <w:p>
      <w:pPr>
        <w:spacing w:line="240" w:lineRule="auto"/>
        <w:ind w:firstLine="420" w:firstLineChars="200"/>
        <w:rPr>
          <w:b w:val="0"/>
          <w:bCs/>
        </w:rPr>
      </w:pPr>
      <w:r>
        <w:rPr>
          <w:rFonts w:hint="eastAsia"/>
          <w:b w:val="0"/>
          <w:bCs/>
        </w:rPr>
        <w:t xml:space="preserve">A.平均地权            </w:t>
      </w:r>
      <w:r>
        <w:rPr>
          <w:rFonts w:hint="eastAsia"/>
          <w:b w:val="0"/>
          <w:bCs/>
        </w:rPr>
        <w:t xml:space="preserve"> B.土地革命</w:t>
      </w:r>
      <w:r>
        <w:rPr>
          <w:rFonts w:hint="eastAsia"/>
          <w:b w:val="0"/>
          <w:bCs/>
        </w:rPr>
        <w:t xml:space="preserve">             C.财产公有             D.民主改革</w:t>
      </w:r>
    </w:p>
    <w:p>
      <w:pPr>
        <w:spacing w:line="240" w:lineRule="auto"/>
        <w:rPr>
          <w:b w:val="0"/>
          <w:bCs/>
        </w:rPr>
      </w:pPr>
      <w:r>
        <w:rPr>
          <w:rFonts w:hint="eastAsia"/>
          <w:b w:val="0"/>
          <w:bCs/>
        </w:rPr>
        <w:drawing>
          <wp:anchor distT="0" distB="0" distL="114300" distR="114300" simplePos="0" relativeHeight="251660288" behindDoc="1" locked="0" layoutInCell="1" allowOverlap="1">
            <wp:simplePos x="0" y="0"/>
            <wp:positionH relativeFrom="column">
              <wp:posOffset>3909060</wp:posOffset>
            </wp:positionH>
            <wp:positionV relativeFrom="paragraph">
              <wp:posOffset>24765</wp:posOffset>
            </wp:positionV>
            <wp:extent cx="2200275" cy="1704975"/>
            <wp:effectExtent l="19050" t="0" r="9525" b="0"/>
            <wp:wrapTight wrapText="bothSides">
              <wp:wrapPolygon>
                <wp:start x="-187" y="0"/>
                <wp:lineTo x="-187" y="21479"/>
                <wp:lineTo x="21694" y="21479"/>
                <wp:lineTo x="21694" y="0"/>
                <wp:lineTo x="-187" y="0"/>
              </wp:wrapPolygon>
            </wp:wrapTight>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200275" cy="1704975"/>
                    </a:xfrm>
                    <a:prstGeom prst="rect">
                      <a:avLst/>
                    </a:prstGeom>
                  </pic:spPr>
                </pic:pic>
              </a:graphicData>
            </a:graphic>
          </wp:anchor>
        </w:drawing>
      </w:r>
      <w:r>
        <w:rPr>
          <w:rFonts w:hint="eastAsia"/>
          <w:b w:val="0"/>
          <w:bCs/>
        </w:rPr>
        <w:t>30</w:t>
      </w:r>
      <w:r>
        <w:rPr>
          <w:b w:val="0"/>
          <w:bCs/>
        </w:rPr>
        <w:t>. 1931年九一八事变后，天津东亚毛呢纺织有限公司总经理宋棐卿用“抵羊牌”作为公司毛线的商标（见右图），实业部长孔祥熙给予“抵羊牌”以免税的特惠政策，仅仅三年，其销量就占据了国内销售市场的87%,并出口东南亚十几个国家。该企业快速发展的主要原因是</w:t>
      </w:r>
    </w:p>
    <w:p>
      <w:pPr>
        <w:spacing w:line="240" w:lineRule="auto"/>
        <w:ind w:firstLine="420" w:firstLineChars="200"/>
        <w:rPr>
          <w:b w:val="0"/>
          <w:bCs/>
        </w:rPr>
      </w:pPr>
      <w:r>
        <w:rPr>
          <w:b w:val="0"/>
          <w:bCs/>
        </w:rPr>
        <w:t>A. 受反帝爱国运动的影响</w:t>
      </w:r>
      <w:r>
        <w:rPr>
          <w:b w:val="0"/>
          <w:bCs/>
        </w:rPr>
        <w:tab/>
      </w:r>
      <w:r>
        <w:rPr>
          <w:rFonts w:hint="eastAsia"/>
          <w:b w:val="0"/>
          <w:bCs/>
        </w:rPr>
        <w:t xml:space="preserve">           </w:t>
      </w:r>
    </w:p>
    <w:p>
      <w:pPr>
        <w:spacing w:line="240" w:lineRule="auto"/>
        <w:ind w:firstLine="420" w:firstLineChars="200"/>
        <w:rPr>
          <w:b w:val="0"/>
          <w:bCs/>
        </w:rPr>
      </w:pPr>
      <w:r>
        <w:rPr>
          <w:b w:val="0"/>
          <w:bCs/>
        </w:rPr>
        <w:t>B. 北洋政府支持经济发展</w:t>
      </w:r>
    </w:p>
    <w:p>
      <w:pPr>
        <w:spacing w:line="240" w:lineRule="auto"/>
        <w:ind w:firstLine="420" w:firstLineChars="200"/>
        <w:rPr>
          <w:b w:val="0"/>
          <w:bCs/>
        </w:rPr>
      </w:pPr>
      <w:r>
        <w:rPr>
          <w:b w:val="0"/>
          <w:bCs/>
        </w:rPr>
        <w:t>C. 自然经济的进一步解</w:t>
      </w:r>
      <w:r>
        <w:rPr>
          <w:rFonts w:hint="eastAsia"/>
          <w:b w:val="0"/>
          <w:bCs/>
        </w:rPr>
        <w:t xml:space="preserve">体            </w:t>
      </w:r>
    </w:p>
    <w:p>
      <w:pPr>
        <w:spacing w:line="240" w:lineRule="auto"/>
        <w:ind w:firstLine="420" w:firstLineChars="200"/>
        <w:rPr>
          <w:b w:val="0"/>
          <w:bCs/>
        </w:rPr>
      </w:pPr>
      <w:r>
        <w:rPr>
          <w:b w:val="0"/>
          <w:bCs/>
        </w:rPr>
        <w:t>D. 列强暂时放松对华侵略</w:t>
      </w:r>
    </w:p>
    <w:p>
      <w:pPr>
        <w:spacing w:line="240" w:lineRule="auto"/>
        <w:rPr>
          <w:b w:val="0"/>
          <w:bCs/>
        </w:rPr>
      </w:pPr>
      <w:r>
        <w:rPr>
          <w:rFonts w:hint="eastAsia"/>
          <w:b w:val="0"/>
          <w:bCs/>
        </w:rPr>
        <w:t>31.日本《朝日新闻》1944年1月15日刊发一则电讯“……过去以重庆军为对手的华北军，在今天已完全转变为以扫共为中心的事实…交战回数一万五千次，与中共军的作战占七成五。”以下对此推论正确的是</w:t>
      </w:r>
    </w:p>
    <w:p>
      <w:pPr>
        <w:spacing w:line="240" w:lineRule="auto"/>
        <w:ind w:firstLine="420" w:firstLineChars="200"/>
        <w:rPr>
          <w:b w:val="0"/>
          <w:bCs/>
        </w:rPr>
      </w:pPr>
      <w:r>
        <w:rPr>
          <w:rFonts w:hint="eastAsia"/>
          <w:b w:val="0"/>
          <w:bCs/>
        </w:rPr>
        <w:t xml:space="preserve">A. 中国共产党已是抗战的中流砥柱      </w:t>
      </w:r>
      <w:r>
        <w:rPr>
          <w:rFonts w:hint="eastAsia"/>
          <w:b w:val="0"/>
          <w:bCs/>
        </w:rPr>
        <w:tab/>
      </w:r>
      <w:r>
        <w:rPr>
          <w:rFonts w:hint="eastAsia"/>
          <w:b w:val="0"/>
          <w:bCs/>
        </w:rPr>
        <w:t>B. 日军的主要作战对象始终未变</w:t>
      </w:r>
    </w:p>
    <w:p>
      <w:pPr>
        <w:spacing w:line="240" w:lineRule="auto"/>
        <w:ind w:firstLine="420" w:firstLineChars="200"/>
        <w:rPr>
          <w:b w:val="0"/>
          <w:bCs/>
        </w:rPr>
      </w:pPr>
      <w:r>
        <w:rPr>
          <w:rFonts w:hint="eastAsia"/>
          <w:b w:val="0"/>
          <w:bCs/>
        </w:rPr>
        <w:t>C. 敌后战场有力地配合了正面作战</w:t>
      </w:r>
      <w:r>
        <w:rPr>
          <w:rFonts w:hint="eastAsia"/>
          <w:b w:val="0"/>
          <w:bCs/>
        </w:rPr>
        <w:tab/>
      </w:r>
      <w:r>
        <w:rPr>
          <w:rFonts w:hint="eastAsia"/>
          <w:b w:val="0"/>
          <w:bCs/>
        </w:rPr>
        <w:t xml:space="preserve">        D. 游击战是抗日的主要作战方式</w:t>
      </w:r>
    </w:p>
    <w:p>
      <w:pPr>
        <w:spacing w:line="240" w:lineRule="auto"/>
        <w:rPr>
          <w:b w:val="0"/>
          <w:bCs/>
        </w:rPr>
      </w:pPr>
      <w:r>
        <w:rPr>
          <w:rFonts w:hint="eastAsia"/>
          <w:b w:val="0"/>
          <w:bCs/>
        </w:rPr>
        <w:t>32.</w:t>
      </w:r>
      <w:r>
        <w:rPr>
          <w:b w:val="0"/>
          <w:bCs/>
        </w:rPr>
        <w:t xml:space="preserve"> 为支援解放军作战，山东农民唐和恩等人积极参加支前小车运输队。在近半年的支前运输中，唐和恩小支队总计行程400多里，足迹遍及山东江苏、安徽三省88个城镇和村庄。唐和恩小支队支援的战役应该是</w:t>
      </w:r>
    </w:p>
    <w:p>
      <w:pPr>
        <w:spacing w:line="240" w:lineRule="auto"/>
        <w:rPr>
          <w:b w:val="0"/>
          <w:bCs/>
        </w:rPr>
      </w:pPr>
      <w:r>
        <w:rPr>
          <w:b w:val="0"/>
          <w:bCs/>
        </w:rPr>
        <w:t>A．</w:t>
      </w:r>
      <w:r>
        <w:rPr>
          <w:b w:val="0"/>
          <w:bCs/>
        </w:rPr>
        <w:drawing>
          <wp:inline distT="0" distB="0" distL="0" distR="0">
            <wp:extent cx="2677160" cy="1647825"/>
            <wp:effectExtent l="19050" t="0" r="8334"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2677716" cy="1647825"/>
                    </a:xfrm>
                    <a:prstGeom prst="rect">
                      <a:avLst/>
                    </a:prstGeom>
                  </pic:spPr>
                </pic:pic>
              </a:graphicData>
            </a:graphic>
          </wp:inline>
        </w:drawing>
      </w:r>
      <w:r>
        <w:rPr>
          <w:b w:val="0"/>
          <w:bCs/>
        </w:rPr>
        <w:tab/>
      </w:r>
      <w:r>
        <w:rPr>
          <w:b w:val="0"/>
          <w:bCs/>
        </w:rPr>
        <w:t>B．</w:t>
      </w:r>
      <w:r>
        <w:rPr>
          <w:b w:val="0"/>
          <w:bCs/>
        </w:rPr>
        <w:drawing>
          <wp:inline distT="0" distB="0" distL="0" distR="0">
            <wp:extent cx="2366645" cy="164655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2368596" cy="1647825"/>
                    </a:xfrm>
                    <a:prstGeom prst="rect">
                      <a:avLst/>
                    </a:prstGeom>
                  </pic:spPr>
                </pic:pic>
              </a:graphicData>
            </a:graphic>
          </wp:inline>
        </w:drawing>
      </w:r>
    </w:p>
    <w:p>
      <w:pPr>
        <w:spacing w:line="240" w:lineRule="auto"/>
        <w:rPr>
          <w:b w:val="0"/>
          <w:bCs/>
        </w:rPr>
      </w:pPr>
      <w:r>
        <w:rPr>
          <w:b w:val="0"/>
          <w:bCs/>
        </w:rPr>
        <w:t>C．</w:t>
      </w:r>
      <w:r>
        <w:rPr>
          <w:b w:val="0"/>
          <w:bCs/>
        </w:rPr>
        <w:drawing>
          <wp:inline distT="0" distB="0" distL="0" distR="0">
            <wp:extent cx="2299335" cy="1695450"/>
            <wp:effectExtent l="19050" t="0" r="51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2299915" cy="1695450"/>
                    </a:xfrm>
                    <a:prstGeom prst="rect">
                      <a:avLst/>
                    </a:prstGeom>
                  </pic:spPr>
                </pic:pic>
              </a:graphicData>
            </a:graphic>
          </wp:inline>
        </w:drawing>
      </w:r>
      <w:r>
        <w:rPr>
          <w:b w:val="0"/>
          <w:bCs/>
        </w:rPr>
        <w:tab/>
      </w:r>
      <w:r>
        <w:rPr>
          <w:b w:val="0"/>
          <w:bCs/>
        </w:rPr>
        <w:t>D．</w:t>
      </w:r>
      <w:r>
        <w:rPr>
          <w:b w:val="0"/>
          <w:bCs/>
        </w:rPr>
        <w:drawing>
          <wp:inline distT="0" distB="0" distL="0" distR="0">
            <wp:extent cx="2861945" cy="169735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2862262" cy="1697973"/>
                    </a:xfrm>
                    <a:prstGeom prst="rect">
                      <a:avLst/>
                    </a:prstGeom>
                  </pic:spPr>
                </pic:pic>
              </a:graphicData>
            </a:graphic>
          </wp:inline>
        </w:drawing>
      </w:r>
    </w:p>
    <w:p>
      <w:pPr>
        <w:spacing w:line="240" w:lineRule="auto"/>
        <w:rPr>
          <w:b w:val="0"/>
          <w:bCs/>
        </w:rPr>
      </w:pPr>
      <w:r>
        <w:rPr>
          <w:rFonts w:hint="eastAsia"/>
          <w:b w:val="0"/>
          <w:bCs/>
        </w:rPr>
        <w:t>33.毛泽东在某次会议发言中讲到：“夺取全国胜利，这只是万里长征走完了第一步。中国的革命是伟大的，但革命以后的路程更长，工作更伟大，更艰苦。”“务必使同志们继续地保持谦虚、谨慎、不骄、不躁的作风，务必使同志们继续地保持艰苦奋斗的作风。”这次会议使党的工作重心</w:t>
      </w:r>
    </w:p>
    <w:p>
      <w:pPr>
        <w:spacing w:line="240" w:lineRule="auto"/>
        <w:ind w:firstLine="420" w:firstLineChars="200"/>
        <w:rPr>
          <w:b w:val="0"/>
          <w:bCs/>
        </w:rPr>
      </w:pPr>
      <w:r>
        <w:rPr>
          <w:rFonts w:hint="eastAsia"/>
          <w:b w:val="0"/>
          <w:bCs/>
        </w:rPr>
        <w:t xml:space="preserve">A.从城市转移到农村                     </w:t>
      </w:r>
      <w:r>
        <w:rPr>
          <w:rFonts w:hint="eastAsia"/>
          <w:b w:val="0"/>
          <w:bCs/>
        </w:rPr>
        <w:t>B.从乡村转移到城市</w:t>
      </w:r>
    </w:p>
    <w:p>
      <w:pPr>
        <w:spacing w:line="240" w:lineRule="auto"/>
        <w:ind w:firstLine="420" w:firstLineChars="200"/>
        <w:rPr>
          <w:b w:val="0"/>
          <w:bCs/>
        </w:rPr>
      </w:pPr>
      <w:r>
        <w:rPr>
          <w:rFonts w:hint="eastAsia"/>
          <w:b w:val="0"/>
          <w:bCs/>
        </w:rPr>
        <w:t>C.从阶级斗争转变到经济建设             D.从僵化闭塞转变到改革开放</w:t>
      </w:r>
    </w:p>
    <w:p>
      <w:pPr>
        <w:spacing w:line="240" w:lineRule="auto"/>
        <w:rPr>
          <w:b w:val="0"/>
          <w:bCs/>
        </w:rPr>
      </w:pPr>
      <w:r>
        <w:rPr>
          <w:rFonts w:hint="eastAsia"/>
          <w:b w:val="0"/>
          <w:bCs/>
        </w:rPr>
        <w:t>34</w:t>
      </w:r>
      <w:r>
        <w:rPr>
          <w:b w:val="0"/>
          <w:bCs/>
        </w:rPr>
        <w:t>. 毛泽东说：“（抗美援朝战争）推迟了帝国主义新的侵华战争，推迟了第三次世界大</w:t>
      </w:r>
    </w:p>
    <w:p>
      <w:pPr>
        <w:spacing w:line="240" w:lineRule="auto"/>
        <w:rPr>
          <w:b w:val="0"/>
          <w:bCs/>
        </w:rPr>
      </w:pPr>
      <w:r>
        <w:rPr>
          <w:b w:val="0"/>
          <w:bCs/>
        </w:rPr>
        <w:t>战。”“如果不打回三八线，前线仍在鸭绿江和图们江，沈阳、鞍山、抚顺这些地方的人民就不能安心生产。”材料表明抗美援朝战争</w:t>
      </w:r>
    </w:p>
    <w:p>
      <w:pPr>
        <w:spacing w:line="240" w:lineRule="auto"/>
        <w:ind w:firstLine="420" w:firstLineChars="200"/>
        <w:rPr>
          <w:b w:val="0"/>
          <w:bCs/>
        </w:rPr>
      </w:pPr>
      <w:r>
        <w:rPr>
          <w:b w:val="0"/>
          <w:bCs/>
        </w:rPr>
        <w:t>A.为新中国赢得和平建设环境</w:t>
      </w:r>
      <w:r>
        <w:rPr>
          <w:rFonts w:hint="eastAsia"/>
          <w:b w:val="0"/>
          <w:bCs/>
        </w:rPr>
        <w:t xml:space="preserve">         </w:t>
      </w:r>
      <w:r>
        <w:rPr>
          <w:b w:val="0"/>
          <w:bCs/>
        </w:rPr>
        <w:t>B.推动中国真正获得民族独立</w:t>
      </w:r>
    </w:p>
    <w:p>
      <w:pPr>
        <w:spacing w:line="240" w:lineRule="auto"/>
        <w:ind w:firstLine="420" w:firstLineChars="200"/>
        <w:rPr>
          <w:b w:val="0"/>
          <w:bCs/>
        </w:rPr>
      </w:pPr>
      <w:r>
        <w:rPr>
          <w:b w:val="0"/>
          <w:bCs/>
        </w:rPr>
        <w:t>C.支持了世界人民的反殖斗争</w:t>
      </w:r>
      <w:r>
        <w:rPr>
          <w:rFonts w:hint="eastAsia"/>
          <w:b w:val="0"/>
          <w:bCs/>
        </w:rPr>
        <w:t xml:space="preserve">         </w:t>
      </w:r>
      <w:r>
        <w:rPr>
          <w:b w:val="0"/>
          <w:bCs/>
        </w:rPr>
        <w:t>D.维护了中国政府的国际形象</w:t>
      </w:r>
    </w:p>
    <w:p>
      <w:pPr>
        <w:spacing w:line="240" w:lineRule="auto"/>
        <w:rPr>
          <w:b w:val="0"/>
          <w:bCs/>
        </w:rPr>
      </w:pPr>
      <w:r>
        <w:rPr>
          <w:rFonts w:hint="eastAsia"/>
          <w:b w:val="0"/>
          <w:bCs/>
        </w:rPr>
        <w:t>35</w:t>
      </w:r>
      <w:r>
        <w:rPr>
          <w:b w:val="0"/>
          <w:bCs/>
        </w:rPr>
        <w:t>. 1954年3月，在《中华人民共和国宪法草案（初稿）》提出后的几个月里，宪法起草委员会先后召开七次会议，对宪法草案进行讨论和修改。全国各界共有1.5亿多人参加宪法草案的讨论，约占当时全国总人口的四分之一。这说明1954年宪法</w:t>
      </w:r>
    </w:p>
    <w:p>
      <w:pPr>
        <w:spacing w:line="240" w:lineRule="auto"/>
        <w:ind w:firstLine="420" w:firstLineChars="200"/>
        <w:rPr>
          <w:b w:val="0"/>
          <w:bCs/>
        </w:rPr>
      </w:pPr>
      <w:r>
        <w:rPr>
          <w:b w:val="0"/>
          <w:bCs/>
        </w:rPr>
        <w:t>A. 反映了社会主义制度的优越性</w:t>
      </w:r>
      <w:r>
        <w:rPr>
          <w:rFonts w:hint="eastAsia"/>
          <w:b w:val="0"/>
          <w:bCs/>
        </w:rPr>
        <w:t xml:space="preserve">           </w:t>
      </w:r>
      <w:r>
        <w:rPr>
          <w:b w:val="0"/>
          <w:bCs/>
        </w:rPr>
        <w:t>B. 是新中国直接民主制度的产物</w:t>
      </w:r>
    </w:p>
    <w:p>
      <w:pPr>
        <w:spacing w:line="240" w:lineRule="auto"/>
        <w:ind w:firstLine="420" w:firstLineChars="200"/>
        <w:rPr>
          <w:b w:val="0"/>
          <w:bCs/>
        </w:rPr>
      </w:pPr>
      <w:r>
        <w:rPr>
          <w:b w:val="0"/>
          <w:bCs/>
        </w:rPr>
        <w:t>C. 得益于人民代表大会制度确立</w:t>
      </w:r>
      <w:r>
        <w:rPr>
          <w:rFonts w:hint="eastAsia"/>
          <w:b w:val="0"/>
          <w:bCs/>
        </w:rPr>
        <w:t xml:space="preserve">          </w:t>
      </w:r>
      <w:r>
        <w:rPr>
          <w:rFonts w:hint="eastAsia"/>
          <w:b w:val="0"/>
          <w:bCs/>
        </w:rPr>
        <w:t xml:space="preserve"> </w:t>
      </w:r>
      <w:r>
        <w:rPr>
          <w:b w:val="0"/>
          <w:bCs/>
        </w:rPr>
        <w:t>D. 其制定体现了人民民主的原则</w:t>
      </w:r>
    </w:p>
    <w:p>
      <w:pPr>
        <w:spacing w:line="240" w:lineRule="auto"/>
        <w:rPr>
          <w:b w:val="0"/>
          <w:bCs/>
        </w:rPr>
      </w:pPr>
      <w:r>
        <w:rPr>
          <w:rFonts w:hint="eastAsia"/>
          <w:b w:val="0"/>
          <w:bCs/>
        </w:rPr>
        <w:t>36</w:t>
      </w:r>
      <w:r>
        <w:rPr>
          <w:b w:val="0"/>
          <w:bCs/>
        </w:rPr>
        <w:t>. 以下是社会主义建设时期的一组图片，从中可以得到的历史启示是</w:t>
      </w:r>
    </w:p>
    <w:p>
      <w:pPr>
        <w:spacing w:line="240" w:lineRule="auto"/>
        <w:rPr>
          <w:b w:val="0"/>
          <w:bCs/>
        </w:rPr>
      </w:pPr>
      <w:r>
        <w:rPr>
          <w:b w:val="0"/>
          <w:bCs/>
        </w:rPr>
        <w:drawing>
          <wp:inline distT="0" distB="0" distL="0" distR="0">
            <wp:extent cx="1928495" cy="1185545"/>
            <wp:effectExtent l="1905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1928904" cy="1185863"/>
                    </a:xfrm>
                    <a:prstGeom prst="rect">
                      <a:avLst/>
                    </a:prstGeom>
                  </pic:spPr>
                </pic:pic>
              </a:graphicData>
            </a:graphic>
          </wp:inline>
        </w:drawing>
      </w:r>
      <w:r>
        <w:rPr>
          <w:b w:val="0"/>
          <w:bCs/>
        </w:rPr>
        <w:drawing>
          <wp:inline distT="0" distB="0" distL="0" distR="0">
            <wp:extent cx="833120" cy="1191260"/>
            <wp:effectExtent l="19050" t="0" r="4763"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833437" cy="1191669"/>
                    </a:xfrm>
                    <a:prstGeom prst="rect">
                      <a:avLst/>
                    </a:prstGeom>
                  </pic:spPr>
                </pic:pic>
              </a:graphicData>
            </a:graphic>
          </wp:inline>
        </w:drawing>
      </w:r>
      <w:r>
        <w:rPr>
          <w:b w:val="0"/>
          <w:bCs/>
        </w:rPr>
        <w:drawing>
          <wp:inline distT="0" distB="0" distL="0" distR="0">
            <wp:extent cx="771525" cy="1149985"/>
            <wp:effectExtent l="19050" t="0" r="9525"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771525" cy="1150399"/>
                    </a:xfrm>
                    <a:prstGeom prst="rect">
                      <a:avLst/>
                    </a:prstGeom>
                  </pic:spPr>
                </pic:pic>
              </a:graphicData>
            </a:graphic>
          </wp:inline>
        </w:drawing>
      </w:r>
      <w:r>
        <w:rPr>
          <w:b w:val="0"/>
          <w:bCs/>
        </w:rPr>
        <w:drawing>
          <wp:inline distT="0" distB="0" distL="0" distR="0">
            <wp:extent cx="1557655" cy="1151890"/>
            <wp:effectExtent l="19050" t="0" r="4445"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557338" cy="1151693"/>
                    </a:xfrm>
                    <a:prstGeom prst="rect">
                      <a:avLst/>
                    </a:prstGeom>
                  </pic:spPr>
                </pic:pic>
              </a:graphicData>
            </a:graphic>
          </wp:inline>
        </w:drawing>
      </w:r>
    </w:p>
    <w:p>
      <w:pPr>
        <w:spacing w:line="240" w:lineRule="auto"/>
        <w:ind w:firstLine="420" w:firstLineChars="200"/>
        <w:rPr>
          <w:b w:val="0"/>
          <w:bCs/>
        </w:rPr>
      </w:pPr>
      <w:r>
        <w:rPr>
          <w:b w:val="0"/>
          <w:bCs/>
        </w:rPr>
        <w:t>A</w:t>
      </w:r>
      <w:r>
        <w:rPr>
          <w:rFonts w:hint="eastAsia"/>
          <w:b w:val="0"/>
          <w:bCs/>
        </w:rPr>
        <w:t>.</w:t>
      </w:r>
      <w:r>
        <w:rPr>
          <w:b w:val="0"/>
          <w:bCs/>
        </w:rPr>
        <w:t>要尊重客观经济规律</w:t>
      </w:r>
      <w:r>
        <w:rPr>
          <w:b w:val="0"/>
          <w:bCs/>
        </w:rPr>
        <w:tab/>
      </w:r>
      <w:r>
        <w:rPr>
          <w:b w:val="0"/>
          <w:bCs/>
        </w:rPr>
        <w:t>B. 须坚信“人定胜天”C. 要加快推进对外开放</w:t>
      </w:r>
      <w:r>
        <w:rPr>
          <w:b w:val="0"/>
          <w:bCs/>
        </w:rPr>
        <w:tab/>
      </w:r>
      <w:r>
        <w:rPr>
          <w:b w:val="0"/>
          <w:bCs/>
        </w:rPr>
        <w:t>D. 须深化民主法治建设</w:t>
      </w:r>
    </w:p>
    <w:p>
      <w:pPr>
        <w:spacing w:line="240" w:lineRule="auto"/>
        <w:rPr>
          <w:b w:val="0"/>
          <w:bCs/>
        </w:rPr>
      </w:pPr>
      <w:r>
        <w:rPr>
          <w:rFonts w:hint="eastAsia"/>
          <w:b w:val="0"/>
          <w:bCs/>
        </w:rPr>
        <w:t>37</w:t>
      </w:r>
      <w:r>
        <w:rPr>
          <w:b w:val="0"/>
          <w:bCs/>
        </w:rPr>
        <w:t>.2021年96岁的郭全兴老人在回忆70年前的某次运动时说：“获得土地的农民抱着土啊，就上坟跟父母说，爹啊、娘啊，多少辈子没有地啊！咱们这回有地了。”该运动</w:t>
      </w:r>
    </w:p>
    <w:p>
      <w:pPr>
        <w:spacing w:line="240" w:lineRule="auto"/>
        <w:ind w:firstLine="420" w:firstLineChars="200"/>
        <w:rPr>
          <w:b w:val="0"/>
          <w:bCs/>
        </w:rPr>
      </w:pPr>
      <w:r>
        <w:rPr>
          <w:b w:val="0"/>
          <w:bCs/>
        </w:rPr>
        <w:t>A.确立了土地公有制</w:t>
      </w:r>
      <w:r>
        <w:rPr>
          <w:rFonts w:hint="eastAsia"/>
          <w:b w:val="0"/>
          <w:bCs/>
        </w:rPr>
        <w:t xml:space="preserve">                    </w:t>
      </w:r>
      <w:r>
        <w:rPr>
          <w:b w:val="0"/>
          <w:bCs/>
        </w:rPr>
        <w:t>B.保证了解放战争的胜利</w:t>
      </w:r>
    </w:p>
    <w:p>
      <w:pPr>
        <w:spacing w:line="240" w:lineRule="auto"/>
        <w:ind w:firstLine="420" w:firstLineChars="200"/>
        <w:rPr>
          <w:b w:val="0"/>
          <w:bCs/>
        </w:rPr>
      </w:pPr>
      <w:r>
        <w:rPr>
          <w:b w:val="0"/>
          <w:bCs/>
        </w:rPr>
        <w:t>C.推动了工业化运动</w:t>
      </w:r>
      <w:r>
        <w:rPr>
          <w:rFonts w:hint="eastAsia"/>
          <w:b w:val="0"/>
          <w:bCs/>
        </w:rPr>
        <w:t xml:space="preserve">                    </w:t>
      </w:r>
      <w:r>
        <w:rPr>
          <w:b w:val="0"/>
          <w:bCs/>
        </w:rPr>
        <w:t>D.巩固了新生的人民政权</w:t>
      </w:r>
    </w:p>
    <w:p>
      <w:pPr>
        <w:spacing w:line="240" w:lineRule="auto"/>
        <w:rPr>
          <w:b w:val="0"/>
          <w:bCs/>
        </w:rPr>
      </w:pPr>
      <w:r>
        <w:rPr>
          <w:rFonts w:hint="eastAsia"/>
          <w:b w:val="0"/>
          <w:bCs/>
        </w:rPr>
        <w:t>38</w:t>
      </w:r>
      <w:r>
        <w:rPr>
          <w:b w:val="0"/>
          <w:bCs/>
        </w:rPr>
        <w:t>.1979年11月，邓小平在会见美国客人时指出：“说市场经济只存在于资本主义社会，只有资本主义的市场经济，这肯定是不正确的，社会主义也可以搞市场经济。”这一论断</w:t>
      </w:r>
    </w:p>
    <w:p>
      <w:pPr>
        <w:spacing w:line="240" w:lineRule="auto"/>
        <w:ind w:firstLine="420" w:firstLineChars="200"/>
        <w:rPr>
          <w:b w:val="0"/>
          <w:bCs/>
        </w:rPr>
      </w:pPr>
      <w:r>
        <w:rPr>
          <w:b w:val="0"/>
          <w:bCs/>
        </w:rPr>
        <w:t>A.重新确立实事求是思想路线</w:t>
      </w:r>
      <w:r>
        <w:rPr>
          <w:rFonts w:hint="eastAsia"/>
          <w:b w:val="0"/>
          <w:bCs/>
        </w:rPr>
        <w:t xml:space="preserve">            </w:t>
      </w:r>
      <w:r>
        <w:rPr>
          <w:b w:val="0"/>
          <w:bCs/>
        </w:rPr>
        <w:t>B.树立市场经济体制改革目标</w:t>
      </w:r>
    </w:p>
    <w:p>
      <w:pPr>
        <w:spacing w:line="240" w:lineRule="auto"/>
        <w:ind w:firstLine="420" w:firstLineChars="200"/>
        <w:rPr>
          <w:b w:val="0"/>
          <w:bCs/>
        </w:rPr>
      </w:pPr>
      <w:r>
        <w:rPr>
          <w:b w:val="0"/>
          <w:bCs/>
        </w:rPr>
        <w:t>C.扫清中美建交的体制性障碍</w:t>
      </w:r>
      <w:r>
        <w:rPr>
          <w:rFonts w:hint="eastAsia"/>
          <w:b w:val="0"/>
          <w:bCs/>
        </w:rPr>
        <w:t xml:space="preserve">            </w:t>
      </w:r>
      <w:r>
        <w:rPr>
          <w:b w:val="0"/>
          <w:bCs/>
        </w:rPr>
        <w:t>D.反思了计划经济体制的不足</w:t>
      </w:r>
    </w:p>
    <w:p>
      <w:pPr>
        <w:spacing w:line="240" w:lineRule="auto"/>
        <w:rPr>
          <w:b w:val="0"/>
          <w:bCs/>
        </w:rPr>
      </w:pPr>
      <w:r>
        <w:rPr>
          <w:b w:val="0"/>
          <w:bCs/>
        </w:rPr>
        <w:t>3</w:t>
      </w:r>
      <w:r>
        <w:rPr>
          <w:rFonts w:hint="eastAsia"/>
          <w:b w:val="0"/>
          <w:bCs/>
        </w:rPr>
        <w:t>9</w:t>
      </w:r>
      <w:r>
        <w:rPr>
          <w:b w:val="0"/>
          <w:bCs/>
        </w:rPr>
        <w:t>. 1986年,钱学森回忆说:.中国过去没有搞过大规模科学技术研究,·两弹'才是大规模的科学技术研究,那要几千人、上万人的协作,中国过去没有。组织是十分庞大的,形象地说,那时候我们每次搞试验,全国的通讯线路将近一半要由我们占用,可见规模之大。"材料反映新中国取得成就的根本原因是</w:t>
      </w:r>
    </w:p>
    <w:p>
      <w:pPr>
        <w:spacing w:line="240" w:lineRule="auto"/>
        <w:ind w:firstLine="420" w:firstLineChars="200"/>
        <w:rPr>
          <w:b w:val="0"/>
          <w:bCs/>
        </w:rPr>
      </w:pPr>
      <w:r>
        <w:rPr>
          <w:b w:val="0"/>
          <w:bCs/>
        </w:rPr>
        <w:t>A.科技工作者团结协作精神</w:t>
      </w:r>
      <w:r>
        <w:rPr>
          <w:rFonts w:hint="eastAsia"/>
          <w:b w:val="0"/>
          <w:bCs/>
        </w:rPr>
        <w:t xml:space="preserve">             </w:t>
      </w:r>
      <w:r>
        <w:rPr>
          <w:b w:val="0"/>
          <w:bCs/>
        </w:rPr>
        <w:t>B.科教兴国"战略的推动</w:t>
      </w:r>
    </w:p>
    <w:p>
      <w:pPr>
        <w:spacing w:line="240" w:lineRule="auto"/>
        <w:ind w:firstLine="420" w:firstLineChars="200"/>
        <w:rPr>
          <w:b w:val="0"/>
          <w:bCs/>
        </w:rPr>
      </w:pPr>
      <w:r>
        <w:rPr>
          <w:b w:val="0"/>
          <w:bCs/>
        </w:rPr>
        <w:t>C.先进通讯方式的技术支持</w:t>
      </w:r>
      <w:r>
        <w:rPr>
          <w:rFonts w:hint="eastAsia"/>
          <w:b w:val="0"/>
          <w:bCs/>
        </w:rPr>
        <w:t xml:space="preserve">             </w:t>
      </w:r>
      <w:r>
        <w:rPr>
          <w:b w:val="0"/>
          <w:bCs/>
        </w:rPr>
        <w:t>D.社会主义制度优越性的保障</w:t>
      </w:r>
    </w:p>
    <w:p>
      <w:pPr>
        <w:spacing w:line="240" w:lineRule="auto"/>
        <w:rPr>
          <w:b w:val="0"/>
          <w:bCs/>
        </w:rPr>
      </w:pPr>
      <w:r>
        <w:rPr>
          <w:rFonts w:hint="eastAsia"/>
          <w:b w:val="0"/>
          <w:bCs/>
        </w:rPr>
        <w:drawing>
          <wp:anchor distT="0" distB="0" distL="114300" distR="114300" simplePos="0" relativeHeight="251661312" behindDoc="1" locked="0" layoutInCell="1" allowOverlap="1">
            <wp:simplePos x="0" y="0"/>
            <wp:positionH relativeFrom="column">
              <wp:posOffset>3951605</wp:posOffset>
            </wp:positionH>
            <wp:positionV relativeFrom="paragraph">
              <wp:posOffset>114935</wp:posOffset>
            </wp:positionV>
            <wp:extent cx="2305050" cy="1238250"/>
            <wp:effectExtent l="19050" t="0" r="0" b="0"/>
            <wp:wrapTight wrapText="bothSides">
              <wp:wrapPolygon>
                <wp:start x="-179" y="0"/>
                <wp:lineTo x="-179" y="21268"/>
                <wp:lineTo x="21600" y="21268"/>
                <wp:lineTo x="21600" y="0"/>
                <wp:lineTo x="-179" y="0"/>
              </wp:wrapPolygon>
            </wp:wrapTight>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305050" cy="1238250"/>
                    </a:xfrm>
                    <a:prstGeom prst="rect">
                      <a:avLst/>
                    </a:prstGeom>
                  </pic:spPr>
                </pic:pic>
              </a:graphicData>
            </a:graphic>
          </wp:anchor>
        </w:drawing>
      </w:r>
      <w:r>
        <w:rPr>
          <w:rFonts w:hint="eastAsia"/>
          <w:b w:val="0"/>
          <w:bCs/>
        </w:rPr>
        <w:t>40.</w:t>
      </w:r>
      <w:r>
        <w:rPr>
          <w:b w:val="0"/>
          <w:bCs/>
        </w:rPr>
        <w:t>2015年12月，由中国倡议设立的多边金融机构——亚洲基础设施银行正式成立，该组织创始成员国有57个，其中不乏欧洲发达国家。</w:t>
      </w:r>
      <w:r>
        <w:rPr>
          <w:rFonts w:hint="eastAsia"/>
          <w:b w:val="0"/>
          <w:bCs/>
        </w:rPr>
        <w:t>右</w:t>
      </w:r>
      <w:r>
        <w:rPr>
          <w:b w:val="0"/>
          <w:bCs/>
        </w:rPr>
        <w:t>侧漫画反映了在经济全球化浪潮中</w:t>
      </w:r>
    </w:p>
    <w:p>
      <w:pPr>
        <w:spacing w:line="240" w:lineRule="auto"/>
        <w:ind w:firstLine="210" w:firstLineChars="100"/>
        <w:rPr>
          <w:b w:val="0"/>
          <w:bCs/>
        </w:rPr>
      </w:pPr>
      <w:r>
        <w:rPr>
          <w:b w:val="0"/>
          <w:bCs/>
        </w:rPr>
        <w:t>A. 发展中国家发挥了主导作用</w:t>
      </w:r>
    </w:p>
    <w:p>
      <w:pPr>
        <w:spacing w:line="240" w:lineRule="auto"/>
        <w:ind w:firstLine="210" w:firstLineChars="100"/>
        <w:rPr>
          <w:b w:val="0"/>
          <w:bCs/>
        </w:rPr>
      </w:pPr>
      <w:r>
        <w:rPr>
          <w:b w:val="0"/>
          <w:bCs/>
        </w:rPr>
        <w:t>B. 中国国际影响力有很大提升</w:t>
      </w:r>
    </w:p>
    <w:p>
      <w:pPr>
        <w:spacing w:line="240" w:lineRule="auto"/>
        <w:ind w:firstLine="210" w:firstLineChars="100"/>
        <w:rPr>
          <w:rFonts w:hint="eastAsia"/>
          <w:b w:val="0"/>
          <w:bCs/>
        </w:rPr>
      </w:pPr>
      <w:r>
        <w:rPr>
          <w:b w:val="0"/>
          <w:bCs/>
        </w:rPr>
        <w:t>C. 经济区域集团化获长足发展</w:t>
      </w:r>
      <w:r>
        <w:rPr>
          <w:b w:val="0"/>
          <w:bCs/>
        </w:rPr>
        <w:tab/>
      </w:r>
    </w:p>
    <w:p>
      <w:pPr>
        <w:spacing w:line="240" w:lineRule="auto"/>
        <w:ind w:firstLine="210" w:firstLineChars="100"/>
        <w:rPr>
          <w:b w:val="0"/>
          <w:bCs/>
        </w:rPr>
      </w:pPr>
      <w:r>
        <w:rPr>
          <w:b w:val="0"/>
          <w:bCs/>
        </w:rPr>
        <w:t>D. 世界经济格局发生根本改变</w:t>
      </w:r>
    </w:p>
    <w:p>
      <w:pPr>
        <w:spacing w:line="240" w:lineRule="auto"/>
        <w:rPr>
          <w:b w:val="0"/>
          <w:bCs/>
        </w:rPr>
      </w:pPr>
      <w:r>
        <w:rPr>
          <w:b w:val="0"/>
          <w:bCs/>
        </w:rPr>
        <w:t>二</w:t>
      </w:r>
      <w:r>
        <w:rPr>
          <w:rFonts w:hint="eastAsia"/>
          <w:b w:val="0"/>
          <w:bCs/>
        </w:rPr>
        <w:t>、</w:t>
      </w:r>
      <w:r>
        <w:rPr>
          <w:b w:val="0"/>
          <w:bCs/>
        </w:rPr>
        <w:t>材料题</w:t>
      </w:r>
    </w:p>
    <w:p>
      <w:pPr>
        <w:spacing w:line="240" w:lineRule="auto"/>
        <w:rPr>
          <w:b w:val="0"/>
          <w:bCs/>
        </w:rPr>
      </w:pPr>
      <w:r>
        <w:rPr>
          <w:b w:val="0"/>
          <w:bCs/>
        </w:rPr>
        <w:t>4</w:t>
      </w:r>
      <w:r>
        <w:rPr>
          <w:rFonts w:hint="eastAsia"/>
          <w:b w:val="0"/>
          <w:bCs/>
        </w:rPr>
        <w:t>1</w:t>
      </w:r>
      <w:r>
        <w:rPr>
          <w:b w:val="0"/>
          <w:bCs/>
        </w:rPr>
        <w:t>.阅读材料，完成下列要求。</w:t>
      </w:r>
    </w:p>
    <w:p>
      <w:pPr>
        <w:spacing w:line="240" w:lineRule="auto"/>
        <w:ind w:firstLine="420" w:firstLineChars="200"/>
        <w:rPr>
          <w:b w:val="0"/>
          <w:bCs/>
        </w:rPr>
      </w:pPr>
      <w:r>
        <w:rPr>
          <w:b w:val="0"/>
          <w:bCs/>
        </w:rPr>
        <w:t>材料一</w:t>
      </w:r>
      <w:r>
        <w:rPr>
          <w:rFonts w:hint="eastAsia"/>
          <w:b w:val="0"/>
          <w:bCs/>
        </w:rPr>
        <w:t>：</w:t>
      </w:r>
      <w:r>
        <w:rPr>
          <w:b w:val="0"/>
          <w:bCs/>
        </w:rPr>
        <w:t>秦汉统一帝国形成后，民族认同意识进一步增强。司马迁在《史记》中，以黄帝为华夏第一帝，将“五方”之民，将秦、楚、越，以及中国四边的匈奴族、南越族、东越族、西南夷等的祖先一同纳入华夏同祖共源的世系中去，成为古代中国人“同源同祖”的渊源，由此构建了由五帝三王起始的中国五千年的政治与民族、文明的历史。</w:t>
      </w:r>
      <w:r>
        <w:rPr>
          <w:b w:val="0"/>
          <w:bCs/>
        </w:rPr>
        <w:t>－－摘编自李禹阶《华夏民族与国家认同意识的演变》</w:t>
      </w:r>
    </w:p>
    <w:p>
      <w:pPr>
        <w:spacing w:line="240" w:lineRule="auto"/>
        <w:ind w:firstLine="420" w:firstLineChars="200"/>
        <w:rPr>
          <w:b w:val="0"/>
          <w:bCs/>
        </w:rPr>
      </w:pPr>
      <w:r>
        <w:rPr>
          <w:b w:val="0"/>
          <w:bCs/>
        </w:rPr>
        <w:t>材料二</w:t>
      </w:r>
      <w:r>
        <w:rPr>
          <w:rFonts w:hint="eastAsia"/>
          <w:b w:val="0"/>
          <w:bCs/>
        </w:rPr>
        <w:t>：</w:t>
      </w:r>
      <w:r>
        <w:rPr>
          <w:b w:val="0"/>
          <w:bCs/>
        </w:rPr>
        <w:t>经历孝文帝融合和后来的发展，百多万鲜卑包括北方各族移民迁移到中原和洛阳，并最终融入了汉族之中，成为汉族的一部分，为汉民族注入了新鲜血液，而鲜卑民族也在一个新的民族大家庭中得到了永生。在吸收了鲜卑各族文化后，以汉族为主体的文化远远超越了南方的汉族文化，民族融合波澜壮阔，南北文化相互碰撞。</w:t>
      </w:r>
      <w:r>
        <w:rPr>
          <w:b w:val="0"/>
          <w:bCs/>
        </w:rPr>
        <w:t>－－焦兴青《北魏孝文帝改革对我国民族大融合的启示》</w:t>
      </w:r>
    </w:p>
    <w:p>
      <w:pPr>
        <w:spacing w:line="240" w:lineRule="auto"/>
        <w:rPr>
          <w:rFonts w:hint="eastAsia"/>
          <w:b w:val="0"/>
          <w:bCs/>
        </w:rPr>
      </w:pPr>
      <w:r>
        <w:rPr>
          <w:rFonts w:hint="eastAsia"/>
          <w:b w:val="0"/>
          <w:bCs/>
        </w:rPr>
        <w:t>请回答：</w:t>
      </w:r>
    </w:p>
    <w:p>
      <w:pPr>
        <w:spacing w:line="240" w:lineRule="auto"/>
        <w:rPr>
          <w:b w:val="0"/>
          <w:bCs/>
        </w:rPr>
      </w:pPr>
      <w:r>
        <w:rPr>
          <w:b w:val="0"/>
          <w:bCs/>
        </w:rPr>
        <w:t>（1)据材料一并结合所学知识，概括司马迁在民族认同方面的贡献及时代背景。（</w:t>
      </w:r>
      <w:r>
        <w:rPr>
          <w:rFonts w:hint="eastAsia"/>
          <w:b w:val="0"/>
          <w:bCs/>
        </w:rPr>
        <w:t>3</w:t>
      </w:r>
      <w:r>
        <w:rPr>
          <w:b w:val="0"/>
          <w:bCs/>
        </w:rPr>
        <w:t>分）</w:t>
      </w: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b w:val="0"/>
          <w:bCs/>
        </w:rPr>
      </w:pPr>
      <w:r>
        <w:rPr>
          <w:b w:val="0"/>
          <w:bCs/>
        </w:rPr>
        <w:t>（2)据材料二并结合所学知识，指出孝文帝为推动“民族融合”的举措及影响。（</w:t>
      </w:r>
      <w:r>
        <w:rPr>
          <w:rFonts w:hint="eastAsia"/>
          <w:b w:val="0"/>
          <w:bCs/>
        </w:rPr>
        <w:t>5</w:t>
      </w:r>
      <w:r>
        <w:rPr>
          <w:b w:val="0"/>
          <w:bCs/>
        </w:rPr>
        <w:t>分）</w:t>
      </w: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b w:val="0"/>
          <w:bCs/>
        </w:rPr>
      </w:pPr>
      <w:r>
        <w:rPr>
          <w:b w:val="0"/>
          <w:bCs/>
        </w:rPr>
        <w:t>（3)综合以上材料，指出影响民族交融的因素。（2分）</w:t>
      </w:r>
    </w:p>
    <w:p>
      <w:pPr>
        <w:spacing w:line="240" w:lineRule="auto"/>
        <w:rPr>
          <w:rFonts w:hint="eastAsia"/>
          <w:b w:val="0"/>
          <w:bCs/>
        </w:rPr>
      </w:pPr>
    </w:p>
    <w:p>
      <w:pPr>
        <w:spacing w:line="240" w:lineRule="auto"/>
        <w:rPr>
          <w:rFonts w:hint="eastAsia"/>
          <w:b w:val="0"/>
          <w:bCs/>
        </w:rPr>
      </w:pPr>
    </w:p>
    <w:p>
      <w:pPr>
        <w:spacing w:line="240" w:lineRule="auto"/>
        <w:rPr>
          <w:b w:val="0"/>
          <w:bCs/>
        </w:rPr>
      </w:pPr>
    </w:p>
    <w:p>
      <w:pPr>
        <w:spacing w:line="240" w:lineRule="auto"/>
        <w:rPr>
          <w:rFonts w:hint="eastAsia"/>
          <w:b w:val="0"/>
          <w:bCs/>
        </w:rPr>
      </w:pPr>
    </w:p>
    <w:p>
      <w:pPr>
        <w:spacing w:line="240" w:lineRule="auto"/>
        <w:rPr>
          <w:b w:val="0"/>
          <w:bCs/>
        </w:rPr>
      </w:pPr>
      <w:r>
        <w:rPr>
          <w:rFonts w:hint="eastAsia"/>
          <w:b w:val="0"/>
          <w:bCs/>
        </w:rPr>
        <w:t>42.</w:t>
      </w:r>
      <w:r>
        <w:rPr>
          <w:b w:val="0"/>
          <w:bCs/>
          <w:szCs w:val="22"/>
        </w:rPr>
        <w:t xml:space="preserve"> </w:t>
      </w:r>
      <w:r>
        <w:rPr>
          <w:b w:val="0"/>
          <w:bCs/>
        </w:rPr>
        <w:t>阅读材料，完成下列要求。</w:t>
      </w:r>
    </w:p>
    <w:p>
      <w:pPr>
        <w:spacing w:line="240" w:lineRule="auto"/>
        <w:ind w:firstLine="420" w:firstLineChars="200"/>
        <w:rPr>
          <w:b w:val="0"/>
          <w:bCs/>
        </w:rPr>
      </w:pPr>
      <w:r>
        <w:rPr>
          <w:b w:val="0"/>
          <w:bCs/>
        </w:rPr>
        <w:t>材料一从国际环境来讲，外国资本主义的侵略，中国在两次鸦片战争中的失败，迫使统治阶级内部一部分人要求“自强”。从国内环境来说，农民起义的冲击，迫使清朝最高统治者允许洋务派兴办近代军事工业。于是洋务运动就在第二次鸦片战争后兴起。——《论洋务运动对中国近代化的深刻影响》</w:t>
      </w:r>
    </w:p>
    <w:p>
      <w:pPr>
        <w:spacing w:line="240" w:lineRule="auto"/>
        <w:ind w:firstLine="420" w:firstLineChars="200"/>
        <w:rPr>
          <w:b w:val="0"/>
          <w:bCs/>
        </w:rPr>
      </w:pPr>
      <w:r>
        <w:rPr>
          <w:b w:val="0"/>
          <w:bCs/>
        </w:rPr>
        <w:t>材料二历史不会忘记，100多年前，中国民主革命的伟大先行者孙中山先生，以当时留日中国学生等为骨干组建中国同盟会，毅然发动和领导辛亥革命，推翻了统治中国几千年的君主专制制度，打开了中国进步的闸门，点燃了振兴中华的希望。——《习近平在欧美同学会成立100周年庆祝大会上的讲话》</w:t>
      </w:r>
    </w:p>
    <w:p>
      <w:pPr>
        <w:spacing w:line="240" w:lineRule="auto"/>
        <w:ind w:firstLine="420" w:firstLineChars="200"/>
        <w:rPr>
          <w:b w:val="0"/>
          <w:bCs/>
        </w:rPr>
      </w:pPr>
      <w:r>
        <w:rPr>
          <w:b w:val="0"/>
          <w:bCs/>
        </w:rPr>
        <w:t>材料三新文化运动是中国历史上一场很有影响的思想解放运动。运动中民主与科学旗帜的树立，使中国社会许多方面发生了巨大的变化，还造成了新思想、新理论广泛传播的大好机遇。马克思主义正是在这种情况下，乘着俄国革命胜利之风，在中国广泛传播，中国无产阶级登上历史舞台，由此开始了中国共产党领导新民主主义革命。</w:t>
      </w:r>
      <w:r>
        <w:rPr>
          <w:rFonts w:hint="eastAsia"/>
          <w:b w:val="0"/>
          <w:bCs/>
        </w:rPr>
        <w:t xml:space="preserve">               </w:t>
      </w:r>
      <w:r>
        <w:rPr>
          <w:b w:val="0"/>
          <w:bCs/>
        </w:rPr>
        <w:t>——《论新文化运动与马克思主义传播之间的关系》</w:t>
      </w:r>
    </w:p>
    <w:p>
      <w:pPr>
        <w:spacing w:line="240" w:lineRule="auto"/>
        <w:rPr>
          <w:rFonts w:hint="eastAsia"/>
          <w:b w:val="0"/>
          <w:bCs/>
        </w:rPr>
      </w:pPr>
      <w:r>
        <w:rPr>
          <w:rFonts w:hint="eastAsia"/>
          <w:b w:val="0"/>
          <w:bCs/>
        </w:rPr>
        <w:t>请回答：</w:t>
      </w:r>
    </w:p>
    <w:p>
      <w:pPr>
        <w:spacing w:line="240" w:lineRule="auto"/>
        <w:rPr>
          <w:b w:val="0"/>
          <w:bCs/>
        </w:rPr>
      </w:pPr>
      <w:r>
        <w:rPr>
          <w:b w:val="0"/>
          <w:bCs/>
        </w:rPr>
        <w:t>（1）据材料一分析洋务运动兴起的背景。举出洋务派兴办的两例代表性军事工业。</w:t>
      </w:r>
      <w:r>
        <w:rPr>
          <w:rFonts w:hint="eastAsia"/>
          <w:b w:val="0"/>
          <w:bCs/>
        </w:rPr>
        <w:t>（4分）</w:t>
      </w: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b w:val="0"/>
          <w:bCs/>
        </w:rPr>
      </w:pPr>
      <w:r>
        <w:rPr>
          <w:b w:val="0"/>
          <w:bCs/>
        </w:rPr>
        <w:t>（2）辛亥革命的指导思想是什么？据材料二并结合所学知识，概括辛亥革命在中国近代化进程中的贡献。</w:t>
      </w:r>
      <w:r>
        <w:rPr>
          <w:rFonts w:hint="eastAsia"/>
          <w:b w:val="0"/>
          <w:bCs/>
        </w:rPr>
        <w:t>（4分）</w:t>
      </w: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rFonts w:hint="eastAsia"/>
          <w:b w:val="0"/>
          <w:bCs/>
        </w:rPr>
      </w:pPr>
    </w:p>
    <w:p>
      <w:pPr>
        <w:spacing w:line="240" w:lineRule="auto"/>
        <w:rPr>
          <w:b w:val="0"/>
          <w:bCs/>
        </w:rPr>
      </w:pPr>
      <w:r>
        <w:rPr>
          <w:b w:val="0"/>
          <w:bCs/>
        </w:rPr>
        <w:t>（3）据材料三说明新文化运动是“一场很有影响的思想解放运动”。</w:t>
      </w:r>
      <w:r>
        <w:rPr>
          <w:rFonts w:hint="eastAsia"/>
          <w:b w:val="0"/>
          <w:bCs/>
        </w:rPr>
        <w:t>（2分）</w:t>
      </w:r>
    </w:p>
    <w:p>
      <w:pPr>
        <w:spacing w:line="240" w:lineRule="auto"/>
        <w:rPr>
          <w:rFonts w:hint="eastAsia"/>
          <w:b w:val="0"/>
          <w:bCs/>
        </w:rPr>
      </w:pPr>
    </w:p>
    <w:p>
      <w:pPr>
        <w:spacing w:line="240" w:lineRule="auto"/>
        <w:rPr>
          <w:rFonts w:hint="eastAsia"/>
          <w:b w:val="0"/>
          <w:bCs/>
        </w:rPr>
      </w:pPr>
    </w:p>
    <w:p>
      <w:pPr>
        <w:spacing w:line="240" w:lineRule="auto"/>
        <w:rPr>
          <w:b w:val="0"/>
          <w:bCs/>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h+BecBAADH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HBdv7oHddXrk0Y/Q3e6SRM5M0xth7&#10;mo7uN2sx7WJaoH/POevh/a3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ziH4F5wEAAMcD&#10;AAAOAAAAAAAAAAEAIAAAAB4BAABkcnMvZTJvRG9jLnhtbFBLBQYAAAAABgAGAFkBAAB3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1ZGFlMjcxNzkxNTUxYTY1ZDVkMTZkODBiZGQ0YTcifQ=="/>
  </w:docVars>
  <w:rsids>
    <w:rsidRoot w:val="004702E4"/>
    <w:rsid w:val="0007230D"/>
    <w:rsid w:val="001D7E2A"/>
    <w:rsid w:val="001F4034"/>
    <w:rsid w:val="002C078A"/>
    <w:rsid w:val="00390C8A"/>
    <w:rsid w:val="003C1F69"/>
    <w:rsid w:val="00416FEF"/>
    <w:rsid w:val="004702E4"/>
    <w:rsid w:val="004B495F"/>
    <w:rsid w:val="00583BB3"/>
    <w:rsid w:val="00594C9F"/>
    <w:rsid w:val="00600157"/>
    <w:rsid w:val="00675E26"/>
    <w:rsid w:val="006814C2"/>
    <w:rsid w:val="006A6C9B"/>
    <w:rsid w:val="00761CF1"/>
    <w:rsid w:val="00792451"/>
    <w:rsid w:val="007C1D15"/>
    <w:rsid w:val="007D1F27"/>
    <w:rsid w:val="008A09FE"/>
    <w:rsid w:val="008B31C1"/>
    <w:rsid w:val="009F0799"/>
    <w:rsid w:val="009F4BD9"/>
    <w:rsid w:val="00AA6244"/>
    <w:rsid w:val="00AB0A77"/>
    <w:rsid w:val="00AF00EE"/>
    <w:rsid w:val="00B12FA6"/>
    <w:rsid w:val="00B678B2"/>
    <w:rsid w:val="00BF1AAA"/>
    <w:rsid w:val="00C06BD8"/>
    <w:rsid w:val="00C13FC7"/>
    <w:rsid w:val="00C97890"/>
    <w:rsid w:val="00D02540"/>
    <w:rsid w:val="00E53ADB"/>
    <w:rsid w:val="00E84274"/>
    <w:rsid w:val="00F163D6"/>
    <w:rsid w:val="00F1697C"/>
    <w:rsid w:val="00F319D7"/>
    <w:rsid w:val="01FE7B77"/>
    <w:rsid w:val="07320597"/>
    <w:rsid w:val="0CE40585"/>
    <w:rsid w:val="137837D5"/>
    <w:rsid w:val="3F4404E7"/>
    <w:rsid w:val="412169AB"/>
    <w:rsid w:val="474A396D"/>
    <w:rsid w:val="6CDC55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0"/>
    <w:unhideWhenUsed/>
    <w:uiPriority w:val="99"/>
    <w:pPr>
      <w:widowControl/>
      <w:spacing w:after="120" w:line="276" w:lineRule="auto"/>
      <w:jc w:val="left"/>
    </w:pPr>
    <w:rPr>
      <w:rFonts w:ascii="微软雅黑" w:hAnsi="微软雅黑" w:eastAsia="微软雅黑" w:cstheme="minorBidi"/>
      <w:kern w:val="0"/>
      <w:sz w:val="22"/>
      <w:szCs w:val="22"/>
      <w:lang w:eastAsia="en-US"/>
    </w:rPr>
  </w:style>
  <w:style w:type="paragraph" w:styleId="3">
    <w:name w:val="Balloon Text"/>
    <w:basedOn w:val="1"/>
    <w:link w:val="9"/>
    <w:uiPriority w:val="0"/>
    <w:rPr>
      <w:sz w:val="18"/>
      <w:szCs w:val="18"/>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批注框文本 Char"/>
    <w:basedOn w:val="8"/>
    <w:link w:val="3"/>
    <w:uiPriority w:val="0"/>
    <w:rPr>
      <w:rFonts w:ascii="Times New Roman" w:hAnsi="Times New Roman" w:eastAsia="宋体" w:cs="Times New Roman"/>
      <w:kern w:val="2"/>
      <w:sz w:val="18"/>
      <w:szCs w:val="18"/>
    </w:rPr>
  </w:style>
  <w:style w:type="character" w:customStyle="1" w:styleId="10">
    <w:name w:val="正文文本 Char"/>
    <w:basedOn w:val="8"/>
    <w:link w:val="2"/>
    <w:uiPriority w:val="99"/>
    <w:rPr>
      <w:rFonts w:ascii="微软雅黑" w:hAnsi="微软雅黑" w:eastAsia="微软雅黑"/>
      <w:sz w:val="22"/>
      <w:szCs w:val="22"/>
      <w:lang w:eastAsia="en-US"/>
    </w:rPr>
  </w:style>
  <w:style w:type="paragraph" w:customStyle="1" w:styleId="11">
    <w:name w:val="试卷-单选题-试题-题目"/>
    <w:basedOn w:val="1"/>
    <w:qFormat/>
    <w:uiPriority w:val="0"/>
    <w:pPr>
      <w:spacing w:line="360" w:lineRule="auto"/>
      <w:jc w:val="left"/>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6861</Words>
  <Characters>7155</Characters>
  <Lines>58</Lines>
  <Paragraphs>16</Paragraphs>
  <TotalTime>5</TotalTime>
  <ScaleCrop>false</ScaleCrop>
  <LinksUpToDate>false</LinksUpToDate>
  <CharactersWithSpaces>8041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2022-12-14T09:46:00Z</dcterms:created>
  <dc:creator>Administrator</dc:creator>
  <cp:lastModifiedBy>家珍</cp:lastModifiedBy>
  <dcterms:modified xsi:type="dcterms:W3CDTF">2023-01-11T02:37:16Z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C1DD96478B534D83956961B9D6DD3CE8</vt:lpwstr>
  </property>
</Properties>
</file>