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江苏省仪征中学 2022-2023 学年度第一学期高一历史学科导学案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>第三单元 辽宋夏金多民族政权的并立与元朝的统一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第 </w:t>
      </w:r>
      <w:r>
        <w:rPr>
          <w:rFonts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9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>课</w:t>
      </w:r>
      <w:r>
        <w:rPr>
          <w:rFonts w:hint="default"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两宋的政治和军事 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>（第十课时）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班级：____________姓名：____________学号：________ 授课日期： 9 月 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【课标呈现】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1．了解两宋的政治和军事，认识这一时期政治与社会等方面的新变化，分析宋初加强中央集权措施的利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弊得失。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2．了解北宋中期的社会危机，认识王安石变法的必要性。结合王安石变法的内容和影响，对其正确评价。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3．了解宋同辽、西夏和金的关系，认识宋代民族关系的特点。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【课前自主学习】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1．归纳宋初加强中央集权的措施？分析其带来的利弊得失。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2．北宋的治国方针是什么？ 带来的影响是什么？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3．结合《辽、北宋、西夏形势图（1111 年）》梳理北宋边疆状况如何？体现在哪些方面？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4．北宋中期出现了哪些统治危机？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5．王安石变法的背景有哪些？目的是什么？采取了哪些措施？产生了怎样的影响？如何正确评价？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6．南宋与金议和的背景是什么？双方签订了什么协议？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7．结合《金、南宋、西夏形势图》梳理南宋边疆状况如何？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【重难点化解】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1．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时人描述王安石变法开始后的情景说：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今介甫为政，尽变更祖宗旧法，先者后之，上者下之，右者左之，成者毁之，弃者取之，矻矻焉穷日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力，继之以夜，而不得息。使上自朝廷，下及田野，内起京师，外周四海，士、吏、兵、农、工、商、僧、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道无一人得袭故而守常者，纷纷扰扰，莫安其居。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——司马光《传家集》卷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60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《与王介书》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二三年间，开阖动摇，举天地之内，无一民一物得安其所者……数十百事交举并作，欲以岁月变化天下。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——刘挚《忠肃集》卷 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《论助役法分析第二疏》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）上述材料反映了对王安石变法的什么态度？根本原因是什么？（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3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分）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）上述材料也反映了变法中存在的某些缺陷，请结合具体措施谈谈变法存在哪些缺陷？（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6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分）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【拓展提升】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见教材 P47 探究与拓展：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【课后巩固练习】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完成历史巩固性练习（九）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【反思感悟】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思维导图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225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2022-10-13T07:39:11Z</dcterms:created>
  <dc:creator>Administrator</dc:creator>
  <cp:lastModifiedBy>家珍</cp:lastModifiedBy>
  <dcterms:modified xsi:type="dcterms:W3CDTF">2022-10-13T07:40:10Z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04E801F7919D409AA25B04DB834A30B2</vt:lpwstr>
  </property>
</Properties>
</file>