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宋体" w:eastAsia="黑体" w:cstheme="minorBidi"/>
          <w:b/>
          <w:sz w:val="28"/>
          <w:szCs w:val="28"/>
        </w:rPr>
      </w:pPr>
      <w:r>
        <w:rPr>
          <w:rFonts w:hint="eastAsia" w:ascii="黑体" w:hAnsi="宋体" w:eastAsia="黑体" w:cstheme="minorBidi"/>
          <w:b/>
          <w:sz w:val="28"/>
          <w:szCs w:val="28"/>
        </w:rPr>
        <w:t>江苏省仪征中学</w:t>
      </w:r>
      <w:r>
        <w:rPr>
          <w:rFonts w:hint="eastAsia" w:ascii="黑体" w:hAnsi="宋体" w:eastAsia="黑体" w:cstheme="minorBidi"/>
          <w:b/>
          <w:sz w:val="28"/>
          <w:szCs w:val="28"/>
          <w:lang w:val="en-US" w:eastAsia="zh-CN"/>
        </w:rPr>
        <w:t>2023-2024</w:t>
      </w:r>
      <w:r>
        <w:rPr>
          <w:rFonts w:hint="eastAsia" w:ascii="黑体" w:hAnsi="宋体" w:eastAsia="黑体" w:cstheme="minorBidi"/>
          <w:b/>
          <w:sz w:val="28"/>
          <w:szCs w:val="28"/>
        </w:rPr>
        <w:t>学年度第</w:t>
      </w:r>
      <w:r>
        <w:rPr>
          <w:rFonts w:hint="eastAsia" w:ascii="黑体" w:hAnsi="宋体" w:eastAsia="黑体" w:cstheme="minorBidi"/>
          <w:b/>
          <w:sz w:val="28"/>
          <w:szCs w:val="28"/>
          <w:lang w:val="en-US" w:eastAsia="zh-CN"/>
        </w:rPr>
        <w:t>二</w:t>
      </w:r>
      <w:r>
        <w:rPr>
          <w:rFonts w:hint="eastAsia" w:ascii="黑体" w:hAnsi="宋体" w:eastAsia="黑体" w:cstheme="minorBidi"/>
          <w:b/>
          <w:sz w:val="28"/>
          <w:szCs w:val="28"/>
        </w:rPr>
        <w:t>学期高一政治学科作业</w:t>
      </w:r>
    </w:p>
    <w:p>
      <w:pPr>
        <w:keepNext w:val="0"/>
        <w:keepLines w:val="0"/>
        <w:pageBreakBefore w:val="0"/>
        <w:shd w:val="clear" w:color="auto" w:fill="FFFFFF"/>
        <w:kinsoku/>
        <w:wordWrap/>
        <w:overflowPunct/>
        <w:topLinePunct w:val="0"/>
        <w:autoSpaceDE/>
        <w:autoSpaceDN/>
        <w:bidi w:val="0"/>
        <w:adjustRightInd/>
        <w:snapToGrid/>
        <w:spacing w:line="340" w:lineRule="exact"/>
        <w:jc w:val="center"/>
        <w:textAlignment w:val="auto"/>
        <w:rPr>
          <w:rFonts w:hint="eastAsia" w:ascii="黑体" w:hAnsi="宋体" w:eastAsia="黑体" w:cstheme="minorBidi"/>
          <w:b/>
          <w:sz w:val="28"/>
          <w:szCs w:val="28"/>
          <w:lang w:val="en-US" w:eastAsia="zh-CN"/>
        </w:rPr>
      </w:pPr>
      <w:r>
        <w:rPr>
          <w:rFonts w:hint="eastAsia" w:ascii="黑体" w:hAnsi="宋体" w:eastAsia="黑体" w:cstheme="minorBidi"/>
          <w:b/>
          <w:sz w:val="28"/>
          <w:szCs w:val="28"/>
          <w:lang w:val="en-US" w:eastAsia="zh-CN"/>
        </w:rPr>
        <w:t>第一课~第四课易错易混小知识点（答案</w:t>
      </w:r>
      <w:bookmarkStart w:id="0" w:name="_GoBack"/>
      <w:bookmarkEnd w:id="0"/>
      <w:r>
        <w:rPr>
          <w:rFonts w:hint="eastAsia" w:ascii="黑体" w:hAnsi="宋体" w:eastAsia="黑体" w:cstheme="minorBidi"/>
          <w:b/>
          <w:sz w:val="28"/>
          <w:szCs w:val="28"/>
          <w:lang w:val="en-US" w:eastAsia="zh-CN"/>
        </w:rPr>
        <w:t>）</w:t>
      </w:r>
    </w:p>
    <w:p>
      <w:pPr>
        <w:keepNext w:val="0"/>
        <w:keepLines w:val="0"/>
        <w:pageBreakBefore w:val="0"/>
        <w:shd w:val="clear" w:color="auto" w:fill="FFFFFF"/>
        <w:kinsoku/>
        <w:wordWrap/>
        <w:overflowPunct/>
        <w:topLinePunct w:val="0"/>
        <w:autoSpaceDE/>
        <w:autoSpaceDN/>
        <w:bidi w:val="0"/>
        <w:adjustRightInd/>
        <w:snapToGrid/>
        <w:spacing w:line="340" w:lineRule="exact"/>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ascii="楷体" w:hAnsi="楷体" w:eastAsia="楷体" w:cs="楷体"/>
          <w:sz w:val="24"/>
        </w:rPr>
        <w:t>班级：</w:t>
      </w:r>
      <w:r>
        <w:rPr>
          <w:rFonts w:hint="eastAsia" w:ascii="楷体" w:hAnsi="楷体" w:eastAsia="楷体" w:cs="楷体"/>
          <w:sz w:val="24"/>
          <w:u w:val="single"/>
        </w:rPr>
        <w:t xml:space="preserve">      </w:t>
      </w:r>
      <w:r>
        <w:rPr>
          <w:rFonts w:hint="eastAsia" w:ascii="楷体" w:hAnsi="楷体" w:eastAsia="楷体" w:cs="楷体"/>
          <w:sz w:val="24"/>
        </w:rPr>
        <w:t>姓名：</w:t>
      </w:r>
      <w:r>
        <w:rPr>
          <w:rFonts w:hint="eastAsia" w:ascii="楷体" w:hAnsi="楷体" w:eastAsia="楷体" w:cs="楷体"/>
          <w:sz w:val="24"/>
          <w:u w:val="single"/>
        </w:rPr>
        <w:t xml:space="preserve">     </w:t>
      </w:r>
      <w:r>
        <w:rPr>
          <w:rFonts w:hint="eastAsia" w:ascii="楷体" w:hAnsi="楷体" w:eastAsia="楷体" w:cs="楷体"/>
          <w:sz w:val="24"/>
        </w:rPr>
        <w:t xml:space="preserve"> 学号：</w:t>
      </w:r>
      <w:r>
        <w:rPr>
          <w:rFonts w:hint="eastAsia"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近代中国的基本国情是什么？P4半殖民地半封建社会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认识和解决近代中国一切社会问题的基本依据是什么？P4近代中国的基本国情</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近代中国的主要矛盾是什么？P4帝国主义和中华民族的矛盾、封建主义和人民大众的矛盾</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近代中国的两大历史任务是什么？P4争取民族独立、人民解放，实现国家富强、人民幸福</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基本国情、主要矛盾和历史任务之间的关系是什么？P4近代中国的基本国情和主要矛盾决定了近代中国的两大历史任务</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判断：共产党成立，既是历史的必然，也是人民的选择。P7错中国共产党执政，既是历史的必然，也是人民的选择。</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从根上改变了中国社会的发展方向的是？新中国的成立</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我国历史上最为广泛而深刻的社会变革是？三大改造的完成，社会主义制度的确立</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判断：中华民族实现了从站起来、到富起来再到强起来的飞跃。错强起来还没有实现</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区分以下几个易混点</w:t>
      </w:r>
    </w:p>
    <w:p>
      <w:pPr>
        <w:keepNext w:val="0"/>
        <w:keepLines w:val="0"/>
        <w:pageBreakBefore w:val="0"/>
        <w:numPr>
          <w:ilvl w:val="0"/>
          <w:numId w:val="2"/>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为实现中华民族伟大复兴创造了根本社会条件的是？P7党领导人民创造了</w:t>
      </w:r>
      <w:r>
        <w:rPr>
          <w:rFonts w:hint="eastAsia"/>
          <w:b/>
          <w:bCs/>
          <w:lang w:val="en-US" w:eastAsia="zh-CN"/>
        </w:rPr>
        <w:t>新民主主义革命的伟大成就</w:t>
      </w:r>
      <w:r>
        <w:rPr>
          <w:rFonts w:hint="eastAsia"/>
          <w:lang w:val="en-US" w:eastAsia="zh-CN"/>
        </w:rPr>
        <w:t>，为实现中华民族伟大复兴创造了根本社会条件</w:t>
      </w:r>
    </w:p>
    <w:p>
      <w:pPr>
        <w:keepNext w:val="0"/>
        <w:keepLines w:val="0"/>
        <w:pageBreakBefore w:val="0"/>
        <w:numPr>
          <w:ilvl w:val="0"/>
          <w:numId w:val="2"/>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为实现中华民族伟大复兴奠定了根本政治前提和制度基础的是?P9党领导人民创造了</w:t>
      </w:r>
      <w:r>
        <w:rPr>
          <w:rFonts w:hint="eastAsia"/>
          <w:b/>
          <w:bCs/>
          <w:lang w:val="en-US" w:eastAsia="zh-CN"/>
        </w:rPr>
        <w:t>社会主义革命和建设的伟大成就</w:t>
      </w:r>
      <w:r>
        <w:rPr>
          <w:rFonts w:hint="eastAsia"/>
          <w:lang w:val="en-US" w:eastAsia="zh-CN"/>
        </w:rPr>
        <w:t>，为实现中华民族伟大复兴奠定了根本政治前提和制度基础。</w:t>
      </w:r>
    </w:p>
    <w:p>
      <w:pPr>
        <w:keepNext w:val="0"/>
        <w:keepLines w:val="0"/>
        <w:pageBreakBefore w:val="0"/>
        <w:numPr>
          <w:ilvl w:val="0"/>
          <w:numId w:val="2"/>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为实现中华民族伟大复兴提供了充满活力的体制保证和快速发展的物质条件的是？P12党领导人民创造了</w:t>
      </w:r>
      <w:r>
        <w:rPr>
          <w:rFonts w:hint="eastAsia"/>
          <w:b/>
          <w:bCs/>
          <w:lang w:val="en-US" w:eastAsia="zh-CN"/>
        </w:rPr>
        <w:t>改革开放和社会主义现代化建设的伟大成就</w:t>
      </w:r>
      <w:r>
        <w:rPr>
          <w:rFonts w:hint="eastAsia"/>
          <w:lang w:val="en-US" w:eastAsia="zh-CN"/>
        </w:rPr>
        <w:t>，为实现中华民族伟大复兴提供了充满新的活力的体制保证和快速发展的物质条件</w:t>
      </w:r>
    </w:p>
    <w:p>
      <w:pPr>
        <w:keepNext w:val="0"/>
        <w:keepLines w:val="0"/>
        <w:pageBreakBefore w:val="0"/>
        <w:numPr>
          <w:ilvl w:val="0"/>
          <w:numId w:val="2"/>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为实现中华民族伟大复兴提供了更为完善的制度保证、更为坚实的物质基础、更为主动的精神力量的是？P14党领导人民创造了</w:t>
      </w:r>
      <w:r>
        <w:rPr>
          <w:rFonts w:hint="eastAsia"/>
          <w:b/>
          <w:bCs/>
          <w:lang w:val="en-US" w:eastAsia="zh-CN"/>
        </w:rPr>
        <w:t>新时代中国特色社会主义的伟大成就</w:t>
      </w:r>
      <w:r>
        <w:rPr>
          <w:rFonts w:hint="eastAsia"/>
          <w:lang w:val="en-US" w:eastAsia="zh-CN"/>
        </w:rPr>
        <w:t>，为实现中华民族伟大复兴提供了更为完善的制度保证、更为坚实的物质基础、更为主动的精神力量</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判断：共产党员没有自己的利益。P16错党员可以有自己的个人利益，但是</w:t>
      </w:r>
      <w:r>
        <w:rPr>
          <w:rFonts w:hint="eastAsia"/>
          <w:b/>
          <w:bCs/>
          <w:lang w:val="en-US" w:eastAsia="zh-CN"/>
        </w:rPr>
        <w:t>党和党员都没有特殊利益</w:t>
      </w:r>
      <w:r>
        <w:rPr>
          <w:rFonts w:hint="eastAsia"/>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检验一个政党、一个政权性质的试金石是？P17为什么人的问题</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决定党和国家前途命运的根本力量是？P17人民</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判断：共产党依法行政。错依法执政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判断：共产党执政百年。错党49年执政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判断：共产党始终坚持和发展中国特色社会主义。错中特开始于邓小平时期</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判断：共产党始终坚持立党为公，执政为民。错党49年执政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判断：共产党员坚持立党为公，执政为民。错党员不能执政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党的全部工作的根本出发点和落脚点是？P17执政为民</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共产党为什么始终走在时代前列？党的指导思想与时俱进、四大法宝、共产党员的先锋模范作用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共产党始终走在时代前列、永葆生机活力的法宝是？P22解放思想、实事求是、与时俱进、求真务实</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党员发挥什么作用？P23先锋模范作用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党组织发挥什么作用？战斗堡垒</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党不断取得胜利的坚强保证是什么？</w:t>
      </w:r>
      <w:r>
        <w:rPr>
          <w:rFonts w:hint="eastAsia"/>
          <w:lang w:val="en-US" w:eastAsia="zh-CN"/>
        </w:rPr>
        <w:tab/>
        <w:t>P24发挥共产党员的先锋模范作用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判断：共产党员的先锋模范作用，在不同的历史时期有着完全不同的内容。P24共产党员的先锋模范作用，在不同的历史时期有着不同的内容</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中国特色社会主义最本质的特征是？P25党的领导</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中国特色社会主义</w:t>
      </w:r>
      <w:r>
        <w:rPr>
          <w:rFonts w:hint="eastAsia"/>
          <w:b/>
          <w:bCs/>
          <w:lang w:val="en-US" w:eastAsia="zh-CN"/>
        </w:rPr>
        <w:t>制度</w:t>
      </w:r>
      <w:r>
        <w:rPr>
          <w:rFonts w:hint="eastAsia"/>
          <w:lang w:val="en-US" w:eastAsia="zh-CN"/>
        </w:rPr>
        <w:t>的最大优势是？P25党的领导</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判断：共产党履行组织经济建设的国家职能。错党不履行职能</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判断：共产党领导一切。对</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判断：共产党包揽、包办一切。错</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党是国家机关吗？不是，党是政党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共产党在我国的国家机关体系中地位最高。错党不是国家机关，全国人民代表大会在我国的国家机关体系中地位最高</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党的领导的最高原则是？P27坚持和加强党中央集中统一领导</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为新时代党和国家事业发展提供根本遵循的是？P27坚持不懈用习近平新时代中国特色社会主义思想凝心铸魂</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为坚持和加强党的全面领导提供可靠制度保障的是？P27建立健全党的领导制度体系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中国共产党区别于其他政党的显著标志的是？P29勇于自我革命</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关于党的建设的几个易混点</w:t>
      </w:r>
    </w:p>
    <w:p>
      <w:pPr>
        <w:keepNext w:val="0"/>
        <w:keepLines w:val="0"/>
        <w:pageBreakBefore w:val="0"/>
        <w:numPr>
          <w:ilvl w:val="0"/>
          <w:numId w:val="3"/>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主线是？P29以加强</w:t>
      </w:r>
      <w:r>
        <w:rPr>
          <w:rFonts w:hint="eastAsia"/>
          <w:b/>
          <w:bCs/>
          <w:lang w:val="en-US" w:eastAsia="zh-CN"/>
        </w:rPr>
        <w:t>党的长期执政能力建设</w:t>
      </w:r>
      <w:r>
        <w:rPr>
          <w:rFonts w:hint="eastAsia"/>
          <w:lang w:val="en-US" w:eastAsia="zh-CN"/>
        </w:rPr>
        <w:t>、</w:t>
      </w:r>
      <w:r>
        <w:rPr>
          <w:rFonts w:hint="eastAsia"/>
          <w:b/>
          <w:bCs/>
          <w:lang w:val="en-US" w:eastAsia="zh-CN"/>
        </w:rPr>
        <w:t>先进性和纯洁性建设</w:t>
      </w:r>
      <w:r>
        <w:rPr>
          <w:rFonts w:hint="eastAsia"/>
          <w:lang w:val="en-US" w:eastAsia="zh-CN"/>
        </w:rPr>
        <w:t>为主线。</w:t>
      </w:r>
    </w:p>
    <w:p>
      <w:pPr>
        <w:keepNext w:val="0"/>
        <w:keepLines w:val="0"/>
        <w:pageBreakBefore w:val="0"/>
        <w:numPr>
          <w:ilvl w:val="0"/>
          <w:numId w:val="3"/>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统领是？P29以党的</w:t>
      </w:r>
      <w:r>
        <w:rPr>
          <w:rFonts w:hint="eastAsia"/>
          <w:b/>
          <w:bCs/>
          <w:lang w:val="en-US" w:eastAsia="zh-CN"/>
        </w:rPr>
        <w:t>政治建设</w:t>
      </w:r>
      <w:r>
        <w:rPr>
          <w:rFonts w:hint="eastAsia"/>
          <w:lang w:val="en-US" w:eastAsia="zh-CN"/>
        </w:rPr>
        <w:t>为统领</w:t>
      </w:r>
    </w:p>
    <w:p>
      <w:pPr>
        <w:keepNext w:val="0"/>
        <w:keepLines w:val="0"/>
        <w:pageBreakBefore w:val="0"/>
        <w:numPr>
          <w:ilvl w:val="0"/>
          <w:numId w:val="3"/>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根基是？P29以坚定</w:t>
      </w:r>
      <w:r>
        <w:rPr>
          <w:rFonts w:hint="eastAsia"/>
          <w:b/>
          <w:bCs/>
          <w:lang w:val="en-US" w:eastAsia="zh-CN"/>
        </w:rPr>
        <w:t>理想信念宗旨</w:t>
      </w:r>
      <w:r>
        <w:rPr>
          <w:rFonts w:hint="eastAsia"/>
          <w:lang w:val="en-US" w:eastAsia="zh-CN"/>
        </w:rPr>
        <w:t>为根基。</w:t>
      </w:r>
    </w:p>
    <w:p>
      <w:pPr>
        <w:keepNext w:val="0"/>
        <w:keepLines w:val="0"/>
        <w:pageBreakBefore w:val="0"/>
        <w:numPr>
          <w:ilvl w:val="0"/>
          <w:numId w:val="3"/>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着力点是？P29以调动全党</w:t>
      </w:r>
      <w:r>
        <w:rPr>
          <w:rFonts w:hint="eastAsia"/>
          <w:b/>
          <w:bCs/>
          <w:lang w:val="en-US" w:eastAsia="zh-CN"/>
        </w:rPr>
        <w:t>积极性，主动性，创造性</w:t>
      </w:r>
      <w:r>
        <w:rPr>
          <w:rFonts w:hint="eastAsia"/>
          <w:lang w:val="en-US" w:eastAsia="zh-CN"/>
        </w:rPr>
        <w:t>为着力点</w:t>
      </w:r>
    </w:p>
    <w:p>
      <w:pPr>
        <w:keepNext w:val="0"/>
        <w:keepLines w:val="0"/>
        <w:pageBreakBefore w:val="0"/>
        <w:numPr>
          <w:ilvl w:val="0"/>
          <w:numId w:val="3"/>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贯穿其中的是哪项建设？P29</w:t>
      </w:r>
      <w:r>
        <w:rPr>
          <w:rFonts w:hint="eastAsia"/>
          <w:b/>
          <w:bCs/>
          <w:lang w:val="en-US" w:eastAsia="zh-CN"/>
        </w:rPr>
        <w:t>制度建设</w:t>
      </w:r>
      <w:r>
        <w:rPr>
          <w:rFonts w:hint="eastAsia"/>
          <w:lang w:val="en-US" w:eastAsia="zh-CN"/>
        </w:rPr>
        <w:t>贯穿其中</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关于全面从严治党的几个易混点</w:t>
      </w:r>
    </w:p>
    <w:p>
      <w:pPr>
        <w:keepNext w:val="0"/>
        <w:keepLines w:val="0"/>
        <w:pageBreakBefore w:val="0"/>
        <w:numPr>
          <w:ilvl w:val="0"/>
          <w:numId w:val="4"/>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核心是？P29加强党的领导</w:t>
      </w:r>
    </w:p>
    <w:p>
      <w:pPr>
        <w:keepNext w:val="0"/>
        <w:keepLines w:val="0"/>
        <w:pageBreakBefore w:val="0"/>
        <w:numPr>
          <w:ilvl w:val="0"/>
          <w:numId w:val="4"/>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基础是？P29全面</w:t>
      </w:r>
    </w:p>
    <w:p>
      <w:pPr>
        <w:keepNext w:val="0"/>
        <w:keepLines w:val="0"/>
        <w:pageBreakBefore w:val="0"/>
        <w:numPr>
          <w:ilvl w:val="0"/>
          <w:numId w:val="4"/>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关键是？P29严</w:t>
      </w:r>
    </w:p>
    <w:p>
      <w:pPr>
        <w:keepNext w:val="0"/>
        <w:keepLines w:val="0"/>
        <w:pageBreakBefore w:val="0"/>
        <w:numPr>
          <w:ilvl w:val="0"/>
          <w:numId w:val="4"/>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要害是？P29治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党的建设是伟大？工程</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判断：加强党的建设，以社会革命引领党的自我革命。错，加强党的建设，以党的自我革命引领社会革命。</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判断：民主执政、科学执政和依法执政是共产党的领导方式。错，执政方式</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共产党执政的基本方式是？P31依法执政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支持人民代表大会依法履行职能，使党的主张上升为国家意志，体现了哪种执政方式？P31依法执政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关于党的执政方式的几个易混点</w:t>
      </w:r>
    </w:p>
    <w:p>
      <w:pPr>
        <w:keepNext w:val="0"/>
        <w:keepLines w:val="0"/>
        <w:pageBreakBefore w:val="0"/>
        <w:numPr>
          <w:ilvl w:val="0"/>
          <w:numId w:val="5"/>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基本前提是？P31科学执政</w:t>
      </w:r>
    </w:p>
    <w:p>
      <w:pPr>
        <w:keepNext w:val="0"/>
        <w:keepLines w:val="0"/>
        <w:pageBreakBefore w:val="0"/>
        <w:numPr>
          <w:ilvl w:val="0"/>
          <w:numId w:val="5"/>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本质所在是？P31民主执政</w:t>
      </w:r>
    </w:p>
    <w:p>
      <w:pPr>
        <w:keepNext w:val="0"/>
        <w:keepLines w:val="0"/>
        <w:pageBreakBefore w:val="0"/>
        <w:numPr>
          <w:ilvl w:val="0"/>
          <w:numId w:val="5"/>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基本途径是？P31依法执政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判断：中共中央印发《中国共产党处分违纪党员批准权限和程序规定》为推进全面依法治国提供法律依据。错《中国共产党处分违纪党员批准权限和程序规定》不是法律</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判断：人民民主专政的国家性质的本质是公民当家作主。错，人民民主专政的国家性质的本质是</w:t>
      </w:r>
      <w:r>
        <w:rPr>
          <w:rFonts w:hint="eastAsia"/>
          <w:b/>
          <w:bCs/>
          <w:lang w:val="en-US" w:eastAsia="zh-CN"/>
        </w:rPr>
        <w:t>人民</w:t>
      </w:r>
      <w:r>
        <w:rPr>
          <w:rFonts w:hint="eastAsia"/>
          <w:lang w:val="en-US" w:eastAsia="zh-CN"/>
        </w:rPr>
        <w:t>当家作主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存在超阶级的民主吗？不存在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有全民民主吗？不存在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在社会主义制度中具有根本性意义的是？P37人民民主专政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我国的领导阶级是？P37工人阶级</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中国革命和社会主义建设事业的中坚力量是？P37工人阶级</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夺取新民主主义革命胜利的重要保证，也是社会主义事业发展的重要保证的是？P37工农联盟</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社会主义的生命是？P38人民民主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社会主义民主政治的本质属性是？P38全过程人民民主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我国社会主义民主政治的特有形式和独特优势是？P40协商民主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扩大权利对吗？错，权利法定</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我国公民的基本的政治权利是？选举权被选举权</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人民民主专政的坚强柱石是？P41中国人民解放军和中国人民武警部队</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判断：所有的国家，都是民主与专政的统一。错，</w:t>
      </w:r>
      <w:r>
        <w:rPr>
          <w:rFonts w:ascii="PingFangSC-Regular" w:hAnsi="PingFangSC-Regular" w:eastAsia="PingFangSC-Regular" w:cs="PingFangSC-Regular"/>
          <w:i w:val="0"/>
          <w:iCs w:val="0"/>
          <w:caps w:val="0"/>
          <w:color w:val="000000"/>
          <w:spacing w:val="0"/>
          <w:sz w:val="21"/>
          <w:szCs w:val="21"/>
          <w:shd w:val="clear" w:fill="FFFFFF"/>
        </w:rPr>
        <w:t>实行专制的国家不存在民主，实行民主制的国家是民主与专政的统一。</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判断：保证人民当家作主，必须要实行专政。P42保证人民当家做主，必须充分发扬社会主义民主。</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判断：解决人民内部矛盾的主要手段是专政。错，内部矛盾民主，敌我矛盾专政</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判断：我国已经没有阶级矛盾阶级斗争了。P42阶级矛盾已不是社会主要矛盾但是阶级斗争在一定范围内长期存在</w:t>
      </w:r>
    </w:p>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判断：人民民主专政的国体与我国的国家职能相适应。P43我国的国家职能与人民民主专政的国体相适应</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6173"/>
    <w:multiLevelType w:val="singleLevel"/>
    <w:tmpl w:val="DFEE6173"/>
    <w:lvl w:ilvl="0" w:tentative="0">
      <w:start w:val="1"/>
      <w:numFmt w:val="decimal"/>
      <w:suff w:val="nothing"/>
      <w:lvlText w:val="（%1）"/>
      <w:lvlJc w:val="left"/>
    </w:lvl>
  </w:abstractNum>
  <w:abstractNum w:abstractNumId="1">
    <w:nsid w:val="2A12A758"/>
    <w:multiLevelType w:val="singleLevel"/>
    <w:tmpl w:val="2A12A758"/>
    <w:lvl w:ilvl="0" w:tentative="0">
      <w:start w:val="1"/>
      <w:numFmt w:val="decimal"/>
      <w:suff w:val="nothing"/>
      <w:lvlText w:val="（%1）"/>
      <w:lvlJc w:val="left"/>
    </w:lvl>
  </w:abstractNum>
  <w:abstractNum w:abstractNumId="2">
    <w:nsid w:val="56154801"/>
    <w:multiLevelType w:val="singleLevel"/>
    <w:tmpl w:val="56154801"/>
    <w:lvl w:ilvl="0" w:tentative="0">
      <w:start w:val="1"/>
      <w:numFmt w:val="decimal"/>
      <w:suff w:val="nothing"/>
      <w:lvlText w:val="（%1）"/>
      <w:lvlJc w:val="left"/>
    </w:lvl>
  </w:abstractNum>
  <w:abstractNum w:abstractNumId="3">
    <w:nsid w:val="56340C09"/>
    <w:multiLevelType w:val="singleLevel"/>
    <w:tmpl w:val="56340C09"/>
    <w:lvl w:ilvl="0" w:tentative="0">
      <w:start w:val="1"/>
      <w:numFmt w:val="decimal"/>
      <w:suff w:val="nothing"/>
      <w:lvlText w:val="（%1）"/>
      <w:lvlJc w:val="left"/>
    </w:lvl>
  </w:abstractNum>
  <w:abstractNum w:abstractNumId="4">
    <w:nsid w:val="7EAC202A"/>
    <w:multiLevelType w:val="singleLevel"/>
    <w:tmpl w:val="7EAC202A"/>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zFjMjg3NGFmZDkzNjk4Njk3OGRkYTBiNzEwNTAifQ=="/>
    <w:docVar w:name="KSO_WPS_MARK_KEY" w:val="7602b050-6f07-4abb-8ab6-70a189783e88"/>
  </w:docVars>
  <w:rsids>
    <w:rsidRoot w:val="00000000"/>
    <w:rsid w:val="0C447FFB"/>
    <w:rsid w:val="5B7F6E95"/>
    <w:rsid w:val="762E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1393</Words>
  <Characters>1401</Characters>
  <Lines>0</Lines>
  <Paragraphs>0</Paragraphs>
  <TotalTime>10</TotalTime>
  <ScaleCrop>false</ScaleCrop>
  <LinksUpToDate>false</LinksUpToDate>
  <CharactersWithSpaces>1438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2024-03-14T08:53:00Z</dcterms:created>
  <dc:creator>yzzx</dc:creator>
  <cp:lastModifiedBy>yzzx</cp:lastModifiedBy>
  <dcterms:modified xsi:type="dcterms:W3CDTF">2024-03-15T02:06:18Z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6C7C5592F6A54A8A85B0DFC3F5C181C3</vt:lpwstr>
  </property>
</Properties>
</file>