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2023-2024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学期高一政治学科作业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center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人民民主专政的社会主义国家（复习）</w:t>
      </w:r>
    </w:p>
    <w:p>
      <w:pPr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</w:rPr>
        <w:t>研制人：</w:t>
      </w:r>
      <w:r>
        <w:rPr>
          <w:rFonts w:hint="eastAsia" w:ascii="楷体" w:hAnsi="楷体" w:eastAsia="楷体" w:cs="楷体"/>
          <w:sz w:val="24"/>
          <w:lang w:val="en-US" w:eastAsia="zh-CN"/>
        </w:rPr>
        <w:t>王晨洁</w:t>
      </w:r>
      <w:r>
        <w:rPr>
          <w:rFonts w:ascii="楷体" w:hAnsi="楷体" w:eastAsia="楷体" w:cs="楷体"/>
          <w:sz w:val="24"/>
        </w:rPr>
        <w:t xml:space="preserve">        </w:t>
      </w:r>
      <w:r>
        <w:rPr>
          <w:rFonts w:hint="eastAsia" w:ascii="楷体" w:hAnsi="楷体" w:eastAsia="楷体" w:cs="楷体"/>
          <w:sz w:val="24"/>
        </w:rPr>
        <w:t>审核人：</w:t>
      </w:r>
      <w:r>
        <w:rPr>
          <w:rFonts w:hint="eastAsia" w:ascii="楷体" w:hAnsi="楷体" w:eastAsia="楷体" w:cs="楷体"/>
          <w:sz w:val="24"/>
          <w:lang w:val="en-US" w:eastAsia="zh-CN"/>
        </w:rPr>
        <w:t>马 楠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楷体" w:hAnsi="楷体" w:eastAsia="楷体" w:cs="楷体"/>
          <w:sz w:val="24"/>
        </w:rPr>
        <w:t>班级：</w:t>
      </w:r>
      <w:r>
        <w:rPr>
          <w:rFonts w:ascii="楷体" w:hAnsi="楷体" w:eastAsia="楷体" w:cs="楷体"/>
          <w:sz w:val="24"/>
          <w:u w:val="single"/>
        </w:rPr>
        <w:t xml:space="preserve">      </w:t>
      </w:r>
      <w:r>
        <w:rPr>
          <w:rFonts w:hint="eastAsia" w:ascii="楷体" w:hAnsi="楷体" w:eastAsia="楷体" w:cs="楷体"/>
          <w:sz w:val="24"/>
        </w:rPr>
        <w:t>姓名：</w:t>
      </w:r>
      <w:r>
        <w:rPr>
          <w:rFonts w:ascii="楷体" w:hAnsi="楷体" w:eastAsia="楷体" w:cs="楷体"/>
          <w:sz w:val="24"/>
          <w:u w:val="single"/>
        </w:rPr>
        <w:t xml:space="preserve">      </w:t>
      </w:r>
      <w:r>
        <w:rPr>
          <w:rFonts w:hint="eastAsia" w:ascii="楷体" w:hAnsi="楷体" w:eastAsia="楷体" w:cs="楷体"/>
          <w:sz w:val="24"/>
        </w:rPr>
        <w:t>学号：</w:t>
      </w:r>
      <w:r>
        <w:rPr>
          <w:rFonts w:ascii="楷体" w:hAnsi="楷体" w:eastAsia="楷体" w:cs="楷体"/>
          <w:sz w:val="24"/>
          <w:u w:val="single"/>
        </w:rPr>
        <w:t xml:space="preserve">      </w:t>
      </w:r>
      <w:r>
        <w:rPr>
          <w:rFonts w:hint="eastAsia" w:ascii="楷体" w:hAnsi="楷体" w:eastAsia="楷体" w:cs="楷体"/>
          <w:sz w:val="24"/>
        </w:rPr>
        <w:t>练习日期：</w:t>
      </w:r>
      <w:r>
        <w:rPr>
          <w:rFonts w:ascii="楷体" w:hAnsi="楷体" w:eastAsia="楷体" w:cs="楷体"/>
          <w:sz w:val="24"/>
          <w:u w:val="single"/>
        </w:rPr>
        <w:t xml:space="preserve">     </w:t>
      </w:r>
      <w:r>
        <w:rPr>
          <w:rFonts w:hint="eastAsia" w:ascii="楷体" w:hAnsi="楷体" w:eastAsia="楷体" w:cs="楷体"/>
          <w:sz w:val="24"/>
        </w:rPr>
        <w:t>建议用时：</w:t>
      </w:r>
      <w:r>
        <w:rPr>
          <w:rFonts w:ascii="楷体" w:hAnsi="楷体" w:eastAsia="楷体" w:cs="楷体"/>
          <w:sz w:val="24"/>
          <w:u w:val="single"/>
        </w:rPr>
        <w:t>25</w:t>
      </w:r>
      <w:r>
        <w:rPr>
          <w:rFonts w:hint="eastAsia" w:ascii="楷体" w:hAnsi="楷体" w:eastAsia="楷体" w:cs="楷体"/>
          <w:sz w:val="24"/>
          <w:u w:val="single"/>
        </w:rPr>
        <w:t>分钟</w:t>
      </w:r>
    </w:p>
    <w:tbl>
      <w:tblPr>
        <w:tblStyle w:val="7"/>
        <w:tblpPr w:leftFromText="180" w:rightFromText="180" w:vertAnchor="text" w:horzAnchor="page" w:tblpX="1092" w:tblpY="309"/>
        <w:tblOverlap w:val="never"/>
        <w:tblW w:w="9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31"/>
        <w:gridCol w:w="1131"/>
        <w:gridCol w:w="1131"/>
        <w:gridCol w:w="1131"/>
        <w:gridCol w:w="1131"/>
        <w:gridCol w:w="1131"/>
        <w:gridCol w:w="113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题号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答案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题号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答案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hd w:val="clear" w:color="auto" w:fill="auto"/>
        <w:spacing w:line="360" w:lineRule="auto"/>
        <w:jc w:val="left"/>
        <w:textAlignment w:val="center"/>
      </w:pPr>
      <w:r>
        <w:t>1．2023年10月，西方各国纷纷声援以色列。在拥有欧洲最大穆斯林和犹太社区的法国，全国各地多次举行支持巴勒斯坦的示威活动。法国政府在允许大量以色列支持者在巴黎聚集的同时，却禁止巴勒斯坦的支持者举行集会。2023年10月12日，德国政府禁止一切支持巴勒斯坦的示威活动，并限制发表支持巴勒斯坦的言论，引发暴力抗议冲突。材料从一个侧面反映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①民主具有鲜明的阶级性，没有超阶级的民主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②各国民主的具体形式和运行方式不尽相同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③任何国家都是民主与专政的统一体民主国家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④西方资本主义国家的民主具有虚伪性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A．①③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D．②④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坚持人民民主专政是社会主义现代化建设的政治保证。为做好农村义务教育学生营养改善计划工作，国务院教育督导办公室组织督导组赴各地实地督查，坚决斩断从孩子“口中夺食”的黑手。从人民民主的角度，材料中的政治保证作用主要体现在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A．保障人民合法权益</w:t>
      </w:r>
      <w:r>
        <w:tab/>
      </w:r>
      <w:r>
        <w:t>B．保证人民享有绝对的自由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C．扩大公民的民主权利</w:t>
      </w:r>
      <w:r>
        <w:tab/>
      </w:r>
      <w:r>
        <w:t>D．打击敌对分子和敌对势力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以习近平同志为核心的党中央深化对中国民主政治发展规律的认识，提出全过程人民民主重大理念并大力推进。“履不必同，期于适足；治不必同，期于利民。”我国全过程人民民主之所以是最管用的民主就是因为它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①是全链条、全方位、全覆盖的民主</w:t>
      </w:r>
      <w:r>
        <w:rPr>
          <w:rFonts w:hint="eastAsia"/>
          <w:lang w:val="en-US" w:eastAsia="zh-CN"/>
        </w:rPr>
        <w:t xml:space="preserve">           </w:t>
      </w:r>
      <w:r>
        <w:t>②体现社会主义民主政治的本质属性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③既发扬了民主，又做到了正确集中</w:t>
      </w:r>
      <w:r>
        <w:rPr>
          <w:rFonts w:hint="eastAsia"/>
          <w:lang w:val="en-US" w:eastAsia="zh-CN"/>
        </w:rPr>
        <w:t xml:space="preserve">           </w:t>
      </w:r>
      <w:r>
        <w:t>④是用来解决人民需要解决的问题的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A．①②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D．③④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4．民主作为国家制度,是指在统治阶级范围内,按平等的原则和少数服从多数的原则来共同管理国家事务。关于民主的认识,下列说法正确的有(　　)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①全民的民主是不存在的</w:t>
      </w:r>
      <w:r>
        <w:rPr>
          <w:rFonts w:hint="eastAsia"/>
          <w:lang w:val="en-US" w:eastAsia="zh-CN"/>
        </w:rPr>
        <w:t xml:space="preserve">                 </w:t>
      </w:r>
      <w:r>
        <w:t>②超阶级的民主是不存在的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③民主的本质是人民当家作主</w:t>
      </w:r>
      <w:r>
        <w:rPr>
          <w:rFonts w:hint="eastAsia"/>
          <w:lang w:val="en-US" w:eastAsia="zh-CN"/>
        </w:rPr>
        <w:t xml:space="preserve">             </w:t>
      </w:r>
      <w:r>
        <w:t>④阶级性决定了真实的民主是不存在的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A．①②</w:t>
      </w:r>
      <w:r>
        <w:tab/>
      </w:r>
      <w:r>
        <w:t>B．③④</w:t>
      </w:r>
      <w:r>
        <w:tab/>
      </w:r>
      <w:r>
        <w:t>C．①③</w:t>
      </w:r>
      <w:r>
        <w:tab/>
      </w:r>
      <w:r>
        <w:t>D．②④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2023年党中央的机构改革新组建了五大核心部门，分别是中央金融委员会、中央金融工作委员会、中央科技委员会、中央社会工作部和中央港澳工作办公室。这些部门的职能调整，不仅体现了党中央对新时代国家治理的新思考，也展示了中国应对全球挑战的战略布局。本次机构改革有利于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①健全国家机构设置，提高治理水平，形成政府和公众互信互助的新型关系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②优化国家治理体系，提升治理能力，确保国家长治久安和人民的根本利益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③坚持党的全面领导，坚持以人民为中心，坚持优化协同高效，坚持全面依法治国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④切实履行国家职能，增强人民群众的幸福感、获得感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A．①②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D．③④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（我国的国家性质、最真实的民主的辨析）2023年8月以来，华北、黄淮、东北等地出现极端降雨过程，洪涝地质灾害严重。习近平主席对防汛救灾工作作出重要指示，指出“要妥善安置受灾群众，尽快恢复正常生产生活秩序”，强调“紧盯防汛重点部位，全力保障人民群众生命财产安全和社会大局稳定”。这说明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①我国是人民民主专政的社会主义国家</w:t>
      </w:r>
      <w:r>
        <w:rPr>
          <w:rFonts w:hint="eastAsia"/>
          <w:lang w:val="en-US" w:eastAsia="zh-CN"/>
        </w:rPr>
        <w:t xml:space="preserve">           </w:t>
      </w:r>
      <w:r>
        <w:t>②社会主义民主是最真实的民主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③我国政府坚持执政为民</w:t>
      </w:r>
      <w:r>
        <w:rPr>
          <w:rFonts w:hint="eastAsia"/>
          <w:lang w:val="en-US" w:eastAsia="zh-CN"/>
        </w:rPr>
        <w:t xml:space="preserve">                       </w:t>
      </w:r>
      <w:r>
        <w:t>④我国公民享有广泛的政治权利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A．①②</w:t>
      </w:r>
      <w:r>
        <w:tab/>
      </w:r>
      <w:r>
        <w:t>B．①③</w:t>
      </w:r>
      <w:r>
        <w:tab/>
      </w:r>
      <w:r>
        <w:t>C．②④</w:t>
      </w:r>
      <w:r>
        <w:tab/>
      </w:r>
      <w:r>
        <w:t>D．③④</w:t>
      </w:r>
    </w:p>
    <w:p>
      <w:pPr>
        <w:shd w:val="clear" w:color="auto" w:fill="auto"/>
        <w:spacing w:line="360" w:lineRule="auto"/>
        <w:jc w:val="left"/>
        <w:textAlignment w:val="center"/>
      </w:pPr>
      <w:r>
        <w:t>7．最高人民法院经复核,于2020年2月12日作出裁定,核准云南省高级人民法院对孙某果执行死刑,剥夺政治权利终身,并处没收个人全部财产的刑事判决。这是扫黑除恶斗争的又一次胜利,切合了人民对公平正义的呼唤。由此可见　(　　)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①人民民主具有专政的职能</w:t>
      </w:r>
      <w:r>
        <w:rPr>
          <w:rFonts w:hint="eastAsia"/>
          <w:lang w:val="en-US" w:eastAsia="zh-CN"/>
        </w:rPr>
        <w:t xml:space="preserve">            </w:t>
      </w:r>
      <w:r>
        <w:t>②民主具有真实性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③民主与专政具有统一性</w:t>
      </w:r>
      <w:r>
        <w:rPr>
          <w:rFonts w:hint="eastAsia"/>
          <w:lang w:val="en-US" w:eastAsia="zh-CN"/>
        </w:rPr>
        <w:t xml:space="preserve">              </w:t>
      </w:r>
      <w:r>
        <w:t>④专政是民主的保障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A．①②</w:t>
      </w:r>
      <w:r>
        <w:tab/>
      </w:r>
      <w:r>
        <w:t>B．①③</w:t>
      </w:r>
      <w:r>
        <w:tab/>
      </w:r>
      <w:r>
        <w:t>C．②④</w:t>
      </w:r>
      <w:r>
        <w:tab/>
      </w:r>
      <w:r>
        <w:t>D．③④</w:t>
      </w:r>
    </w:p>
    <w:p>
      <w:pPr>
        <w:shd w:val="clear" w:color="auto" w:fill="auto"/>
        <w:spacing w:line="360" w:lineRule="auto"/>
        <w:jc w:val="left"/>
        <w:textAlignment w:val="center"/>
      </w:pPr>
      <w:r>
        <w:t>8．《中共中央关于坚持和完善中国特色社会主义制度 推进国家治理体系和治理能力现代化若干重大问题的决定》指出,“必须坚定不移走中国特色社会主义法治道路,全面推进依法治国,坚持依法治国、依法执政、依法行政共同推进”。全面依法治国,是从法治高度保证人民当家作主,维护社会公平正义和人民利益。这体现了(　　)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①人民民主专政的本质是人民当家作主</w:t>
      </w:r>
      <w:r>
        <w:rPr>
          <w:rFonts w:hint="eastAsia"/>
          <w:lang w:val="en-US" w:eastAsia="zh-CN"/>
        </w:rPr>
        <w:t xml:space="preserve">           </w:t>
      </w:r>
      <w:r>
        <w:t>②公民的任何权益都受到法律保护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③社会主义民主是新型民主,人民民主具有真实性</w:t>
      </w:r>
      <w:r>
        <w:rPr>
          <w:rFonts w:hint="eastAsia"/>
          <w:lang w:val="en-US" w:eastAsia="zh-CN"/>
        </w:rPr>
        <w:t xml:space="preserve">  </w:t>
      </w:r>
      <w:r>
        <w:t>④国家的一切权力属于其公民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A．①②</w:t>
      </w:r>
      <w:r>
        <w:tab/>
      </w:r>
      <w:r>
        <w:t>B．②④</w:t>
      </w:r>
      <w:r>
        <w:tab/>
      </w:r>
      <w:r>
        <w:t>C．①③</w:t>
      </w:r>
      <w:r>
        <w:tab/>
      </w:r>
      <w:r>
        <w:t>D．③④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9．协商民主是实现党的领导的重要方式,是我国社会主义民主政治的特有形式和独特优势。以下关于协商民主的说法正确的是(　　)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①要推动协商民主广泛、多层、制度化发展,统筹推进政党协商、人大协商、政府协商、政协协商、人民团体协商、基层协商以及社会组织协商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②协商民主是中国特色社会主义最本质的特征,要完善协商议政内容和形式,着力增进共识、促进团结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③加强协商民主制度建设,形成完整的制度程序和参与实践,保证人民在日常政治生活中享有广泛持续深入参与的权利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④协商民主能发挥总揽全局、协调各方的作用,调动一切积极因素,把人民群众的智慧和力量转化为推动社会发展的强大力量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A．①②</w:t>
      </w:r>
      <w:r>
        <w:tab/>
      </w:r>
      <w:r>
        <w:t>B．①③</w:t>
      </w:r>
      <w:r>
        <w:tab/>
      </w:r>
      <w:r>
        <w:t>C．②④</w:t>
      </w:r>
      <w:r>
        <w:tab/>
      </w:r>
      <w:r>
        <w:t>D．③④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10．我国社会主义民主是维护人民根本利益的最广泛、最真实、最管用的民主。下面体现了社会主义民主是最管用的民主的有(　　)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①我国在国家和社会治理中实行多层次、多渠道的民主协商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②人民享有政治、经济、文化等各方面的广泛的民主权利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③我国制度体系可以有效防止出现人民形式上有权、实际上无权的现象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④我国建立健全一整套人民当家作主的制度体系,保障了人民权益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A．①②</w:t>
      </w:r>
      <w:r>
        <w:tab/>
      </w:r>
      <w:r>
        <w:t>B．②③</w:t>
      </w:r>
      <w:r>
        <w:tab/>
      </w:r>
      <w:r>
        <w:t>C．③④</w:t>
      </w:r>
      <w:r>
        <w:tab/>
      </w:r>
      <w:r>
        <w:t>D．①④</w:t>
      </w:r>
    </w:p>
    <w:p>
      <w:pPr>
        <w:shd w:val="clear" w:color="auto" w:fill="auto"/>
        <w:spacing w:line="360" w:lineRule="auto"/>
        <w:jc w:val="left"/>
        <w:textAlignment w:val="center"/>
      </w:pPr>
      <w:r>
        <w:t>11．国家的职能指国家内在的功能,它是由国家的阶级本质所决定的,体现了统治阶级的利益和意志。下列属于国家履行对外职能的有(　　)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①中英两国政府举行香港政权交接仪式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②我国国家主席访问尼泊尔,开启中尼发展的新时代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③中国政府举行庆祝新中国成立70周年大型活动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④在美华侨举行仪式庆祝中华人民共和国成立70周年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A．①②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D．③④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中共中央、国务院于2018年1月发出《关于开展扫黑除恶专项斗争的通知》决定，自2018年1月至2020年年底，在全国开展为期3年的扫黑除恶专项斗争，以保障人民安居乐业、社会安定有序、国家长治久安。这体现了（   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①国家作为阶级统治的工具，具有专政职能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②人民民主专政就是民主和专政的对立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③参与民主管理是每个公民应尽的职责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④坚持人民民主专政是社会主义现代化建设的政治保证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A．①②</w:t>
      </w:r>
      <w:r>
        <w:tab/>
      </w:r>
      <w:r>
        <w:t>B．①④</w:t>
      </w:r>
      <w:r>
        <w:tab/>
      </w:r>
      <w:r>
        <w:t>C．①③</w:t>
      </w:r>
      <w:r>
        <w:tab/>
      </w:r>
      <w:r>
        <w:t>D．③④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江西省南昌市青云谱区把“加强快递外卖新就业群体党建工作”作为落实“四下基层”制度的重点课题，组织党员干部深入开展调查研究，充分掌握新就业群体现状和实际需求。在此基础上，出台政策，进一步优化关爱激励措施、强化“暖蜂驿站”建设等具体举措，做细做实新就业群体权益保障和关心关爱工作。这一做法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①彰显了中国共产党立党为公、执政为民的执政理念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②表明新就业群体依法享有获得社会保障的政治权利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③体现了加强社会建设是党和其他国家机关的基本职能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④有利于调动广大新就业群体参与现代化建设的积极性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A．①③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D．②④</w:t>
      </w:r>
    </w:p>
    <w:p>
      <w:pPr>
        <w:shd w:val="clear" w:color="auto" w:fill="auto"/>
        <w:spacing w:line="360" w:lineRule="auto"/>
        <w:jc w:val="left"/>
        <w:textAlignment w:val="center"/>
      </w:pPr>
      <w:r>
        <w:t>14．为有效净化网络环境，依法打击网络谣言，公安部网安局近日部署开展网络谣言打击整治专项行动。同时，公安部会同有关部门进一步强化网络生态综合治理，形成网络治理强大合力，努力使人民群众上网安全感更加充实、更有保障、更可持续。这表明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①公安机关通过严格执法捍卫人民利益　</w:t>
      </w:r>
      <w:r>
        <w:rPr>
          <w:rFonts w:hint="eastAsia"/>
          <w:lang w:val="en-US" w:eastAsia="zh-CN"/>
        </w:rPr>
        <w:t xml:space="preserve">        </w:t>
      </w:r>
      <w:r>
        <w:t>②全过程人民民主是最真实、最管用的民主　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③我国政府是人民民主专政的坚强柱石　</w:t>
      </w:r>
      <w:r>
        <w:rPr>
          <w:rFonts w:hint="eastAsia"/>
          <w:lang w:val="en-US" w:eastAsia="zh-CN"/>
        </w:rPr>
        <w:t xml:space="preserve">        </w:t>
      </w:r>
      <w:r>
        <w:t>④人民群众享有管理社会事务的权利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A．①②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D．③④</w:t>
      </w:r>
    </w:p>
    <w:p>
      <w:pPr>
        <w:shd w:val="clear" w:color="auto" w:fill="auto"/>
        <w:spacing w:line="360" w:lineRule="auto"/>
        <w:jc w:val="left"/>
        <w:textAlignment w:val="center"/>
      </w:pPr>
      <w:r>
        <w:t>15．针对电信网络诈骗犯罪的严峻形势，2023年以来，我国各地公安机关在打击电信网络诈骗违法犯罪上再发力，深入推进打击治理电信网络诈骗违法犯罪工作，全面加强打防管控各项措施，全力夺取反诈人民战争新胜利。这一行动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①是国家在履行维护国家稳定的职能</w:t>
      </w:r>
      <w:r>
        <w:rPr>
          <w:rFonts w:hint="eastAsia"/>
          <w:lang w:val="en-US" w:eastAsia="zh-CN"/>
        </w:rPr>
        <w:t xml:space="preserve">           </w:t>
      </w:r>
      <w:r>
        <w:t>②有利于维护国家的安全和发展利益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③说明了人民民主是我国的国家性质</w:t>
      </w:r>
      <w:r>
        <w:rPr>
          <w:rFonts w:hint="eastAsia"/>
          <w:lang w:val="en-US" w:eastAsia="zh-CN"/>
        </w:rPr>
        <w:t xml:space="preserve">           </w:t>
      </w:r>
      <w:r>
        <w:t>④表明打击犯罪是全党工作重中之重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rFonts w:ascii="黑体" w:hAnsi="黑体" w:eastAsia="黑体" w:cs="黑体"/>
          <w:b/>
          <w:i w:val="0"/>
          <w:sz w:val="30"/>
        </w:rPr>
      </w:pPr>
      <w:r>
        <w:t>A．①②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D．③④</w:t>
      </w: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二、主观题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16．阅读材料，完成下列要求。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1988年至1990年，习近平总书记在宁德工作期间提出了“宣传党的路线、方针、政策下基层”“调查研究下基层”“信访接待下基层”“现场办公下基层”的重要工作方法（以下简称“四下基层”）。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宁德市坚持干部带头深入一线，向群众宣讲产业发展、乡村振兴、生态环保等政策，让这些政策在民心中“生根”、在事业里“发芽”；始终坚持调研问政于民、问需于民、问计于民，把调研成果转化为科学决策和有效措施；整合党员干部、律师、社区网格员、志愿者队伍等多方力量，及时解决基层群众急难愁盼问题；对于关系群众切身利益又久拖未决的问题，现场集中会诊，特事特办、急事总办，及时化解社会矛盾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35年来，宁德市坚持“四下基层”，把宁德从沿海“黄金断裂带”逆袭蜕变为“黄金增长点”。“四下基层”是中国共产党坚持人民至上的生动写照。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结合材料，运用《政治与法治》的知识，说明宁德“四下基层”的实践是如何坚持人民至上的。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4" w:type="dxa"/>
          </w:tcPr>
          <w:p>
            <w:pPr>
              <w:pStyle w:val="2"/>
            </w:pPr>
          </w:p>
          <w:p>
            <w:pPr>
              <w:pStyle w:val="3"/>
              <w:ind w:left="0" w:leftChars="0" w:firstLine="0" w:firstLineChars="0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</w:tc>
      </w:tr>
    </w:tbl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t>17．</w:t>
      </w:r>
      <w:r>
        <w:rPr>
          <w:rFonts w:ascii="楷体" w:hAnsi="楷体" w:eastAsia="楷体" w:cs="楷体"/>
        </w:rPr>
        <w:t>习近平主席在庆祝改革开放40周年大会上的讲话指出:“40年来,我们始终坚持在发展中保障和改善民生,全面推进幼有所育、学有所教……教育事业全面发展,九年义务教育巩固率达93.8%。”发展更高质量更加公平的教育,国家要在公共教育投入上加大向中西部和边远、贫困地区倾斜力度。统一城乡义务教育经费保障机制,改善薄弱学校和寄宿制学校办学条件,鼓励普惠性幼儿园发展,办好特殊教育。对贫困家庭学生率先免除普通高中学杂费,扩大优质教育资源覆盖面。继续扩大重点高校面向贫困地区农村招生规模,落实和完善农民工随迁子女在当地就学和升学考试政策。从家庭到学校、从政府到社会,都要为孩子们的安全健康、成长成才担起责任,共同托起明天的希望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结合材料,运用人民民主专政的社会主义国家的相关知识,说明我国大力发展更高质量更加公平的教育的依据。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4" w:type="dxa"/>
          </w:tcPr>
          <w:p>
            <w:pPr>
              <w:spacing w:line="360" w:lineRule="auto"/>
              <w:jc w:val="left"/>
              <w:textAlignment w:val="center"/>
            </w:pPr>
          </w:p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3"/>
              <w:ind w:left="0" w:leftChars="0" w:firstLine="0" w:firstLineChars="0"/>
            </w:pPr>
          </w:p>
          <w:p/>
          <w:p>
            <w:pPr>
              <w:pStyle w:val="2"/>
            </w:pPr>
          </w:p>
        </w:tc>
      </w:tr>
    </w:tbl>
    <w:p>
      <w:pPr>
        <w:shd w:val="clear" w:color="auto" w:fill="auto"/>
        <w:spacing w:line="360" w:lineRule="auto"/>
        <w:jc w:val="left"/>
        <w:textAlignment w:val="center"/>
      </w:pPr>
      <w:r>
        <w:t>18．</w:t>
      </w:r>
      <w:r>
        <w:rPr>
          <w:rFonts w:ascii="楷体" w:hAnsi="楷体" w:eastAsia="楷体" w:cs="楷体"/>
          <w:sz w:val="21"/>
        </w:rPr>
        <w:t>中共中央总书记、国家主席、中央军委主席习近平给云南省贡山县独龙江乡群众回信，祝贺独龙族实现整族脱贫，勉励乡亲们为过上更加幸福美好的生活继续团结奋斗。习近平总书记多次说，心中最牵挂的是困难群众，全面建成小康社会，一个民族都不能少，一个人都不能掉队。习近平说让各族群众都过上好日子，是他一直以来的心愿。党的十九大报告指出，坚决打赢脱贫攻坚战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  <w:sz w:val="21"/>
        </w:rPr>
      </w:pPr>
      <w:r>
        <w:rPr>
          <w:b/>
          <w:bCs/>
          <w:sz w:val="21"/>
        </w:rPr>
        <w:t>运用《政治与法治》的知识分析，中国共产党为什么要坚决打赢脱贫攻坚战？</w:t>
      </w:r>
    </w:p>
    <w:tbl>
      <w:tblPr>
        <w:tblStyle w:val="7"/>
        <w:tblpPr w:leftFromText="180" w:rightFromText="180" w:vertAnchor="text" w:horzAnchor="page" w:tblpX="1080" w:tblpY="9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4" w:type="dxa"/>
          </w:tcPr>
          <w:p>
            <w:pPr>
              <w:pStyle w:val="2"/>
            </w:pPr>
          </w:p>
          <w:p>
            <w:pPr>
              <w:pStyle w:val="3"/>
            </w:pPr>
          </w:p>
          <w:p/>
          <w:p/>
          <w:p>
            <w:pPr>
              <w:pStyle w:val="2"/>
            </w:pPr>
          </w:p>
          <w:p>
            <w:pPr>
              <w:pStyle w:val="3"/>
            </w:pPr>
          </w:p>
          <w:p/>
        </w:tc>
      </w:tr>
    </w:tbl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t>19．</w:t>
      </w:r>
      <w:r>
        <w:rPr>
          <w:rFonts w:ascii="楷体" w:hAnsi="楷体" w:eastAsia="楷体" w:cs="楷体"/>
        </w:rPr>
        <w:t>◆“把心贴近人民”——解码“四下基层”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35年前，时任福建宁德地委书记的习近平同志大力倡导并躬身力行领导干部“四下基层”——“宣传党的路线、方针、政策下基层，调查研究下基层，信访接待下基层，现场办公下基层”。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35年来，福建广大领导干部长期坚持并不断发扬光大“四下基层”——“宣传党的路线、方针、政策下基层”从“天边”到“身边”，“调查研究下基层”从“问题”到“破题”，“信访接待下基层”变“坐诊”为“出诊”，“现场办公下基层”从“会场”到“现场”……深入一线察实情、找问题、谋良策、促发展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架起连心桥，当好贴心人。“四下基层”这一发源于宁德的重要制度，彰显出巨大时代价值和强大生命力，给予广大干部群众砥砺前行的不竭动力，在中华大地不断焕发新的光彩。</w:t>
      </w:r>
    </w:p>
    <w:tbl>
      <w:tblPr>
        <w:tblStyle w:val="7"/>
        <w:tblpPr w:leftFromText="180" w:rightFromText="180" w:vertAnchor="text" w:horzAnchor="page" w:tblpX="1020" w:tblpY="5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4" w:type="dxa"/>
          </w:tcPr>
          <w:p>
            <w:pPr>
              <w:pStyle w:val="2"/>
            </w:pPr>
          </w:p>
          <w:p>
            <w:pPr>
              <w:pStyle w:val="3"/>
            </w:pPr>
          </w:p>
          <w:p/>
          <w:p/>
          <w:p>
            <w:pPr>
              <w:pStyle w:val="2"/>
            </w:pPr>
          </w:p>
          <w:p>
            <w:pPr>
              <w:pStyle w:val="3"/>
            </w:pPr>
          </w:p>
          <w:p/>
        </w:tc>
      </w:tr>
    </w:tbl>
    <w:p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kern w:val="2"/>
          <w:sz w:val="21"/>
          <w:szCs w:val="22"/>
          <w:vertAlign w:val="baseline"/>
          <w:lang w:val="en-US" w:eastAsia="zh-CN" w:bidi="ar-SA"/>
        </w:rPr>
      </w:pPr>
      <w:r>
        <w:rPr>
          <w:b/>
          <w:bCs/>
        </w:rPr>
        <w:t>结合材料，运用政治与法治的知识，阐明“四下基层”为什么能架起党和人民的连心桥，把心贴近人民。</w:t>
      </w: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B7486"/>
    <w:multiLevelType w:val="singleLevel"/>
    <w:tmpl w:val="BDAB7486"/>
    <w:lvl w:ilvl="0" w:tentative="0">
      <w:start w:val="4"/>
      <w:numFmt w:val="chineseCounting"/>
      <w:suff w:val="space"/>
      <w:lvlText w:val="第%1课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DI5NzVkYzVmYmQxNTgzZDUxNGEzZjM5MDgzODIifQ=="/>
    <w:docVar w:name="KSO_WPS_MARK_KEY" w:val="481b100b-30e6-4d83-b2ee-82edb42d806b"/>
  </w:docVars>
  <w:rsids>
    <w:rsidRoot w:val="000A3F08"/>
    <w:rsid w:val="000A3F08"/>
    <w:rsid w:val="04E242F9"/>
    <w:rsid w:val="1249459F"/>
    <w:rsid w:val="1A3C76EE"/>
    <w:rsid w:val="24D14653"/>
    <w:rsid w:val="30C01930"/>
    <w:rsid w:val="3C7D498A"/>
    <w:rsid w:val="4BD9546D"/>
    <w:rsid w:val="504F61ED"/>
    <w:rsid w:val="512D4561"/>
    <w:rsid w:val="612B4685"/>
    <w:rsid w:val="77111871"/>
    <w:rsid w:val="7A96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sz w:val="18"/>
      <w:szCs w:val="24"/>
    </w:rPr>
  </w:style>
  <w:style w:type="paragraph" w:styleId="3">
    <w:name w:val="toc 5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1"/>
    <w:basedOn w:val="1"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4934</Words>
  <Characters>5135</Characters>
  <Lines>0</Lines>
  <Paragraphs>0</Paragraphs>
  <TotalTime>1</TotalTime>
  <ScaleCrop>false</ScaleCrop>
  <LinksUpToDate>false</LinksUpToDate>
  <CharactersWithSpaces>5649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2024-03-05T10:11:00Z</dcterms:created>
  <dc:creator>yzzx</dc:creator>
  <cp:lastModifiedBy>yzzx</cp:lastModifiedBy>
  <dcterms:modified xsi:type="dcterms:W3CDTF">2024-03-21T08:24:36Z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B4BA9F15B5B540A684C9D17827B56252</vt:lpwstr>
  </property>
</Properties>
</file>