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eastAsia="黑体"/>
          <w:color w:val="000000" w:themeColor="text1"/>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w:t>
      </w:r>
      <w:r>
        <w:rPr>
          <w:rFonts w:ascii="黑体" w:hAnsi="宋体" w:eastAsia="黑体" w:cs="黑体"/>
          <w:b/>
          <w:bCs/>
          <w:color w:val="000000" w:themeColor="text1"/>
          <w:kern w:val="0"/>
          <w:sz w:val="28"/>
          <w:szCs w:val="28"/>
          <w:lang w:bidi="ar"/>
          <w14:textFill>
            <w14:solidFill>
              <w14:schemeClr w14:val="tx1"/>
            </w14:solidFill>
          </w14:textFill>
        </w:rPr>
        <w:t>仪征中学</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themeColor="text1"/>
          <w:kern w:val="0"/>
          <w:sz w:val="28"/>
          <w:szCs w:val="28"/>
          <w:lang w:bidi="ar"/>
          <w14:textFill>
            <w14:solidFill>
              <w14:schemeClr w14:val="tx1"/>
            </w14:solidFill>
          </w14:textFill>
        </w:rPr>
        <w:t>学年度第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一</w:t>
      </w:r>
      <w:r>
        <w:rPr>
          <w:rFonts w:ascii="黑体" w:hAnsi="宋体" w:eastAsia="黑体" w:cs="黑体"/>
          <w:b/>
          <w:bCs/>
          <w:color w:val="000000" w:themeColor="text1"/>
          <w:kern w:val="0"/>
          <w:sz w:val="28"/>
          <w:szCs w:val="28"/>
          <w:lang w:bidi="ar"/>
          <w14:textFill>
            <w14:solidFill>
              <w14:schemeClr w14:val="tx1"/>
            </w14:solidFill>
          </w14:textFill>
        </w:rPr>
        <w:t>学期高一政治</w:t>
      </w:r>
      <w:r>
        <w:rPr>
          <w:rFonts w:hint="eastAsia" w:ascii="黑体" w:hAnsi="宋体" w:eastAsia="黑体" w:cs="黑体"/>
          <w:b/>
          <w:bCs/>
          <w:color w:val="000000" w:themeColor="text1"/>
          <w:kern w:val="0"/>
          <w:sz w:val="28"/>
          <w:szCs w:val="28"/>
          <w:lang w:bidi="ar"/>
          <w14:textFill>
            <w14:solidFill>
              <w14:schemeClr w14:val="tx1"/>
            </w14:solidFill>
          </w14:textFill>
        </w:rPr>
        <w:t>提升</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练习（9）</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研制人：</w:t>
      </w:r>
      <w:r>
        <w:rPr>
          <w:rFonts w:hint="eastAsia" w:ascii="楷体" w:hAnsi="楷体" w:eastAsia="楷体" w:cs="楷体"/>
          <w:color w:val="000000" w:themeColor="text1"/>
          <w:sz w:val="24"/>
          <w:lang w:val="en-US" w:eastAsia="zh-CN"/>
          <w14:textFill>
            <w14:solidFill>
              <w14:schemeClr w14:val="tx1"/>
            </w14:solidFill>
          </w14:textFill>
        </w:rPr>
        <w:t>王晨洁</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审核人：</w:t>
      </w:r>
      <w:r>
        <w:rPr>
          <w:rFonts w:hint="eastAsia" w:ascii="楷体" w:hAnsi="楷体" w:eastAsia="楷体" w:cs="楷体"/>
          <w:color w:val="000000" w:themeColor="text1"/>
          <w:sz w:val="24"/>
          <w:lang w:val="en-US" w:eastAsia="zh-CN"/>
          <w14:textFill>
            <w14:solidFill>
              <w14:schemeClr w14:val="tx1"/>
            </w14:solidFill>
          </w14:textFill>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班级：</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姓名：</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学号：</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练习日期：</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u w:val="single"/>
          <w:lang w:val="en-US" w:eastAsia="zh-CN"/>
          <w14:textFill>
            <w14:solidFill>
              <w14:schemeClr w14:val="tx1"/>
            </w14:solidFill>
          </w14:textFill>
        </w:rPr>
        <w:t>2023.11.4</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建议用时：</w:t>
      </w:r>
      <w:r>
        <w:rPr>
          <w:rFonts w:ascii="楷体" w:hAnsi="楷体" w:eastAsia="楷体" w:cs="楷体"/>
          <w:color w:val="000000" w:themeColor="text1"/>
          <w:sz w:val="24"/>
          <w:u w:val="single"/>
          <w14:textFill>
            <w14:solidFill>
              <w14:schemeClr w14:val="tx1"/>
            </w14:solidFill>
          </w14:textFill>
        </w:rPr>
        <w:t>25</w:t>
      </w:r>
      <w:r>
        <w:rPr>
          <w:rFonts w:hint="eastAsia" w:ascii="楷体" w:hAnsi="楷体" w:eastAsia="楷体" w:cs="楷体"/>
          <w:color w:val="000000" w:themeColor="text1"/>
          <w:sz w:val="24"/>
          <w:u w:val="single"/>
          <w14:textFill>
            <w14:solidFill>
              <w14:schemeClr w14:val="tx1"/>
            </w14:solidFill>
          </w14:textFill>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page">
              <wp:posOffset>12585700</wp:posOffset>
            </wp:positionH>
            <wp:positionV relativeFrom="topMargin">
              <wp:posOffset>12534900</wp:posOffset>
            </wp:positionV>
            <wp:extent cx="444500" cy="482600"/>
            <wp:effectExtent l="0" t="0" r="12700" b="508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
                    <a:stretch>
                      <a:fillRect/>
                    </a:stretch>
                  </pic:blipFill>
                  <pic:spPr>
                    <a:xfrm>
                      <a:off x="0" y="0"/>
                      <a:ext cx="444500" cy="482600"/>
                    </a:xfrm>
                    <a:prstGeom prst="rect">
                      <a:avLst/>
                    </a:prstGeom>
                  </pic:spPr>
                </pic:pic>
              </a:graphicData>
            </a:graphic>
          </wp:anchor>
        </w:drawing>
      </w:r>
      <w:r>
        <w:rPr>
          <w:rFonts w:hint="eastAsia" w:ascii="宋体" w:hAnsi="宋体" w:eastAsia="宋体" w:cs="宋体"/>
          <w:color w:val="000000" w:themeColor="text1"/>
          <w14:textFill>
            <w14:solidFill>
              <w14:schemeClr w14:val="tx1"/>
            </w14:solidFill>
          </w14:textFill>
        </w:rPr>
        <w:t>1. 中宣部组织编写的《社会主义发展简史》正文部分以“人类自古就有对理想社会的向往”开篇，阐述了空想社会主义300多年的发展历程，同时揭示了空想社会主义没有找到替代资本主义、建立新社会的真正力量和正确途径。空想社会主义之所以存在这一缺陷，是因为空想社会主义者（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看不到广大人民群众特别是无产阶级的力量</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 主张阶级调和而未对资本主义的弊端进行批判</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 所处的时代还没有出现无产阶级和资产阶级的对立</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 只是揭示了人类社会发展的一般规律</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李大钊在《布尔什维主义的胜利》指出：“1917年俄罗斯的革命，不独是俄罗斯人心变动的显兆，实是20世纪全世界人类普遍心理变动的显兆。俄国的革命，不过是使天下惊秋的一片桐叶罢了。”“使天下惊秋”是因为1917年俄罗斯革命（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①冲破世界帝国主义阵线，建立第一个真正意义上的社会主义国家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②实现了社会主义从一国到多国的实践，开辟出了人类历史新纪元</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③为国际无产阶级树立了斗争的榜样，开辟了无产阶级革命新时代</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④实现了社会主义由空想到科学的飞跃，开辟民族解放运动新时代</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①②</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①④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③④</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毛泽东同志终身酷爱读书且最爱《共产党宣言》。在他的一生中，读的遍数最多、读的最熟、读的时间最长的一本书就是《共产党宣言》。从青年到晚年，一直到生命的最后岁月，他对《共产党宣言》始终爱不释手，且多种版本长期放在他的床上、书架上，以便他随时翻阅。毛泽东同志之所以钟爱《共产党宣言》，是因为它(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①阐述了未来共产主义社会的理想目标，能够激励共产党人砥砺奋斗</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②正确阐释了人类社会发展的一般规律，揭示了人民群众的主体作用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③论述了无产阶级政党</w:t>
      </w:r>
      <w:r>
        <w:rPr>
          <w:rFonts w:hint="eastAsia" w:ascii="宋体" w:hAnsi="宋体" w:eastAsia="宋体" w:cs="宋体"/>
          <w:color w:val="000000" w:themeColor="text1"/>
          <w:lang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任务和策略，为中国革命和建设提供了指引</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④揭露了资本家剥削工人的秘密，找到了变革资本主义社会的坚定力量</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①③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②④</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数字资本主义是信息时代的资本主义,信息网络技术对资本主义生产关系、社会政治制度产生了重大影响。有人认为，随着数字资本主义的发展，工人阶级必将从“工作压榨”中被“解放”出来。工人阶级被“解放”出来（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揭示了资本主义社会基本矛盾是可以调和的</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 揭示了资本主义社会工人的被剥削地位消失</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 掩盖了资本主义社会剩余价值的真实来源</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 说明了数字资本主义发展会加剧社会危机</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毛泽东同志从中国</w:t>
      </w:r>
      <w:r>
        <w:rPr>
          <w:rFonts w:hint="eastAsia" w:ascii="宋体" w:hAnsi="宋体" w:eastAsia="宋体" w:cs="宋体"/>
          <w:color w:val="000000" w:themeColor="text1"/>
          <w:position w:val="0"/>
          <w14:textFill>
            <w14:solidFill>
              <w14:schemeClr w14:val="tx1"/>
            </w14:solidFill>
          </w14:textFill>
        </w:rPr>
        <w:drawing>
          <wp:inline distT="0" distB="0" distL="114300" distR="114300">
            <wp:extent cx="133350" cy="177800"/>
            <wp:effectExtent l="0" t="0" r="381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历史状况和社会状况出发，深刻研究了中国革命的特点和中国革命的规律，发展了马克思列宁主义关于无产阶级在民主革命中的领导权的思想，创立了新民主主义革命理论；从近代中国社会性质和中国革命的历史特点出发，科学地论述了中国革命的历史进程和新民主主义革命的时代特点。材料表明，新民主主义革命理论的形成（   ）</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①离不开无产阶级先锋队在中国革命中的实践探索和理性思考</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②意味着无产阶级及其政党在中国民主革命中的领导权得以确立</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③得益于马克思列宁主义基本原理同中国革命的具体实践相结合</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④决定了中国革命必须分为民主革命和社会主义革命两个步骤</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①②</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③④</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 列宁指出，生产社会化了，但是占有仍然是私人的。在形式上被承认的自由竞争的一般架子依然存在，而少数垄断者对其余居民的压迫却更加百倍地沉重、显著和令人难以忍受了，这说明（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①资本主义社会基本矛盾的尖锐化不可避免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②经济危机是资本主义无法克服的固有弊端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③无产阶级利益与资产阶级利益有着根本对立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④资本主义被社会主义取代是历史发展的必然</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①③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②④</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 恩格斯指出，无产阶级要在决定关头强大到足以取得胜利，就必须组成一个不同于其他所有政党并与它们对立的特殊政党，一个自觉的阶级政党。《共产党宣言》在系统论述无产阶级政党学说时特别指出，无产阶级政党的科学领导是共产主义远大目标能实现的关键。由此可见（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①无产阶级在共产党的领导下进行推翻资产阶级统治的斗争</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②无产阶级政党学说的出现标志着科学社会主义的诞生</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③无产阶级政党除了人民的根本利益，没有自己的特殊利益</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④共产党的诞生奠定了科学社会主义的组织基础</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①③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②④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 毛泽东指出，这个革命的第一步、第一阶段，决不是也不能建立中国资产阶级专政的资本主义的社会，而是要建立以中国无产阶级为首领的中国各个革命阶级联合专政的新民主主义社会，以完结其第一阶段。然后，再使之发展到第二阶段，以建立中国社会主义的社会。这就是现时中国革命的最基本的特点，这就是现时中国革命的生动的具体的内容。下列对毛泽东观点的认识正确的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①革命的第一步是指在中国建立人民民主专政的社会主义国家</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②革命的第一步、第一阶段需要完成无产阶级领导的新民主主义革命</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③第一阶段是进行第二阶段的必要准备，第二阶段是第一阶段的必然趋势</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④在第一阶段和第二阶段，阶级矛盾都是我国社会的主要矛盾</w:t>
      </w:r>
    </w:p>
    <w:p>
      <w:pPr>
        <w:keepNext w:val="0"/>
        <w:keepLines w:val="0"/>
        <w:pageBreakBefore w:val="0"/>
        <w:numPr>
          <w:ilvl w:val="0"/>
          <w:numId w:val="1"/>
        </w:numPr>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①②</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③④</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 在社会主义制度确立后，在中国怎样坚持和建设社会主义、怎样巩固和发展社会主义，是崭新</w:t>
      </w:r>
      <w:r>
        <w:rPr>
          <w:rFonts w:hint="eastAsia" w:ascii="宋体" w:hAnsi="宋体" w:eastAsia="宋体" w:cs="宋体"/>
          <w:color w:val="000000" w:themeColor="text1"/>
          <w:position w:val="0"/>
          <w14:textFill>
            <w14:solidFill>
              <w14:schemeClr w14:val="tx1"/>
            </w14:solidFill>
          </w14:textFill>
        </w:rPr>
        <w:drawing>
          <wp:inline distT="0" distB="0" distL="114300" distR="114300">
            <wp:extent cx="133350" cy="177800"/>
            <wp:effectExtent l="0" t="0" r="3810" b="444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历史课题，并没有现成的答案可以遵循，如同中国革命一样，中国共产党做到了（    ）</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①坚持马克思列宁主义基本原理与中国具体实际相结合</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②以苏联经验为借鉴，避免了社会主义建设道路上的曲折</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③立足中国国情和社会主要矛盾的变化来探索建设道路</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④充分利用发达国家的先进经验来指导中国的社会主义建设</w:t>
      </w:r>
    </w:p>
    <w:p>
      <w:pPr>
        <w:keepNext w:val="0"/>
        <w:keepLines w:val="0"/>
        <w:pageBreakBefore w:val="0"/>
        <w:numPr>
          <w:ilvl w:val="0"/>
          <w:numId w:val="1"/>
        </w:numPr>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①②</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 在谈到我国的经济体制改革时，邓小平指出：“关于经济体制改革，这实际上是一场革命。它是不是正确？归根到底是看生产力能不能得到发展，人民的生活能不能得到提高。”“我们现在真正要做的就是通过改革加快发展生产力，坚持社会主义道路，用我们的实践来证明社会主义的优越性。”材料表明改革实践（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①极大地改变了中国的面貌和中国人民的面貌</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②是一个永无止境的过程，是现代化的必由之路</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③使中华民族实现了从站起来、富起来到强起来的伟大飞跃</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④目的是把国家工作中心转移到经济建设上来</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①②</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 在新民主主义革命胜利后，通过社会主义三大改造的短暂过渡，我国直接从半殖民地半封建社会进入社会主义社会。在我国，这一转变的历史必然性是（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①社会主义国营经济迅速发展，逐步成为社会经济的主导性因素</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②国家积累了利用、限制和管理私营工商业的经验</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③资本主义经济难以适应国家工业化建设的新形势</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④过渡时期的总路线有利于中国加快向社会主义阵营的转变</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①②</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③④</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1978年12月18日至22日，党的十一届三中全会在北京举行。这次会议是在党和国家面临何去何从的重大历史关头召开的。“如果现在再不实行改革，我们的现代化事业和社会主义事业就会被葬送。”邓小平的话振聋发聩。该会议（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①确定把党和国家的工作重点转移到社会主义现代化建设</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②作出了改革开放决策，开启社会主义现代化建设</w:t>
      </w:r>
      <w:r>
        <w:rPr>
          <w:rFonts w:hint="eastAsia" w:ascii="宋体" w:hAnsi="宋体" w:eastAsia="宋体" w:cs="宋体"/>
          <w:color w:val="000000" w:themeColor="text1"/>
          <w:position w:val="0"/>
          <w14:textFill>
            <w14:solidFill>
              <w14:schemeClr w14:val="tx1"/>
            </w14:solidFill>
          </w14:textFill>
        </w:rPr>
        <w:drawing>
          <wp:inline distT="0" distB="0" distL="114300" distR="114300">
            <wp:extent cx="133350" cy="177800"/>
            <wp:effectExtent l="0" t="0" r="3810" b="444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themeColor="text1"/>
          <w14:textFill>
            <w14:solidFill>
              <w14:schemeClr w14:val="tx1"/>
            </w14:solidFill>
          </w14:textFill>
        </w:rPr>
        <w:t>新时期</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③初次确定了马克思主义的思想路线、政治路线和组织路线</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④实现了建党以来中国社会历史上具有深远意义的伟大转折</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①②</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 高一学生小明想要以“开放的中国：与世界为友”为题办一期展览，你将建议他选取以下资料中的部分及顺序为（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①乡土星火，意料之外显活力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②治理整顿，南方谈话春风再出发</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③特区先行，南下深圳开窗口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④民心思变，邓公顺应时势开国门</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⑤设立自贸区，对外开放新阶段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⑥加入世贸，与世界共享发展机遇</w:t>
      </w:r>
    </w:p>
    <w:p>
      <w:pPr>
        <w:keepNext w:val="0"/>
        <w:keepLines w:val="0"/>
        <w:pageBreakBefore w:val="0"/>
        <w:tabs>
          <w:tab w:val="left" w:pos="4873"/>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①→④→⑥→⑤</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④→①→③→②</w:t>
      </w:r>
    </w:p>
    <w:p>
      <w:pPr>
        <w:keepNext w:val="0"/>
        <w:keepLines w:val="0"/>
        <w:pageBreakBefore w:val="0"/>
        <w:tabs>
          <w:tab w:val="left" w:pos="4873"/>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 ①→④→③→⑤</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④→③→⑥→⑤</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 二十大报告指出：“十年来，我们经历了对党和人民事业具有重大意义的三件大事：一是迎来了中国共产党成立一百周年，二是中国特色社会主义进入新时代，三是完成脱贫攻坚、全面建成小康社会的历史任务。”下列认识正确的有（   ）</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①彰显了中国共产党与时代共同进步的先进性本色</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②科学社会主义在21世纪的中国焕发出强大生命力</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③经过努力，我国确立了新的历史方位和所处历史阶段</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④乘势而上，在本世纪中叶基本实现社会主义现代化</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①②</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②④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 中国式现代化打破了“现代化=西方化”的迷思，展现了现代化的另一幅图景，拓展了发展中国家走向现代化的路径选择，为人类对更好社会制度的探索提供了中国方案。这告诉我们，中国式现代化（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①否定了西方现代化模式，创造了人类文明新形态</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②为人类解决发展问题贡献了中国智慧和中国方案</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③体现了人类社会发展历史进程的统一性与多样性</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④为推动人类社会发展进程的同一提供了全新模式</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 ①②</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 ①④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 ②③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 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16</w:t>
      </w:r>
      <w:r>
        <w:t>．</w:t>
      </w:r>
      <w:r>
        <w:rPr>
          <w:rFonts w:ascii="楷体" w:hAnsi="楷体" w:eastAsia="楷体" w:cs="楷体"/>
        </w:rPr>
        <w:t>2023年5月10日至12日，习近平总书记实地考察雄安新区建设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总书记在党群服务中心和一位回迁老人攀谈起来：“现在生活怎么样？收入多少？”“和老伴两个人，一个月将近4000块养老金。”“别的收入还有什么？够花吗？”总书记追问道“当过兵，还有一些补贴，花不了，”老人笑着说，“搬进回迁房，吃住都不愁，大家伙日子越过越红火。”</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正在上高二的当地居民李紫涵告诉总书记，雄安新区成立后，北京的中学校长来了、老师来了，如今在家门口就能享受到优质的教育资源。总书记问：“明年就该高考了，有什么志向吗?”“我想学医。大学毕业后，一定要回到新区为家乡作贡献”。</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总书记关心白洋淀的生态保护，专门观看了白洋淀生态环境治理实时监控画面。大屏幕上，水天一色，百鸟翔集，铺展开一幅城淀相依、共生共融的优美画卷。经过大规模系统性生态治理，白洋淀水质已从劣V类提升并保持在Ⅲ类标准，青头潜鸭等珍稀鸟类开始在此繁殖育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2" w:firstLineChars="200"/>
        <w:jc w:val="left"/>
        <w:textAlignment w:val="center"/>
        <w:rPr>
          <w:rFonts w:hint="default" w:eastAsia="宋体"/>
          <w:lang w:val="en-US" w:eastAsia="zh-CN"/>
        </w:rPr>
      </w:pPr>
      <w:r>
        <w:rPr>
          <w:b/>
          <w:bCs/>
        </w:rPr>
        <w:t>努力让雄安新区成为中国式现代化建设的先行区示范区。请结合材料，运用中国特色社会主义的知识，阐释对这句话的理解。</w:t>
      </w:r>
      <w:r>
        <w:rPr>
          <w:rFonts w:hint="eastAsia"/>
          <w:b/>
          <w:bCs/>
          <w:lang w:eastAsia="zh-CN"/>
        </w:rPr>
        <w:t>（</w:t>
      </w:r>
      <w:r>
        <w:rPr>
          <w:rFonts w:hint="eastAsia"/>
          <w:b/>
          <w:bCs/>
          <w:lang w:val="en-US" w:eastAsia="zh-CN"/>
        </w:rPr>
        <w:t>12分）</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default"/>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color w:val="000000" w:themeColor="text1"/>
          <w14:textFill>
            <w14:solidFill>
              <w14:schemeClr w14:val="tx1"/>
            </w14:solidFill>
          </w14:textFill>
        </w:rPr>
      </w:pPr>
      <w:r>
        <w:rPr>
          <w:rFonts w:hint="eastAsia"/>
          <w:u w:val="dotted"/>
          <w:lang w:val="en-US" w:eastAsia="zh-CN"/>
        </w:rPr>
        <w:t xml:space="preserve">                                                                                                      </w:t>
      </w:r>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27D9C"/>
    <w:multiLevelType w:val="singleLevel"/>
    <w:tmpl w:val="48B27D9C"/>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00000000"/>
    <w:rsid w:val="0261337B"/>
    <w:rsid w:val="0350276E"/>
    <w:rsid w:val="072233BC"/>
    <w:rsid w:val="26636216"/>
    <w:rsid w:val="34074D73"/>
    <w:rsid w:val="37A8746B"/>
    <w:rsid w:val="515F472B"/>
    <w:rsid w:val="51CD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0"/>
    <w:next w:val="2"/>
    <w:qFormat/>
    <w:uiPriority w:val="0"/>
    <w:rPr>
      <w:rFonts w:ascii="Cambria Math" w:hAnsi="宋体" w:eastAsia="宋体" w:cs="Cambria Math"/>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3807</Words>
  <Characters>3928</Characters>
  <Lines>0</Lines>
  <Paragraphs>0</Paragraphs>
  <TotalTime>0</TotalTime>
  <ScaleCrop>false</ScaleCrop>
  <LinksUpToDate>false</LinksUpToDate>
  <CharactersWithSpaces>4627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2023-10-31T01:34:14Z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803757F0B4E94F9C8FB24BD8EBD15CB3_12</vt:lpwstr>
  </property>
</Properties>
</file>