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b/>
          <w:bCs/>
          <w:sz w:val="32"/>
          <w:szCs w:val="36"/>
          <w:lang w:val="en-US" w:eastAsia="zh-CN"/>
        </w:rPr>
      </w:pPr>
      <w:r>
        <w:rPr>
          <w:rFonts w:hint="eastAsia" w:asciiTheme="minorEastAsia" w:hAnsiTheme="minorEastAsia" w:cstheme="minorEastAsia"/>
          <w:b/>
          <w:bCs/>
          <w:sz w:val="32"/>
          <w:szCs w:val="36"/>
          <w:lang w:val="en-US" w:eastAsia="zh-CN"/>
        </w:rPr>
        <w:t>高一政治期中复习练习（一）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b/>
          <w:bCs/>
          <w:sz w:val="32"/>
          <w:szCs w:val="36"/>
          <w:lang w:val="en-US" w:eastAsia="zh-CN"/>
        </w:rPr>
      </w:pPr>
      <w:r>
        <w:rPr>
          <w:rFonts w:hint="eastAsia" w:asciiTheme="minorEastAsia" w:hAnsiTheme="minorEastAsia" w:cstheme="minorEastAsia"/>
          <w:b/>
          <w:bCs/>
          <w:sz w:val="32"/>
          <w:szCs w:val="36"/>
          <w:lang w:val="en-US" w:eastAsia="zh-CN"/>
        </w:rPr>
        <w:t>参考答案</w:t>
      </w:r>
    </w:p>
    <w:tbl>
      <w:tblPr>
        <w:tblStyle w:val="5"/>
        <w:tblpPr w:leftFromText="180" w:rightFromText="180" w:vertAnchor="page" w:horzAnchor="page" w:tblpX="1125" w:tblpY="29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622"/>
        <w:gridCol w:w="622"/>
        <w:gridCol w:w="622"/>
        <w:gridCol w:w="622"/>
        <w:gridCol w:w="622"/>
        <w:gridCol w:w="623"/>
        <w:gridCol w:w="623"/>
        <w:gridCol w:w="623"/>
        <w:gridCol w:w="623"/>
        <w:gridCol w:w="623"/>
        <w:gridCol w:w="623"/>
        <w:gridCol w:w="623"/>
        <w:gridCol w:w="623"/>
        <w:gridCol w:w="623"/>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1</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2</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3</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4</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5</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6</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7</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8</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9</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10</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11</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12</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13</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14</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15</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B</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B</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D</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B</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D</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D</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B</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17</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18</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19</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20</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21</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22</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23</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24</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25</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26</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27</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28</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29</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30</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31</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vertAlign w:val="baseline"/>
                <w:lang w:val="en-US" w:eastAsia="zh-CN"/>
              </w:rPr>
            </w:pPr>
            <w:r>
              <w:rPr>
                <w:rFonts w:hint="eastAsia" w:ascii="Times New Roman" w:hAnsi="Times New Roman"/>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D</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D</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B</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D</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A</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A</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A</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A</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D</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D</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A</w:t>
            </w:r>
          </w:p>
        </w:tc>
        <w:tc>
          <w:tcPr>
            <w:tcW w:w="6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vertAlign w:val="baseline"/>
                <w:lang w:val="en-US" w:eastAsia="zh-CN"/>
              </w:rPr>
            </w:pPr>
            <w:r>
              <w:rPr>
                <w:rFonts w:hint="eastAsia" w:ascii="Times New Roman" w:hAnsi="Times New Roman"/>
                <w:vertAlign w:val="baseline"/>
                <w:lang w:val="en-US" w:eastAsia="zh-CN"/>
              </w:rPr>
              <w:t>C</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lang w:eastAsia="zh-CN"/>
        </w:rPr>
      </w:pPr>
      <w:r>
        <w:rPr>
          <w:rFonts w:hint="eastAsia" w:ascii="Times New Roman" w:hAnsi="Times New Roman"/>
          <w:color w:val="auto"/>
          <w:lang w:val="en-US" w:eastAsia="zh-CN"/>
        </w:rPr>
        <w:t>33</w:t>
      </w:r>
      <w:r>
        <w:rPr>
          <w:rFonts w:ascii="Times New Roman" w:hAnsi="Times New Roman"/>
          <w:color w:val="auto"/>
        </w:rPr>
        <w:t>．</w:t>
      </w:r>
      <w:r>
        <w:rPr>
          <w:rFonts w:hint="eastAsia" w:asciiTheme="minorEastAsia" w:hAnsiTheme="minorEastAsia" w:eastAsiaTheme="minorEastAsia" w:cstheme="minorEastAsia"/>
          <w:color w:val="auto"/>
        </w:rPr>
        <w:t>(1)①只有社会主义才能救中国。②只有中国特色社会主义才能发展中国。③只有坚持和发展中国特色社会主义才能实现中华民族伟大复兴。</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每点2分</w:t>
      </w:r>
      <w:r>
        <w:rPr>
          <w:rFonts w:hint="eastAsia" w:asciiTheme="minorEastAsia" w:hAnsiTheme="minorEastAsia" w:eastAsiaTheme="minorEastAsia" w:cstheme="minorEastAsia"/>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从2020年到本世纪中叶，分两个阶段，实现建设社会主义现代化强国的宏伟目标。①第一阶段，从2020年到2035年，在全面建成小康社会的基础上，再奋斗十五年，基本实现社会主义现代化。②第二阶段，从2035年到本世纪中叶，在基本实现现代化的基础上，再奋斗十五年，把我国建成富强民主文明和谐美丽的社会主义现代化强国。</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每点4分</w:t>
      </w:r>
      <w:r>
        <w:rPr>
          <w:rFonts w:hint="eastAsia" w:asciiTheme="minorEastAsia" w:hAnsiTheme="minorEastAsia" w:eastAsiaTheme="minorEastAsia" w:cstheme="minorEastAsia"/>
          <w:color w:val="auto"/>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imes New Roman" w:hAnsi="Times New Roman"/>
          <w:color w:val="auto"/>
          <w:lang w:val="en-US" w:eastAsia="zh-CN"/>
        </w:rPr>
        <w:t>34</w:t>
      </w:r>
      <w:r>
        <w:rPr>
          <w:rFonts w:ascii="Times New Roman" w:hAnsi="Times New Roman"/>
          <w:color w:val="auto"/>
        </w:rPr>
        <w:t>．</w:t>
      </w:r>
      <w:r>
        <w:rPr>
          <w:rFonts w:hint="eastAsia" w:asciiTheme="minorEastAsia" w:hAnsiTheme="minorEastAsia" w:eastAsiaTheme="minorEastAsia" w:cstheme="minorEastAsia"/>
          <w:color w:val="auto"/>
        </w:rPr>
        <w:t>①中国特色社会主义道路是实现社会主义现代代化、创造人民美好生活的必由之路，是实现中华民族伟大复兴的必由之路，是符合中国实际、植根中国国情、反映人民意愿、适应时代发展要求的现代化新道路，我们要坚定道路自信，在中国共产党领导下，立足基本国情，以经济建设为中心，坚持四项基本原则，坚持改革开放，解放和发展社会生产力，向着全面建成社会主义现代化强国、实现中华民族伟大复兴的目标迈进。</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3分</w:t>
      </w:r>
      <w:r>
        <w:rPr>
          <w:rFonts w:hint="eastAsia" w:asciiTheme="minorEastAsia" w:hAnsiTheme="minorEastAsia" w:cstheme="minorEastAsia"/>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 中国特色社会主义理论体系是指导党和人民实现中华民族伟大复兴的正确理论，是立足时代前沿、与时俱进的科学理论，我们要坚定理论自信，高举马克思主义和中国特色社会主义伟大旗帜，坚持习近平新时代中国特色社会主义思想的科学指引，以</w:t>
      </w:r>
      <w:bookmarkStart w:id="0" w:name="_GoBack"/>
      <w:bookmarkEnd w:id="0"/>
      <w:r>
        <w:rPr>
          <w:rFonts w:hint="eastAsia" w:asciiTheme="minorEastAsia" w:hAnsiTheme="minorEastAsia" w:eastAsiaTheme="minorEastAsia" w:cstheme="minorEastAsia"/>
          <w:color w:val="auto"/>
        </w:rPr>
        <w:t>中国式现代化推进中华民族大复兴。</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3分</w:t>
      </w:r>
      <w:r>
        <w:rPr>
          <w:rFonts w:hint="eastAsia" w:asciiTheme="minorEastAsia" w:hAnsiTheme="minorEastAsia" w:cstheme="minorEastAsia"/>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制度优势是一个国家的最大优势，中国特色社会主义制度是党和人民在长期实践探索中形成的科学制度体系，我国国家治理体系和治理能力是中国特色社会主义制度及其执行能力的集中体现，我们要坚定制度自信，夯实建设社会主义物质文明、政治文明、精神文明、社会文明和生态文明的制度之基。</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3分</w:t>
      </w:r>
      <w:r>
        <w:rPr>
          <w:rFonts w:hint="eastAsia" w:asciiTheme="minorEastAsia" w:hAnsiTheme="minorEastAsia" w:cstheme="minorEastAsia"/>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ascii="Times New Roman" w:hAnsi="Times New Roman"/>
          <w:color w:val="auto"/>
        </w:rPr>
      </w:pPr>
      <w:r>
        <w:rPr>
          <w:rFonts w:hint="eastAsia" w:asciiTheme="minorEastAsia" w:hAnsiTheme="minorEastAsia" w:eastAsiaTheme="minorEastAsia" w:cstheme="minorEastAsia"/>
          <w:color w:val="auto"/>
        </w:rPr>
        <w:t>④中国特色社会主义文化是激励全党全国各族人民奋勇前进的强调精神力量，我们要更加坚定文化自信，坚持共同理想信念、价值理念、弘扬中华优秀传统文化、革命文化、社会主义先进文化，以开放心态积极学习借鉴人类文明的一切有益成果，凝聚实现中华文明伟大复兴的磅礴力量。</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3分</w:t>
      </w:r>
      <w:r>
        <w:rPr>
          <w:rFonts w:hint="eastAsia" w:asciiTheme="minorEastAsia" w:hAnsiTheme="minorEastAsia" w:cstheme="minorEastAsia"/>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35.</w:t>
      </w:r>
      <w:r>
        <w:rPr>
          <w:rFonts w:hint="eastAsia" w:asciiTheme="minorEastAsia" w:hAnsiTheme="minorEastAsia" w:eastAsiaTheme="minorEastAsia" w:cstheme="minorEastAsia"/>
          <w:color w:val="auto"/>
        </w:rPr>
        <w:t>(1)①中国梦的本质是国家富强、民族振兴、人民幸福。中国梦把国家的追求、民族的向往、人民的期盼融为一体，体现了中华民族和中国人民的整体利益，表达了每一个中华儿女的共同愿景，成为中华民族团结奋斗的最大公约数和最大同心圆。</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4分</w:t>
      </w:r>
      <w:r>
        <w:rPr>
          <w:rFonts w:hint="eastAsia" w:asciiTheme="minorEastAsia" w:hAnsiTheme="minorEastAsia" w:cstheme="minorEastAsia"/>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②中国梦之所以能使人们产生强烈的心灵共鸣，最根本的原因是中国梦归根到底是人民的梦。人民是中国梦的主体，是中国梦的创造者和享有者。</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4分</w:t>
      </w:r>
      <w:r>
        <w:rPr>
          <w:rFonts w:hint="eastAsia" w:asciiTheme="minorEastAsia" w:hAnsiTheme="minorEastAsia" w:cstheme="minorEastAsia"/>
          <w:color w:va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(2)①“爱国”：要热爱伟大祖国，把人生理想融入国家和民族的伟大梦想之中。勇于追梦、勤于圆梦。（替代语言：要锤炼品德修为，树立和践行社会主义核心价值观。）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②“励志”：坚定理想信念，脚踏实地，自觉担当时代责任。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③“求真”：要练就过硬本领，以真才实学服务人民。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④“力行”抓住历史机遇期，锐意进取、埋头苦干，善于创新。（替代语言：勇于砥砺奋斗，做新时代的奋进者、开拓者、见证者。）</w:t>
      </w:r>
      <w:r>
        <w:rPr>
          <w:rFonts w:hint="eastAsia" w:asciiTheme="minorEastAsia" w:hAnsiTheme="minorEastAsia" w:cstheme="minorEastAsia"/>
          <w:color w:val="auto"/>
          <w:lang w:eastAsia="zh-CN"/>
        </w:rPr>
        <w:t>（</w:t>
      </w:r>
      <w:r>
        <w:rPr>
          <w:rFonts w:hint="eastAsia" w:asciiTheme="minorEastAsia" w:hAnsiTheme="minorEastAsia" w:cstheme="minorEastAsia"/>
          <w:color w:val="auto"/>
          <w:lang w:val="en-US" w:eastAsia="zh-CN"/>
        </w:rPr>
        <w:t>8分</w:t>
      </w:r>
      <w:r>
        <w:rPr>
          <w:rFonts w:hint="eastAsia" w:asciiTheme="minorEastAsia" w:hAnsiTheme="minorEastAsia" w:cstheme="minor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00000000"/>
    <w:rsid w:val="1F564138"/>
    <w:rsid w:val="390F20EF"/>
    <w:rsid w:val="47386F34"/>
    <w:rsid w:val="4A556A18"/>
    <w:rsid w:val="53A9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1265</Words>
  <Characters>1311</Characters>
  <Lines>0</Lines>
  <Paragraphs>0</Paragraphs>
  <TotalTime>1</TotalTime>
  <ScaleCrop>false</ScaleCrop>
  <LinksUpToDate>false</LinksUpToDate>
  <CharactersWithSpaces>1312</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2023-10-26T01:46:47Z</dcterms:created>
  <dc:creator>yzzx</dc:creator>
  <cp:lastModifiedBy>@@</cp:lastModifiedBy>
  <dcterms:modified xsi:type="dcterms:W3CDTF">2023-10-26T01:55:29Z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F0839C8818E74049932228D7B85EB5D5</vt:lpwstr>
  </property>
</Properties>
</file>