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hd w:val="clear" w:color="auto" w:fill="FFFFFF"/>
        <w:spacing w:line="360" w:lineRule="auto"/>
        <w:jc w:val="center"/>
        <w:textAlignment w:val="center"/>
        <w:rPr>
          <w:rFonts w:eastAsia="宋体" w:hint="default"/>
          <w:b/>
          <w:bCs/>
          <w:color w:val="0000FF"/>
          <w:sz w:val="36"/>
          <w:szCs w:val="36"/>
          <w:lang w:val="en-US" w:eastAsia="zh-CN"/>
        </w:rPr>
      </w:pPr>
      <w:r>
        <w:rPr>
          <w:rFonts w:hint="eastAsia"/>
          <w:b/>
          <w:bCs/>
          <w:color w:val="0000FF"/>
          <w:sz w:val="36"/>
          <w:szCs w:val="36"/>
          <w:lang w:val="en-US" w:eastAsia="zh-CN"/>
        </w:rPr>
        <w:drawing>
          <wp:anchor simplePos="0" relativeHeight="251658240" behindDoc="0" locked="0" layoutInCell="1" allowOverlap="1">
            <wp:simplePos x="0" y="0"/>
            <wp:positionH relativeFrom="page">
              <wp:posOffset>12217400</wp:posOffset>
            </wp:positionH>
            <wp:positionV relativeFrom="topMargin">
              <wp:posOffset>12446000</wp:posOffset>
            </wp:positionV>
            <wp:extent cx="381000" cy="4699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81000" cy="469900"/>
                    </a:xfrm>
                    <a:prstGeom prst="rect">
                      <a:avLst/>
                    </a:prstGeom>
                  </pic:spPr>
                </pic:pic>
              </a:graphicData>
            </a:graphic>
          </wp:anchor>
        </w:drawing>
      </w:r>
      <w:r>
        <w:rPr>
          <w:rFonts w:hint="eastAsia"/>
          <w:b/>
          <w:bCs/>
          <w:color w:val="0000FF"/>
          <w:sz w:val="36"/>
          <w:szCs w:val="36"/>
          <w:lang w:val="en-US" w:eastAsia="zh-CN"/>
        </w:rPr>
        <w:t>材料作文专练-------名人篇之孔子</w:t>
      </w:r>
    </w:p>
    <w:p>
      <w:pPr>
        <w:shd w:val="clear" w:color="auto" w:fill="FFFFFF"/>
        <w:spacing w:line="360" w:lineRule="auto"/>
        <w:jc w:val="left"/>
        <w:textAlignment w:val="center"/>
      </w:pPr>
      <w:r>
        <w:t>1．阅读下面的材料，根据要求写作。</w:t>
      </w:r>
    </w:p>
    <w:p>
      <w:pPr>
        <w:shd w:val="clear" w:color="auto" w:fill="FFFFFF"/>
        <w:spacing w:line="360" w:lineRule="auto"/>
        <w:ind w:firstLine="420"/>
        <w:jc w:val="left"/>
        <w:textAlignment w:val="center"/>
      </w:pPr>
      <w:r>
        <w:rPr>
          <w:rFonts w:ascii="楷体" w:eastAsia="楷体" w:hAnsi="楷体" w:cs="楷体"/>
        </w:rPr>
        <w:t>孔子说：无友不如己者。后世对此一般有两种理解：其一，没有朋友比不上自己；其二，不要和不如自己的人交朋友。这两种理解折射出来的其实是两种不同的人际交往观、人生价值观。</w:t>
      </w:r>
    </w:p>
    <w:p>
      <w:pPr>
        <w:shd w:val="clear" w:color="auto" w:fill="FFFFFF"/>
        <w:spacing w:line="360" w:lineRule="auto"/>
        <w:jc w:val="left"/>
        <w:textAlignment w:val="center"/>
      </w:pPr>
      <w:r>
        <w:t>在一次班会课上，老师让大家对这两种理解进行讨论。请你写一篇文章参与讨论，阐述自己的观点及理由。</w:t>
      </w:r>
    </w:p>
    <w:p>
      <w:pPr>
        <w:shd w:val="clear" w:color="auto" w:fill="FFFFFF"/>
        <w:spacing w:line="360" w:lineRule="auto"/>
        <w:jc w:val="left"/>
        <w:textAlignment w:val="center"/>
      </w:pPr>
      <w:r>
        <w:t>要求选好角度，确定立意；明确文体，自拟标题；不要脱离材料内容及含意的范围作文，不要套作，不得抄袭；不少于800字。</w:t>
      </w:r>
    </w:p>
    <w:p>
      <w:pPr>
        <w:shd w:val="clear" w:color="auto" w:fill="FFFFFF"/>
        <w:spacing w:line="360" w:lineRule="auto"/>
        <w:jc w:val="left"/>
        <w:textAlignment w:val="center"/>
      </w:pPr>
      <w:r>
        <w:t>2．阅读下面的材料，根据要求写作。</w:t>
      </w:r>
    </w:p>
    <w:p>
      <w:pPr>
        <w:shd w:val="clear" w:color="auto" w:fill="FFFFFF"/>
        <w:spacing w:line="360" w:lineRule="auto"/>
        <w:ind w:firstLine="420"/>
        <w:jc w:val="left"/>
        <w:textAlignment w:val="center"/>
      </w:pPr>
      <w:r>
        <w:rPr>
          <w:rFonts w:ascii="楷体" w:eastAsia="楷体" w:hAnsi="楷体" w:cs="楷体"/>
        </w:rPr>
        <w:t>当仁，不让于师。——孔子</w:t>
      </w:r>
    </w:p>
    <w:p>
      <w:pPr>
        <w:shd w:val="clear" w:color="auto" w:fill="FFFFFF"/>
        <w:spacing w:line="360" w:lineRule="auto"/>
        <w:ind w:firstLine="420"/>
        <w:jc w:val="left"/>
        <w:textAlignment w:val="center"/>
      </w:pPr>
      <w:r>
        <w:rPr>
          <w:rFonts w:ascii="楷体" w:eastAsia="楷体" w:hAnsi="楷体" w:cs="楷体"/>
        </w:rPr>
        <w:t>我不与人争，胜负均不值。——《生与死》（瓦特·兰德）</w:t>
      </w:r>
    </w:p>
    <w:p>
      <w:pPr>
        <w:shd w:val="clear" w:color="auto" w:fill="FFFFFF"/>
        <w:spacing w:line="360" w:lineRule="auto"/>
        <w:jc w:val="left"/>
        <w:textAlignment w:val="center"/>
      </w:pPr>
      <w:r>
        <w:t>要求选好角度，确定立意，明确文体，自拟标题；不要脱离材料内容及含意的范围作文，不要套作，不得抄袭。不少于800字。</w:t>
      </w:r>
    </w:p>
    <w:p>
      <w:pPr>
        <w:shd w:val="clear" w:color="auto" w:fill="FFFFFF"/>
        <w:spacing w:line="360" w:lineRule="auto"/>
        <w:jc w:val="left"/>
        <w:textAlignment w:val="center"/>
      </w:pPr>
      <w:r>
        <w:t>3．</w:t>
      </w:r>
      <w:r>
        <w:rPr>
          <w:sz w:val="21"/>
        </w:rPr>
        <w:t>根据以下材料，选取角度，自拟题目，写一篇不少于800字的文章；文体不限，诗歌除外。</w:t>
      </w:r>
    </w:p>
    <w:p>
      <w:pPr>
        <w:shd w:val="clear" w:color="auto" w:fill="FFFFFF"/>
        <w:spacing w:line="360" w:lineRule="auto"/>
        <w:ind w:firstLine="420"/>
        <w:jc w:val="left"/>
        <w:textAlignment w:val="center"/>
      </w:pPr>
      <w:r>
        <w:rPr>
          <w:rFonts w:ascii="楷体" w:eastAsia="楷体" w:hAnsi="楷体" w:cs="楷体"/>
          <w:sz w:val="21"/>
        </w:rPr>
        <w:t>“用之则行，舍之则藏”，这句话是孔子说的，意思是说，被任用就施展抱负，不被任用就藏身自好。而也有人认为，用舍由时，行藏在我。</w:t>
      </w:r>
    </w:p>
    <w:p>
      <w:pPr>
        <w:shd w:val="clear" w:color="auto" w:fill="FFFFFF"/>
        <w:spacing w:line="360" w:lineRule="auto"/>
        <w:jc w:val="left"/>
        <w:textAlignment w:val="center"/>
      </w:pPr>
      <w:r>
        <w:t>4．</w:t>
      </w:r>
      <w:r>
        <w:rPr>
          <w:sz w:val="21"/>
        </w:rPr>
        <w:t>阅读下面的文字，按照要求作文。</w:t>
      </w:r>
    </w:p>
    <w:p>
      <w:pPr>
        <w:shd w:val="clear" w:color="auto" w:fill="FFFFFF"/>
        <w:spacing w:line="360" w:lineRule="auto"/>
        <w:jc w:val="left"/>
        <w:textAlignment w:val="center"/>
      </w:pPr>
      <w:r>
        <w:rPr>
          <w:sz w:val="21"/>
        </w:rPr>
        <w:t>孔子说:“绘事后素”， 意思说先有白色的底子，才能在上面绘画。油画创作中，第一层着色被称为底色，底色会影响整幅画的色调。其实，一个人具有或选择怎样的底色，与他的人生发展密切相关。</w:t>
      </w:r>
    </w:p>
    <w:p>
      <w:pPr>
        <w:shd w:val="clear" w:color="auto" w:fill="FFFFFF"/>
        <w:spacing w:line="360" w:lineRule="auto"/>
        <w:jc w:val="left"/>
        <w:textAlignment w:val="center"/>
      </w:pPr>
      <w:r>
        <w:rPr>
          <w:sz w:val="21"/>
        </w:rPr>
        <w:t>这则材料引发了你怎样的感受和思考？请自选角度，写一篇不少于800字的文章。文体不限，诗歌除外。</w:t>
      </w:r>
    </w:p>
    <w:p>
      <w:pPr>
        <w:shd w:val="clear" w:color="auto" w:fill="FFFFFF"/>
        <w:spacing w:line="360" w:lineRule="auto"/>
        <w:jc w:val="left"/>
        <w:textAlignment w:val="center"/>
      </w:pPr>
      <w:r>
        <w:t>5．阅读下面一段文字，按要求作文。</w:t>
      </w:r>
    </w:p>
    <w:p>
      <w:pPr>
        <w:shd w:val="clear" w:color="auto" w:fill="FFFFFF"/>
        <w:spacing w:line="360" w:lineRule="auto"/>
        <w:ind w:firstLine="420"/>
        <w:jc w:val="left"/>
        <w:textAlignment w:val="center"/>
      </w:pPr>
      <w:r>
        <w:rPr>
          <w:rFonts w:ascii="楷体" w:eastAsia="楷体" w:hAnsi="楷体" w:cs="楷体"/>
        </w:rPr>
        <w:t>孔子说：“君子不器。”对这句话，李泽厚解释为：“人不要使自己成为某种特定的工具和机械。”安德烈·莱维解释为：“君子不要把任何人当器具对待。”</w:t>
      </w:r>
    </w:p>
    <w:p>
      <w:pPr>
        <w:shd w:val="clear" w:color="auto" w:fill="FFFFFF"/>
        <w:spacing w:line="360" w:lineRule="auto"/>
        <w:jc w:val="left"/>
        <w:textAlignment w:val="center"/>
      </w:pPr>
      <w:r>
        <w:t>这两种解释的内容引发了你怎样的思考？请以“君子应如何定位自己或如何定位他人”为话题，用“并列式结构”写一篇不少于700字的议论文，明确提出自己的观点并阐释理由，题目自拟。</w:t>
      </w:r>
    </w:p>
    <w:p/>
    <w:p/>
    <w:p/>
    <w:p/>
    <w:p/>
    <w:p/>
    <w:p/>
    <w:p/>
    <w:p/>
    <w:p/>
    <w:p/>
    <w:p/>
    <w:p/>
    <w:p/>
    <w:p/>
    <w:p/>
    <w:p/>
    <w:p/>
    <w:p/>
    <w:p/>
    <w:p/>
    <w:p/>
    <w:p/>
    <w:p/>
    <w:p/>
    <w:p/>
    <w:p/>
    <w:p/>
    <w:p/>
    <w:p/>
    <w:p/>
    <w:p/>
    <w:p/>
    <w:p/>
    <w:p/>
    <w:p/>
    <w:p/>
    <w:p/>
    <w:p/>
    <w:p/>
    <w:p/>
    <w:p/>
    <w:p/>
    <w:p>
      <w:pPr>
        <w:jc w:val="center"/>
        <w:textAlignment w:val="center"/>
        <w:rPr>
          <w:rFonts w:ascii="宋体" w:eastAsia="宋体" w:hAnsi="宋体" w:cs="宋体"/>
          <w:b/>
          <w:i w:val="0"/>
          <w:color w:val="0000FF"/>
          <w:sz w:val="36"/>
          <w:szCs w:val="36"/>
        </w:rPr>
      </w:pPr>
      <w:r>
        <w:rPr>
          <w:rFonts w:ascii="宋体" w:eastAsia="宋体" w:hAnsi="宋体" w:cs="宋体"/>
          <w:b/>
          <w:i w:val="0"/>
          <w:color w:val="0000FF"/>
          <w:sz w:val="36"/>
          <w:szCs w:val="36"/>
        </w:rPr>
        <w:t>参考答案：</w:t>
      </w:r>
    </w:p>
    <w:p>
      <w:pPr>
        <w:shd w:val="clear" w:color="auto" w:fill="FFFFFF"/>
        <w:spacing w:line="360" w:lineRule="auto"/>
        <w:jc w:val="left"/>
        <w:textAlignment w:val="center"/>
      </w:pPr>
      <w:r>
        <w:t>1．例文：</w:t>
      </w:r>
    </w:p>
    <w:p>
      <w:pPr>
        <w:shd w:val="clear" w:color="auto" w:fill="FFFFFF"/>
        <w:spacing w:line="360" w:lineRule="auto"/>
        <w:jc w:val="center"/>
        <w:textAlignment w:val="center"/>
      </w:pPr>
      <w:r>
        <w:t>以文会友，以友辅仁</w:t>
      </w:r>
    </w:p>
    <w:p>
      <w:pPr>
        <w:shd w:val="clear" w:color="auto" w:fill="FFFFFF"/>
        <w:spacing w:line="360" w:lineRule="auto"/>
        <w:jc w:val="left"/>
        <w:textAlignment w:val="center"/>
      </w:pPr>
      <w:r>
        <w:t>　　曾子说：以文会友，以友辅仁。每一个致力于追求仁道的君子，总忘不了从各个方面去提高自己，他用文章学问来结交朋友，用朋友来辅助仁德的培养。</w:t>
      </w:r>
    </w:p>
    <w:p>
      <w:pPr>
        <w:shd w:val="clear" w:color="auto" w:fill="FFFFFF"/>
        <w:spacing w:line="360" w:lineRule="auto"/>
        <w:jc w:val="left"/>
        <w:textAlignment w:val="center"/>
      </w:pPr>
      <w:r>
        <w:t>　　曾子结交朋友的途径有别于一般人，他借助的是文章学问，所以结交到的一般也是和他志趣相投的文质彬彬的君子。的确，交友的态度、方式和目的不同，不但会决定我们将结交到怎样的朋友，甚至还会影响我们价值观、人生观的形成，影响我们的人生格局。曾子能在我们民族的历史长河中占据一席之地，恐怕和他的人际交往观有着密不可分的关系。</w:t>
      </w:r>
    </w:p>
    <w:p>
      <w:pPr>
        <w:shd w:val="clear" w:color="auto" w:fill="FFFFFF"/>
        <w:spacing w:line="360" w:lineRule="auto"/>
        <w:jc w:val="left"/>
        <w:textAlignment w:val="center"/>
      </w:pPr>
      <w:r>
        <w:t>　　交友是由外部生活需要和个人的内部精神需求共同作用而产生的行为。不管把“无友不如己者”理解为“没有朋友比不上自己”，还是“不要和不如自己的人交朋友”，其本质都是一样的。假设我们先以“不要和不如自己的人交朋友”为原则去找朋友，那么，我们的朋友自然都比自己强了，或者，至少是各有优势的了。如此，再用谦逊的态度虚心地向朋友请教，友善地与朋友交往，最终就能达到提高自我的目的。</w:t>
      </w:r>
    </w:p>
    <w:p>
      <w:pPr>
        <w:shd w:val="clear" w:color="auto" w:fill="FFFFFF"/>
        <w:spacing w:line="360" w:lineRule="auto"/>
        <w:jc w:val="left"/>
        <w:textAlignment w:val="center"/>
      </w:pPr>
      <w:r>
        <w:t>　　但话又说回来，不和不如自己的人交朋友，并不是说我们要和完美无缺的人做朋友。俗话说，金无足赤，人无完人。就如古罗马诗人贺拉斯说的那样：人人皆有弱点，谁若想要寻个没有缺点的朋友，就永远找不着他所要追寻的。我们要找的，应该是能对自己有帮助的朋友。这个帮助，可以是某一个方面，也可以是多方面的。孔子的师友当中，不但有老子这样的全方位贤者，也有师襄这样只在音乐方面略胜一筹的人。</w:t>
      </w:r>
    </w:p>
    <w:p>
      <w:pPr>
        <w:shd w:val="clear" w:color="auto" w:fill="FFFFFF"/>
        <w:spacing w:line="360" w:lineRule="auto"/>
        <w:jc w:val="left"/>
        <w:textAlignment w:val="center"/>
      </w:pPr>
      <w:r>
        <w:t>　　同时，我们交友时也不可太过功利化。钱锺书说：“能给你身心利益的人，未必就算朋友。”此言得之。如果我们只是从利益的角度去交朋友，最终找到的，很有可能就是损友。损友，同样影响我们的成长，但很有可能让我们迈入万劫不复的境地。</w:t>
      </w:r>
    </w:p>
    <w:p>
      <w:pPr>
        <w:shd w:val="clear" w:color="auto" w:fill="FFFFFF"/>
        <w:spacing w:line="360" w:lineRule="auto"/>
        <w:jc w:val="left"/>
        <w:textAlignment w:val="center"/>
      </w:pPr>
      <w:r>
        <w:t>　　朋友是我们生活中不可或缺的一个部分，能交一个“直、谅、多闻”的朋友，就会“多一块陶冶情操的砺石，多一份战胜困难的力量，多一个锐意进取的伴侣”。一个真正好的朋友，确实可以陶冶情操，促使我们锐意进取，至少，也能让我们多一份战胜困难的力量。要想交到这样的朋友，首先需要我们自身也是这样的一个人，如此才可能吸引类似的灵魂。</w:t>
      </w:r>
    </w:p>
    <w:p>
      <w:pPr>
        <w:shd w:val="clear" w:color="auto" w:fill="FFFFFF"/>
        <w:spacing w:line="360" w:lineRule="auto"/>
        <w:jc w:val="left"/>
        <w:textAlignment w:val="center"/>
      </w:pPr>
      <w:r>
        <w:t>以文会友，以友辅仁，成就非凡人生。</w:t>
      </w:r>
    </w:p>
    <w:p>
      <w:pPr>
        <w:shd w:val="clear" w:color="auto" w:fill="FFFFFF"/>
        <w:spacing w:line="360" w:lineRule="auto"/>
        <w:jc w:val="left"/>
        <w:textAlignment w:val="center"/>
      </w:pPr>
      <w:r>
        <w:t>【详解】本题主要考查写作能力。这是一篇任务驱动型作文。作文要想准确立意，认真分析材料是关键。本作文题目要结合提示语后世对孔子“无友不如己者”有两种解读，一种为“没有朋友比不上自己”，意思是朋友们各有优势，甚至都比自己强。这是一种友善的交友观，一种谦逊的人生态度。另一种为“不要和不如自己的人交朋友”，这是一种功利的交友观，其目的是从朋友身上学到甚至得到自己所欠缺的东西。这两种解读折射出了两种不同的人际交往观、人生价值观。考生可任意选择一种解读发表看法，也可以对两种不同的解读进行辩证分析。</w:t>
      </w:r>
    </w:p>
    <w:p>
      <w:pPr>
        <w:shd w:val="clear" w:color="auto" w:fill="FFFFFF"/>
        <w:spacing w:line="360" w:lineRule="auto"/>
        <w:jc w:val="left"/>
        <w:textAlignment w:val="center"/>
      </w:pPr>
      <w:r>
        <w:t>参考立意：</w:t>
      </w:r>
    </w:p>
    <w:p>
      <w:pPr>
        <w:shd w:val="clear" w:color="auto" w:fill="FFFFFF"/>
        <w:spacing w:line="360" w:lineRule="auto"/>
        <w:jc w:val="left"/>
        <w:textAlignment w:val="center"/>
      </w:pPr>
      <w:r>
        <w:t>1.以文会友，以友辅仁</w:t>
      </w:r>
    </w:p>
    <w:p>
      <w:pPr>
        <w:shd w:val="clear" w:color="auto" w:fill="FFFFFF"/>
        <w:spacing w:line="360" w:lineRule="auto"/>
        <w:jc w:val="left"/>
        <w:textAlignment w:val="center"/>
      </w:pPr>
      <w:r>
        <w:t>2.与优秀的人交往，提升自我</w:t>
      </w:r>
    </w:p>
    <w:p>
      <w:pPr>
        <w:shd w:val="clear" w:color="auto" w:fill="FFFFFF"/>
        <w:spacing w:line="360" w:lineRule="auto"/>
        <w:jc w:val="left"/>
        <w:textAlignment w:val="center"/>
      </w:pPr>
      <w:r>
        <w:t>3.三人行必有我师</w:t>
      </w:r>
    </w:p>
    <w:p>
      <w:pPr>
        <w:shd w:val="clear" w:color="auto" w:fill="FFFFFF"/>
        <w:spacing w:line="360" w:lineRule="auto"/>
        <w:jc w:val="left"/>
        <w:textAlignment w:val="center"/>
      </w:pPr>
      <w:r>
        <w:t>4.交友之道</w:t>
      </w:r>
    </w:p>
    <w:p>
      <w:pPr>
        <w:shd w:val="clear" w:color="auto" w:fill="FFFFFF"/>
        <w:spacing w:line="360" w:lineRule="auto"/>
        <w:jc w:val="left"/>
        <w:textAlignment w:val="center"/>
      </w:pPr>
      <w:r>
        <w:t>可用素材：</w:t>
      </w:r>
    </w:p>
    <w:p>
      <w:pPr>
        <w:shd w:val="clear" w:color="auto" w:fill="FFFFFF"/>
        <w:spacing w:line="360" w:lineRule="auto"/>
        <w:jc w:val="left"/>
        <w:textAlignment w:val="center"/>
      </w:pPr>
      <w:r>
        <w:t>1、颜真卿幼时十分骄傲自满，认定自己的书法绝世无双，不肯向他人虚心求教。一天他经过市集，看到一位残疾老人用脚写字，竟然还比自己的字还好上几倍。他认知到自身的不足，虚心向老人求教，后来才成就了“颜氏书法”。如果单看外表而断定不如自我，那不知道会错失多少良师益友呢？</w:t>
      </w:r>
    </w:p>
    <w:p>
      <w:pPr>
        <w:shd w:val="clear" w:color="auto" w:fill="FFFFFF"/>
        <w:spacing w:line="360" w:lineRule="auto"/>
        <w:jc w:val="left"/>
        <w:textAlignment w:val="center"/>
      </w:pPr>
      <w:r>
        <w:t>2、孔子曰：“三人行，必有我师焉。”尺有所长，寸有所短。取长补短，才能更好的相互促进。</w:t>
      </w:r>
    </w:p>
    <w:p>
      <w:pPr>
        <w:shd w:val="clear" w:color="auto" w:fill="FFFFFF"/>
        <w:spacing w:line="360" w:lineRule="auto"/>
        <w:jc w:val="left"/>
        <w:textAlignment w:val="center"/>
      </w:pPr>
      <w:r>
        <w:t>3、古往今来，无论是老子还是孔子，无论是诗圣还是诗仙，总会有难题一时无法解决，而和朋友共同谈论且虚心求教，才能解决问题，互相进步。</w:t>
      </w:r>
    </w:p>
    <w:p>
      <w:pPr>
        <w:shd w:val="clear" w:color="auto" w:fill="FFFFFF"/>
        <w:spacing w:line="360" w:lineRule="auto"/>
        <w:jc w:val="left"/>
        <w:textAlignment w:val="center"/>
      </w:pPr>
      <w:r>
        <w:t>4、交友之道，首先要志同道合，还要虚心请教朋友，取长补短。这样才会收获更多的交友乐趣。</w:t>
      </w:r>
    </w:p>
    <w:p>
      <w:pPr>
        <w:shd w:val="clear" w:color="auto" w:fill="FFFFFF"/>
        <w:spacing w:line="360" w:lineRule="auto"/>
        <w:jc w:val="left"/>
        <w:textAlignment w:val="center"/>
      </w:pPr>
      <w:r>
        <w:t>5、要和比自己强的人交朋友，才能见贤思齐；同时，比自己强的朋友还能帮助自己改正错误。</w:t>
      </w:r>
    </w:p>
    <w:p>
      <w:pPr>
        <w:shd w:val="clear" w:color="auto" w:fill="FFFFFF"/>
        <w:spacing w:line="360" w:lineRule="auto"/>
        <w:jc w:val="left"/>
        <w:textAlignment w:val="center"/>
      </w:pPr>
      <w:r>
        <w:t>6、那些有胜己之处的“朋友”自然可成为自己的一面镜子，以他们的长处来照出自己的短处，取“友”之长，补“己”之短。</w:t>
      </w:r>
    </w:p>
    <w:p>
      <w:pPr>
        <w:shd w:val="clear" w:color="auto" w:fill="FFFFFF"/>
        <w:spacing w:line="360" w:lineRule="auto"/>
        <w:jc w:val="left"/>
        <w:textAlignment w:val="center"/>
      </w:pPr>
      <w:r>
        <w:t>7、朱熹引程子所谓“知其不善则速改以从善”，只有像这样见贤思齐、从善如流、知错即改、毫不惧怕的扬长避短的学习者，才能成为名副其实的有道德有学问的正人君子。</w:t>
      </w:r>
    </w:p>
    <w:p>
      <w:pPr>
        <w:shd w:val="clear" w:color="auto" w:fill="FFFFFF"/>
        <w:spacing w:line="360" w:lineRule="auto"/>
        <w:ind w:firstLine="420"/>
        <w:jc w:val="left"/>
        <w:textAlignment w:val="center"/>
      </w:pPr>
      <w:r>
        <w:t>议论文的思路和结构有总分式、递进式、对照式、并列式等结构方式。本文可用并列式结构，首先提出中心论点：以文会友，以友辅仁。其次，提出分论点，进行并列式阐述。可列举一些事例，加强论证力度。最后，总括全文，再次点题。结构上，做到首尾呼应。</w:t>
      </w:r>
    </w:p>
    <w:p>
      <w:pPr>
        <w:shd w:val="clear" w:color="auto" w:fill="FFFFFF"/>
        <w:spacing w:line="360" w:lineRule="auto"/>
        <w:jc w:val="left"/>
        <w:textAlignment w:val="center"/>
      </w:pPr>
      <w:r>
        <w:t>【点睛】任务驱动型材料作文的审题方法很多，立意方向也呈现多样化特点。但是有一点必须加以重视，只有那些抓住核心立意及重要立意方向的作文才能得一类分。由于“矛盾性”，更由于作文材料的多则，材料本身没有做价值的判断，材料意义的容涵性与开放性强，那么考生必须权衡，只有衡量、考虑、斟酌之后，才能做出恰当、准确的选择，才能有自己真切的认识与思考、冷静的分析、逻辑性的表达。在行文中，辨析关键概念、辨析是非、辨析因果、辨析本质。试题是否具有思辨性，能否引导学生进行思辨。这就牵涉作文题设置的题型功能和题型考查目标的问题。作文主要考查的是学生的写作能力，其中包括思想内容、情感态度、布局谋篇，以及对这些加以整合的逻辑思维能力。思辨应该是一个文章写作的切入点。任务驱动型材料作文更能贴近社会生活，注重材料的启发和引导作用，更能体现学生分析问题、解决问题的能力，同时在角度、立意、文体和标题等方面，给考生留出更大的自主选择空间。</w:t>
      </w:r>
    </w:p>
    <w:p>
      <w:pPr>
        <w:shd w:val="clear" w:color="auto" w:fill="FFFFFF"/>
        <w:spacing w:line="360" w:lineRule="auto"/>
        <w:jc w:val="left"/>
        <w:textAlignment w:val="center"/>
        <w:rPr>
          <w:b/>
        </w:rPr>
      </w:pPr>
      <w:r>
        <w:t>2．</w:t>
      </w:r>
      <w:r>
        <w:rPr>
          <w:b/>
        </w:rPr>
        <w:t>例文：</w:t>
      </w:r>
    </w:p>
    <w:p>
      <w:pPr>
        <w:shd w:val="clear" w:color="auto" w:fill="FFFFFF"/>
        <w:spacing w:line="360" w:lineRule="auto"/>
        <w:jc w:val="center"/>
        <w:textAlignment w:val="center"/>
        <w:rPr>
          <w:b/>
        </w:rPr>
      </w:pPr>
      <w:r>
        <w:rPr>
          <w:b/>
        </w:rPr>
        <w:t>争是智勇，不争是淡泊</w:t>
      </w:r>
    </w:p>
    <w:p>
      <w:pPr>
        <w:shd w:val="clear" w:color="auto" w:fill="FFFFFF"/>
        <w:spacing w:line="360" w:lineRule="auto"/>
        <w:jc w:val="left"/>
        <w:textAlignment w:val="center"/>
      </w:pPr>
      <w:r>
        <w:rPr>
          <w:rFonts w:ascii="Times New Roman" w:eastAsia="Times New Roman" w:hAnsi="Times New Roman" w:cs="Times New Roman"/>
          <w:kern w:val="0"/>
          <w:sz w:val="24"/>
          <w:szCs w:val="24"/>
        </w:rPr>
        <w:t>    </w:t>
      </w:r>
      <w:r>
        <w:t>千年前，老子悠悠一句“上善若水，水善利万物而不争”，教导人应如水一般，不争而为善；千年后，鲁迅先生有言：“不满是向上的车轮。”不满，敢争，方能激人自强上进，好争是鲁莽者的表现，完全不争又难免庸碌不为。依我看，适时的争与适时的不争，方为当下迅猛发展时代洪流中应有的砥砺自身、打磨心志之道。</w:t>
      </w:r>
    </w:p>
    <w:p>
      <w:pPr>
        <w:shd w:val="clear" w:color="auto" w:fill="FFFFFF"/>
        <w:spacing w:line="360" w:lineRule="auto"/>
        <w:ind w:firstLine="420"/>
        <w:jc w:val="left"/>
        <w:textAlignment w:val="center"/>
      </w:pPr>
      <w:r>
        <w:t>鸡毛蒜皮冗杂事，争还是不争？多数人总高估了自己的德行素养，以为“凡我所争无小事”，远溯至惠子怕庄子夺相的谨慎，近至当下挤公交挤地铁时的争抢现状，都是小事，但都争得不亦乐乎。早有人一语点破：最无奈的是挤高铁挤火车，分明个个都有座，何必要争？从学生时代争分数、斗排名的“好胜心”到参加工作后比房、比车、比儿女的荒诞，无一不是小事。小事过争，展现的并不是体面与尊严，而是人们残缺的德行与病态的心理。冗杂之事当然是不必争的，也不该争的，积极好胜不是理由，心急烦躁也不是借口。缓慢一些，大度一些，会让自己沉淀更多，收获更多。英国诗人瓦特·兰德说：“和谁争我都不屑。”这种小事不争的不屑理应人皆有之。</w:t>
      </w:r>
    </w:p>
    <w:p>
      <w:pPr>
        <w:shd w:val="clear" w:color="auto" w:fill="FFFFFF"/>
        <w:spacing w:line="360" w:lineRule="auto"/>
        <w:ind w:firstLine="420"/>
        <w:jc w:val="left"/>
        <w:textAlignment w:val="center"/>
      </w:pPr>
      <w:r>
        <w:t>那么，什么样的事情应该要争呢？南海主权、钓鱼岛争端、端午节习俗的归属，这些涉及领土归属、国家主权、民族大义的问题，中国政府从来都是态度强硬，斗争到底，坚决不让。印度小说家普列姆昌德有言：“在人类生活中，竞争心是具有重大意义的东西。”中国风采、民族气节，我们争得这些东西可能并不能给自己带来实质性的物质利益。但我们始终保持着坚毅做骨，赤诚做魂。其中的重大意义，非语言可以描绘，在郑成功、林则徐、邓世昌等古代英雄的故事中定能寻觅到答案。</w:t>
      </w:r>
    </w:p>
    <w:p>
      <w:pPr>
        <w:shd w:val="clear" w:color="auto" w:fill="FFFFFF"/>
        <w:spacing w:line="360" w:lineRule="auto"/>
        <w:ind w:firstLine="420"/>
        <w:jc w:val="left"/>
        <w:textAlignment w:val="center"/>
      </w:pPr>
      <w:r>
        <w:t>要适时地争，又要适时地不争。少年时意气风发，为了美好的理想而争，为能将梦想化作现实而争，难免年少轻狂、冲动鲁莽。与小人言行不可争，因为当你身心俱健、足够强大时就能懂得，有时不争方为大义。穷且益坚，怯时更勇，与生不逢时、命途多舛要争，因为最有资格安排人生的只有你自己；聚少离多，风烛残年，与生老病死、相逢别离不可争，这是世间生灵必然要面对的过程，就像花开花寂又落地成泥，是不可逆转的。</w:t>
      </w:r>
    </w:p>
    <w:p>
      <w:pPr>
        <w:shd w:val="clear" w:color="auto" w:fill="FFFFFF"/>
        <w:spacing w:line="360" w:lineRule="auto"/>
        <w:ind w:firstLine="420"/>
        <w:jc w:val="left"/>
        <w:textAlignment w:val="center"/>
      </w:pPr>
      <w:r>
        <w:t>争，是一种智勇，是蓬勃向上的精神，是天下兴亡匹夫有责的气魄；不争，是一种淡泊，是静水流深，是天高海阔无为的境界。愿你我都能成为智慧的竞争者，在岁月长河间恬然前行。</w:t>
      </w:r>
    </w:p>
    <w:p>
      <w:pPr>
        <w:shd w:val="clear" w:color="auto" w:fill="FFFFFF"/>
        <w:spacing w:line="360" w:lineRule="auto"/>
        <w:jc w:val="left"/>
        <w:textAlignment w:val="center"/>
      </w:pPr>
      <w:r>
        <w:t>【详解】本题考查学生的写作能力。</w:t>
      </w:r>
    </w:p>
    <w:p>
      <w:pPr>
        <w:shd w:val="clear" w:color="auto" w:fill="FFFFFF"/>
        <w:spacing w:line="360" w:lineRule="auto"/>
        <w:jc w:val="left"/>
        <w:textAlignment w:val="center"/>
        <w:rPr>
          <w:b/>
        </w:rPr>
      </w:pPr>
      <w:r>
        <w:rPr>
          <w:b/>
        </w:rPr>
        <w:t>审题：</w:t>
      </w:r>
    </w:p>
    <w:p>
      <w:pPr>
        <w:shd w:val="clear" w:color="auto" w:fill="FFFFFF"/>
        <w:spacing w:line="360" w:lineRule="auto"/>
        <w:jc w:val="left"/>
        <w:textAlignment w:val="center"/>
      </w:pPr>
      <w:r>
        <w:t>这是一道引语式材料作文题。</w:t>
      </w:r>
    </w:p>
    <w:p>
      <w:pPr>
        <w:shd w:val="clear" w:color="auto" w:fill="FFFFFF"/>
        <w:spacing w:line="360" w:lineRule="auto"/>
        <w:jc w:val="left"/>
        <w:textAlignment w:val="center"/>
      </w:pPr>
      <w:r>
        <w:t>此材料审题立意的前提是准确理解两句话的含意，把握两句话的内在联系。孔子的话的意思是，在担当实现仁道的重任时，即使是对自己的老师，也不能谦让。诗歌《生与死》中的话强调的是“不与人争”，即“不争”。将两则材料联系起来分析，可知孔子的话强调的是“不谦让”，这种“不谦让”可以理解为“争”。这样两则材料的内在联系就确立了。考生在作文时应兼顾两则材料，辩证分析“争”与“不争”的关系。</w:t>
      </w:r>
    </w:p>
    <w:p>
      <w:pPr>
        <w:shd w:val="clear" w:color="auto" w:fill="FFFFFF"/>
        <w:spacing w:line="360" w:lineRule="auto"/>
        <w:jc w:val="left"/>
        <w:textAlignment w:val="center"/>
      </w:pPr>
      <w:r>
        <w:t>我们可以从以下几个方面分析：首先，争的进步意义。争不可避免、争无所不在，若我们消极懈怠，不思进取，必将被时代抛弃。争对个人的意义：争源于压力，产生动力，争对个人的激励鞭策作用，让人不再懈怠；争能让我们更加努力拼搏进步；争使人更勇敢；争能增强人的自信心；争激发个人潜力。争对社会家国的意义：争使大家各呈奇技，各出精品，给各行各业带来活力，让国家在竞争中不断强大，落后就要挨打，只有敢于争，直面争，在争中赢得先机，占据优势，国家与民族才能兴旺发达。</w:t>
      </w:r>
    </w:p>
    <w:p>
      <w:pPr>
        <w:shd w:val="clear" w:color="auto" w:fill="FFFFFF"/>
        <w:spacing w:line="360" w:lineRule="auto"/>
        <w:jc w:val="left"/>
        <w:textAlignment w:val="center"/>
      </w:pPr>
      <w:r>
        <w:t>其次，不争是一种态度。不争的背后是一种自在，一种坦然，是懂得生活真谛之后毅然决然的放下与洒脱。不争是万千阅历后的看破，饱经沧桑后的睿智，无数沉浮后的淡泊。不争是一种转向，由外在转向内在，由关注金钱名利转向精神心灵。不争还是一种清醒，一种达观，一种自信，是内心的不执不迷，不贪不念。</w:t>
      </w:r>
    </w:p>
    <w:p>
      <w:pPr>
        <w:shd w:val="clear" w:color="auto" w:fill="FFFFFF"/>
        <w:spacing w:line="360" w:lineRule="auto"/>
        <w:jc w:val="left"/>
        <w:textAlignment w:val="center"/>
      </w:pPr>
      <w:r>
        <w:t>最后，辩证看待“争与不争”。争什么，不争什么；该争则争，该不争则不争；把握争与不争的度；争与不争是一种智慧。</w:t>
      </w:r>
    </w:p>
    <w:p>
      <w:pPr>
        <w:shd w:val="clear" w:color="auto" w:fill="FFFFFF"/>
        <w:spacing w:line="360" w:lineRule="auto"/>
        <w:jc w:val="left"/>
        <w:textAlignment w:val="center"/>
      </w:pPr>
      <w:r>
        <w:t>综合上述分析，考生可以选取其中任何一种角度来写作，辩证分析“争与不争”是最佳立意点。</w:t>
      </w:r>
    </w:p>
    <w:p>
      <w:pPr>
        <w:shd w:val="clear" w:color="auto" w:fill="FFFFFF"/>
        <w:spacing w:line="360" w:lineRule="auto"/>
        <w:jc w:val="left"/>
        <w:textAlignment w:val="center"/>
      </w:pPr>
      <w:r>
        <w:t>行文构思时，我们可以写争与不争，智慧其中。首先可以列举达尔文、老子说的话论证争和不争的关系，即争是生存在这个世界上的生物的真实写照，不争，是相对的，是生存的智慧；紧接着列举张之洞、李白、杜甫等例子论证不争，不是逃避和懦弱，而是一种旷达胸怀、博大包容、内敛孤傲、不染杂尘的人生境界；最后列举夫差、勾践的例子论证争与不争，不是随机的选择，而是要考虑面对的境遇：争，不是皆争、乱争、必争；不争，不是放纵、胆怯、逃避，进而升华主题即争与不争，智慧其中。</w:t>
      </w:r>
    </w:p>
    <w:p>
      <w:pPr>
        <w:shd w:val="clear" w:color="auto" w:fill="FFFFFF"/>
        <w:spacing w:line="360" w:lineRule="auto"/>
        <w:jc w:val="left"/>
        <w:textAlignment w:val="center"/>
        <w:rPr>
          <w:b/>
        </w:rPr>
      </w:pPr>
      <w:r>
        <w:rPr>
          <w:b/>
        </w:rPr>
        <w:t>立意：</w:t>
      </w:r>
    </w:p>
    <w:p>
      <w:pPr>
        <w:shd w:val="clear" w:color="auto" w:fill="FFFFFF"/>
        <w:spacing w:line="360" w:lineRule="auto"/>
        <w:jc w:val="left"/>
        <w:textAlignment w:val="center"/>
      </w:pPr>
      <w:r>
        <w:t>1.争是一种积极进取的态度。</w:t>
      </w:r>
    </w:p>
    <w:p>
      <w:pPr>
        <w:shd w:val="clear" w:color="auto" w:fill="FFFFFF"/>
        <w:spacing w:line="360" w:lineRule="auto"/>
        <w:jc w:val="left"/>
        <w:textAlignment w:val="center"/>
      </w:pPr>
      <w:r>
        <w:t>2.不争是一种超脱和自信的表现。</w:t>
      </w:r>
    </w:p>
    <w:p>
      <w:pPr>
        <w:shd w:val="clear" w:color="auto" w:fill="FFFFFF"/>
        <w:spacing w:line="360" w:lineRule="auto"/>
        <w:jc w:val="left"/>
        <w:textAlignment w:val="center"/>
      </w:pPr>
      <w:r>
        <w:t>3.争是为了不争。</w:t>
      </w:r>
    </w:p>
    <w:p>
      <w:pPr>
        <w:shd w:val="clear" w:color="auto" w:fill="FFFFFF"/>
        <w:spacing w:line="360" w:lineRule="auto"/>
        <w:jc w:val="left"/>
        <w:textAlignment w:val="center"/>
      </w:pPr>
      <w:r>
        <w:t>4.争与不争都是一种智慧。</w:t>
      </w:r>
    </w:p>
    <w:p>
      <w:pPr>
        <w:shd w:val="clear" w:color="auto" w:fill="FFFFFF"/>
        <w:spacing w:line="360" w:lineRule="auto"/>
        <w:jc w:val="left"/>
        <w:textAlignment w:val="center"/>
      </w:pPr>
      <w:r>
        <w:t>3．例文：</w:t>
      </w:r>
    </w:p>
    <w:p>
      <w:pPr>
        <w:shd w:val="clear" w:color="auto" w:fill="FFFFFF"/>
        <w:spacing w:line="360" w:lineRule="auto"/>
        <w:jc w:val="center"/>
        <w:textAlignment w:val="center"/>
      </w:pPr>
      <w:r>
        <w:t>做出自己的选择</w:t>
      </w:r>
    </w:p>
    <w:p>
      <w:pPr>
        <w:shd w:val="clear" w:color="auto" w:fill="FFFFFF"/>
        <w:spacing w:line="360" w:lineRule="auto"/>
        <w:jc w:val="left"/>
        <w:textAlignment w:val="center"/>
      </w:pPr>
      <w:r>
        <w:t>　　莫尔曾说过：“人生中最困难者，莫过于选择”但人生长途漫漫，谁不会碰到难以抉择的事呢这时，我们就应该做出自己的选择。</w:t>
      </w:r>
    </w:p>
    <w:p>
      <w:pPr>
        <w:shd w:val="clear" w:color="auto" w:fill="FFFFFF"/>
        <w:spacing w:line="360" w:lineRule="auto"/>
        <w:jc w:val="left"/>
        <w:textAlignment w:val="center"/>
      </w:pPr>
      <w:r>
        <w:t>　　“东窗密谋莫须有，风波冤狱天也哭”，这是秦桧的选择。不顾“痛哭六军具缟素”，只会“冲冠一怒为红颜”，这是吴三桂的选择。本“包羞忍耻是男儿”，却‘不肯过江东’，这是项羽的选择。</w:t>
      </w:r>
    </w:p>
    <w:p>
      <w:pPr>
        <w:shd w:val="clear" w:color="auto" w:fill="FFFFFF"/>
        <w:spacing w:line="360" w:lineRule="auto"/>
        <w:jc w:val="left"/>
        <w:textAlignment w:val="center"/>
      </w:pPr>
      <w:r>
        <w:t>　　这些人虽然做出选择，但人生却以失败告终。可见，我们不仅要做出自己的选择，还要做出正确的选择。</w:t>
      </w:r>
    </w:p>
    <w:p>
      <w:pPr>
        <w:shd w:val="clear" w:color="auto" w:fill="FFFFFF"/>
        <w:spacing w:line="360" w:lineRule="auto"/>
        <w:jc w:val="left"/>
        <w:textAlignment w:val="center"/>
      </w:pPr>
      <w:r>
        <w:t>　　“人生自古谁无死，留取丹心照汗青”是文天祥的选择，“我自横刀向天笑，去留肝胆两昆仑”是谭嗣同的选择，“宁可饿死，也不吃美国的救济粮“是朱自清的选择。</w:t>
      </w:r>
    </w:p>
    <w:p>
      <w:pPr>
        <w:shd w:val="clear" w:color="auto" w:fill="FFFFFF"/>
        <w:spacing w:line="360" w:lineRule="auto"/>
        <w:jc w:val="left"/>
        <w:textAlignment w:val="center"/>
      </w:pPr>
      <w:r>
        <w:t>　　生与死之间，邱少云选择了死，选择了光荣;孔繁森选择了贫穷的山沟，选择了泽被后世;雷锋选择了钉子，鲁迅选择了孺子牛;海伦选择了站起来，做精神的巨人;李素丽选择了微笑，做时代的楷模?</w:t>
      </w:r>
    </w:p>
    <w:p>
      <w:pPr>
        <w:shd w:val="clear" w:color="auto" w:fill="FFFFFF"/>
        <w:spacing w:line="360" w:lineRule="auto"/>
        <w:jc w:val="left"/>
        <w:textAlignment w:val="center"/>
      </w:pPr>
      <w:r>
        <w:t>　　他们做了正确的选择，因而流传后世那么，在人生中我们应该如何做正确的选择呢</w:t>
      </w:r>
    </w:p>
    <w:p>
      <w:pPr>
        <w:shd w:val="clear" w:color="auto" w:fill="FFFFFF"/>
        <w:spacing w:line="360" w:lineRule="auto"/>
        <w:jc w:val="left"/>
        <w:textAlignment w:val="center"/>
      </w:pPr>
      <w:r>
        <w:t>　　做出正确的选择需要勇气2013年08月12日，刘某在上班的路上捡到了一张**证和银行卡。事后，刘某用**证试出了银行卡的密码，并且取出了1.5万元。如果结局是如此，大家也许会开口大骂他的不道德行为。的确，事后他也很后悔。而且，他做出了一个令人震惊的选择，去自首。08月17日在家人的陪同下，他到派出所自首。当然，最后他赢来的是丢失主人对他的原谅以及大家对他的尊敬。辛亏，他做了正确的决定。</w:t>
      </w:r>
    </w:p>
    <w:p>
      <w:pPr>
        <w:shd w:val="clear" w:color="auto" w:fill="FFFFFF"/>
        <w:spacing w:line="360" w:lineRule="auto"/>
        <w:jc w:val="left"/>
        <w:textAlignment w:val="center"/>
      </w:pPr>
      <w:r>
        <w:t>　　做出正确的选择需要经历磨难。明代科学家宋应星刚开始也像许多知识分子一样，想通过科举来谋取功名。从29岁第一次参加会试算起，中间经过了16个春秋的5次会试，那时他已是白鬓如霜的老人了。经历了一次次的打击，他犹豫了，彷徨了。最终，他放弃了科举之路，而是转向与科举毫不相关的“实学”，开始研究国之大计。他切实总结了当时农业和手工业的生产技术，写成了中国百科全书式的着作“天工开物”。此书现如今一翻译成多种语言流传于世界，在世界科技史上站有一定地位。</w:t>
      </w:r>
    </w:p>
    <w:p>
      <w:pPr>
        <w:shd w:val="clear" w:color="auto" w:fill="FFFFFF"/>
        <w:spacing w:line="360" w:lineRule="auto"/>
        <w:jc w:val="left"/>
        <w:textAlignment w:val="center"/>
      </w:pPr>
      <w:r>
        <w:t>做出正确的选择还需要很多的条件。但，最后不管怎样，我们都应该尊重自己的选择。要知道，人生就是一次无法重复的选择。</w:t>
      </w:r>
    </w:p>
    <w:p>
      <w:pPr>
        <w:shd w:val="clear" w:color="auto" w:fill="FFFFFF"/>
        <w:spacing w:line="360" w:lineRule="auto"/>
        <w:jc w:val="left"/>
        <w:textAlignment w:val="center"/>
      </w:pPr>
      <w:r>
        <w:t>【详解】试题分析：参考立意：⑴</w:t>
      </w:r>
      <w:r>
        <w:rPr>
          <w:rFonts w:ascii="Times New Roman" w:eastAsia="Times New Roman" w:hAnsi="Times New Roman" w:cs="Times New Roman"/>
          <w:kern w:val="0"/>
          <w:sz w:val="24"/>
          <w:szCs w:val="24"/>
        </w:rPr>
        <w:t>    </w:t>
      </w:r>
      <w:r>
        <w:t>个人被任用，与外部世界调和，我们就施展抱负；否则，我们就藏身自好。⑵用舍由时，行藏在我。强调自我的主观能动性，虽不能控制时势，但选择在我。</w:t>
      </w:r>
    </w:p>
    <w:p>
      <w:pPr>
        <w:shd w:val="clear" w:color="auto" w:fill="FFFFFF"/>
        <w:spacing w:line="360" w:lineRule="auto"/>
        <w:jc w:val="left"/>
        <w:textAlignment w:val="center"/>
      </w:pPr>
      <w:r>
        <w:t>点睛：材料可分为两部分。一部分是孔子的“行藏观”。行，就是施展抱负，积极入世。藏，就是独善其身，退隐江湖。个人被任用，与外部世界调和，孔子就会施展抱负；个人不被任用，与外部世界不调和，孔子就会藏身自好。第二部分强调人的主观能动性，虽不能控制时势，但可以决定自己的行藏。那么，现在的人如何定义“行”“藏”，现代人如何处理“行”“藏”，回答了这些问题就能有明确的立意。</w:t>
      </w:r>
    </w:p>
    <w:p>
      <w:pPr>
        <w:shd w:val="clear" w:color="auto" w:fill="FFFFFF"/>
        <w:spacing w:line="360" w:lineRule="auto"/>
        <w:jc w:val="left"/>
        <w:textAlignment w:val="center"/>
        <w:rPr>
          <w:b/>
        </w:rPr>
      </w:pPr>
      <w:r>
        <w:t>4．</w:t>
      </w:r>
      <w:r>
        <w:rPr>
          <w:b/>
        </w:rPr>
        <w:t>例文：</w:t>
      </w:r>
    </w:p>
    <w:p>
      <w:pPr>
        <w:shd w:val="clear" w:color="auto" w:fill="FFFFFF"/>
        <w:spacing w:line="360" w:lineRule="auto"/>
        <w:jc w:val="center"/>
        <w:textAlignment w:val="center"/>
        <w:rPr>
          <w:b/>
        </w:rPr>
      </w:pPr>
      <w:r>
        <w:rPr>
          <w:b/>
          <w:sz w:val="21"/>
        </w:rPr>
        <w:t>谈底色</w:t>
      </w:r>
    </w:p>
    <w:p>
      <w:pPr>
        <w:shd w:val="clear" w:color="auto" w:fill="FFFFFF"/>
        <w:spacing w:line="360" w:lineRule="auto"/>
        <w:ind w:firstLine="420"/>
        <w:jc w:val="left"/>
        <w:textAlignment w:val="center"/>
        <w:rPr>
          <w:b/>
        </w:rPr>
      </w:pPr>
      <w:r>
        <w:rPr>
          <w:sz w:val="21"/>
        </w:rPr>
        <w:t>有素绢一张，染苍则苍，染黄则黄。亦如少年立志，先有鸿鹄之志，后有鲲鹏之行。底色遇设之际，下笔必慎重，因为选择往往只有一次，而后事皆依此而行。之于人生，底色便如栽种之土壤，根须皆由此漫延。</w:t>
      </w:r>
    </w:p>
    <w:p>
      <w:pPr>
        <w:shd w:val="clear" w:color="auto" w:fill="FFFFFF"/>
        <w:spacing w:line="360" w:lineRule="auto"/>
        <w:ind w:firstLine="420"/>
        <w:jc w:val="left"/>
        <w:textAlignment w:val="center"/>
        <w:rPr>
          <w:b/>
        </w:rPr>
      </w:pPr>
      <w:r>
        <w:t>有梁启超做《少年中国说》，有卢新宁的“你怎样，中国就怎样”，有对“素以为绚兮”的“绘事后素”之答。今日你我青年，只有尤为慎重地选择“底色”的土壤，方能开出灿烂的人生之花。</w:t>
      </w:r>
    </w:p>
    <w:p>
      <w:pPr>
        <w:shd w:val="clear" w:color="auto" w:fill="FFFFFF"/>
        <w:spacing w:line="360" w:lineRule="auto"/>
        <w:ind w:firstLine="420"/>
        <w:jc w:val="left"/>
        <w:textAlignment w:val="center"/>
        <w:rPr>
          <w:b/>
        </w:rPr>
      </w:pPr>
      <w:r>
        <w:t>昨日《中国诗词大会》的总决赛中，外卖小哥雷海为战败了北大硕士，摘得了桂冠。他自言，自己对诗词的浓厚兴趣都来自于父亲在他小时于厨房墙壁贴满自写的诗词，希望他不论之后人生如何，当“藏山川湖海于心中”。怎样的底色，开出怎样的花，能说明这一点的不仅有类似于此的“寒门贵子”，更有千年前少时神童的“方仲永”。王荆公嗟叹，如此之天姿，不免泯然众人，况你我乎，伤仲永！底色不在天姿，而在心气，由此亦可知也。</w:t>
      </w:r>
    </w:p>
    <w:p>
      <w:pPr>
        <w:shd w:val="clear" w:color="auto" w:fill="FFFFFF"/>
        <w:spacing w:line="360" w:lineRule="auto"/>
        <w:ind w:firstLine="420"/>
        <w:jc w:val="left"/>
        <w:textAlignment w:val="center"/>
        <w:rPr>
          <w:b/>
        </w:rPr>
      </w:pPr>
      <w:r>
        <w:t>既知底色之重，底色之由来，不免有问，底色何以选择？悲观者、宿命论者、嫉俗疾世者，诘问道：若不能选择出生的家族，如何能选择底色？于少年时染上不幸之家风，难道便难逃一生之窠臼、囧途吗。不是这样的，如稚子少年时，讷讷不知事，所学者非能决定一生之志。你看，古有尧舜之贤，是出自父不慈、弟不恭之中；今有鲁迅之洞察，是出自旧社会的昏暗环境中；托尔斯泰身居公爵府，高官显爵环绕之中，心系着农民和青年。他们是在少年时，因着自己的眼看到了世界，立下了心志，这才算得底色。是以寒门出贵子，豪庭出败儿，是己之意愿，非他人强迫之。</w:t>
      </w:r>
    </w:p>
    <w:p>
      <w:pPr>
        <w:shd w:val="clear" w:color="auto" w:fill="FFFFFF"/>
        <w:spacing w:line="360" w:lineRule="auto"/>
        <w:ind w:firstLine="420"/>
        <w:jc w:val="left"/>
        <w:textAlignment w:val="center"/>
        <w:rPr>
          <w:b/>
        </w:rPr>
      </w:pPr>
      <w:r>
        <w:t>今天的中国，是善梦者大有可为的时代。马云、“大眼睛”、新东方的创始人，他们都是由好的底色，获得了人生的飞跃。愿你我皆有梦，皆选择底色，以梦为马，开出时代之花。</w:t>
      </w:r>
    </w:p>
    <w:p>
      <w:pPr>
        <w:shd w:val="clear" w:color="auto" w:fill="FFFFFF"/>
        <w:spacing w:line="360" w:lineRule="auto"/>
        <w:jc w:val="left"/>
        <w:textAlignment w:val="center"/>
      </w:pPr>
      <w:r>
        <w:t>【详解】试题分析：本题是一道材料作文题，所给材料共有三句话。第一句，“绘事后素”原意指先有白色底子，然后绘画。后比喻有良好的质地，才能进行锦上添花的加工。此句重在阐述底色的内涵。第二句，以油画为例强调底色的作用。第三句，由油画创作拓展到人，强调人所具有或选择的底色与人生发展密切相关。综合三句话可知，材料的核心概念是“底色”，其基本特征是前提性、基础性、难于改变性，对发展影响的巨大性。“底色”一词有比喻色彩，可虚可实，虚实互生。写作时必须内涵明确，最好能化大为小，可以写个人的底色，如基本素养、人格品质、文化底蕴、职业精神等，也可以写城市的底色、社会的底色、民族的底色等。虽然材料的核心概念是“底色”，但从材料来看，材料还指向“先有……才能……”“底色会影响……”“底色，与他的人生发展密切相关”，所以写作中要从“是什么”到“为什么”进行深入阐述，要讲清楚“底色”与文中所选内容的关系以及底色的作用等。</w:t>
      </w:r>
    </w:p>
    <w:p>
      <w:pPr>
        <w:shd w:val="clear" w:color="auto" w:fill="FFFFFF"/>
        <w:spacing w:line="360" w:lineRule="auto"/>
        <w:jc w:val="left"/>
        <w:textAlignment w:val="center"/>
      </w:pPr>
      <w:r>
        <w:t>立意角度参考：人生需要纯净的底色；打好底色才能有多采的人生；纯净社会风气，打好底色，建设和谐社会，等等。</w:t>
      </w:r>
    </w:p>
    <w:p>
      <w:pPr>
        <w:shd w:val="clear" w:color="auto" w:fill="FFFFFF"/>
        <w:spacing w:line="360" w:lineRule="auto"/>
        <w:jc w:val="left"/>
        <w:textAlignment w:val="center"/>
      </w:pPr>
      <w:r>
        <w:t>点睛：材料作文的审题：第一步，读懂材料，抓住主旨。首先要注意材料的特点：单则材料要从整体上把握其主旨；多则材料应弄清它们的异同，从而把握中心；比喻性材料要理解其比喻意义；含哲理性寓言材料，要把握其寓意。第二步，选择角度，准确立意。主旨单一的材料据材料立意即可；蕴涵丰富的材料，可从多角度立意，即发散思维多向立意。一般说来，一则材料至少可从肯定与否定两个角度审视：“一事多人”的材料，有几个“人”往往就有几个审视角度；“一事多因”的材料，有几个“因”往往就有几个审视角度。一个事件，针对其背景、写作目的的不同，就产生了几个不同的审视角度。本题可抓住“底色”来立意。文体上看，本题要求除诗歌外文体不限，考生可以根据自己平时复习的情况选择自己擅长的文体来写，注意记叙文要以情动人，议论文要观点鲜明，论据典型，论证有力。</w:t>
      </w:r>
    </w:p>
    <w:p>
      <w:pPr>
        <w:shd w:val="clear" w:color="auto" w:fill="FFFFFF"/>
        <w:spacing w:line="360" w:lineRule="auto"/>
        <w:jc w:val="left"/>
        <w:textAlignment w:val="center"/>
        <w:rPr>
          <w:b/>
        </w:rPr>
      </w:pPr>
      <w:r>
        <w:t>5．</w:t>
      </w:r>
      <w:r>
        <w:rPr>
          <w:b/>
        </w:rPr>
        <w:t>例文：</w:t>
      </w:r>
    </w:p>
    <w:p>
      <w:pPr>
        <w:shd w:val="clear" w:color="auto" w:fill="FFFFFF"/>
        <w:spacing w:line="360" w:lineRule="auto"/>
        <w:jc w:val="center"/>
        <w:textAlignment w:val="center"/>
        <w:rPr>
          <w:b/>
        </w:rPr>
      </w:pPr>
      <w:r>
        <w:rPr>
          <w:b/>
        </w:rPr>
        <w:t>知人之短，用人之长</w:t>
      </w:r>
    </w:p>
    <w:p>
      <w:pPr>
        <w:shd w:val="clear" w:color="auto" w:fill="FFFFFF"/>
        <w:spacing w:line="360" w:lineRule="auto"/>
        <w:ind w:firstLine="420"/>
        <w:jc w:val="left"/>
        <w:textAlignment w:val="center"/>
        <w:rPr>
          <w:b/>
        </w:rPr>
      </w:pPr>
      <w:r>
        <w:t>佛祖知弥勒之短，用韦陀之长补之；他又知韦陀之短，以弥勒之长补之．佛祖可谓知人善任、扬长避短的好手，值得我们学习。</w:t>
      </w:r>
    </w:p>
    <w:p>
      <w:pPr>
        <w:shd w:val="clear" w:color="auto" w:fill="FFFFFF"/>
        <w:spacing w:line="360" w:lineRule="auto"/>
        <w:ind w:firstLine="420"/>
        <w:jc w:val="left"/>
        <w:textAlignment w:val="center"/>
        <w:rPr>
          <w:b/>
        </w:rPr>
      </w:pPr>
      <w:r>
        <w:t>知人善任者，知人之短。春秋时期郑国大夫子产也是个楷模．他发现：冯简子能够决断国家大事；子大叔貌美俊秀而有口才；公孙挥能够知道四周邻国诸侯的行动，还能辨别他们大夫的种族姓氏、官职高低、尊贵卑贱、贤愚与否，并且还善于写外交辞令；裨谌善于谋划。每当郑国要有诸侯之间的外交事宜的时候，子产便向公孙挥询问四周邻国的情况，并且让他多写一些外交辞令。之后便与裨谌一起谋划。等到回去再告诉冯简子，让他来作出决断。如果决定这件事可行，子产就会把任务分配给子大叔让他去执行命令，来应酬对付各诸侯派来的宾客．因此子产执政时，无论遇到什么样的困境，总能知人善任，从容应对，能在郑国为官数十年，成为著名的政治家。</w:t>
      </w:r>
    </w:p>
    <w:p>
      <w:pPr>
        <w:shd w:val="clear" w:color="auto" w:fill="FFFFFF"/>
        <w:spacing w:line="360" w:lineRule="auto"/>
        <w:ind w:firstLine="420"/>
        <w:jc w:val="left"/>
        <w:textAlignment w:val="center"/>
        <w:rPr>
          <w:b/>
        </w:rPr>
      </w:pPr>
      <w:r>
        <w:t>知人善任者，用人之长。唐初的王珐曾对李世民说过一段话：孜孜不倦地办公，一心为国操劳，凡所知道的事没有不尽心尽力去做，在这方面我比不上房玄龄。常常留心于向皇上直言建议，认为皇上能力德行比不上尧舜很丢面子，这方面我比不上魏征。文武全才，既可以在外带兵打仗做将军，又可以进入朝廷搞管理担任宰相，在这方面，我比不上李靖。至于批评贪官污吏，表扬清正廉洁，疾恶如仇，好善喜施，我也有一日之长．这段话使我们从侧面看出，李世民的成功，对大量人才的知人善任是一个重要因素。</w:t>
      </w:r>
    </w:p>
    <w:p>
      <w:pPr>
        <w:shd w:val="clear" w:color="auto" w:fill="FFFFFF"/>
        <w:spacing w:line="360" w:lineRule="auto"/>
        <w:ind w:firstLine="420"/>
        <w:jc w:val="left"/>
        <w:textAlignment w:val="center"/>
        <w:rPr>
          <w:b/>
        </w:rPr>
      </w:pPr>
      <w:r>
        <w:t>清代学者魏源说：不知人之短，不知人之长，不知人长中之短，不知人短中之长，则不可以用人。不会用人，往往弄得一塌糊涂，怨声载道；善于用人，必须先要知人之短，用人之长。</w:t>
      </w:r>
    </w:p>
    <w:p>
      <w:pPr>
        <w:shd w:val="clear" w:color="auto" w:fill="FFFFFF"/>
        <w:spacing w:line="360" w:lineRule="auto"/>
        <w:ind w:firstLine="420"/>
        <w:jc w:val="left"/>
        <w:textAlignment w:val="center"/>
        <w:rPr>
          <w:b/>
        </w:rPr>
      </w:pPr>
      <w:r>
        <w:t>知人善任者，取长补短。威廉.曼彻斯特在《光荣与梦想》一书中说：‚如果所谓天才就是极其善于利用各种人才、各种事物的人，那么罗斯福的确可算是一个。罗斯福用马歇尔，马歇尔用艾森豪威尔，艾森豪威尔用巴顿都是知人善任的典型例子．巴顿作战勇猛果断，是个将才。他的毛病是常常不分场台地发表一些议论，给顶头上司招来许多麻烦．但当巴顿提出辞职时，艾森豪威尔笑着说：你还欠我们一些胜仗，偿清它吧，全世界将相信我是一个聪明人。在诺曼底战役中，巴顿的坦克部队大胆地长驱直入，纵横切割，打得希特勒叫苦连天。</w:t>
      </w:r>
    </w:p>
    <w:p>
      <w:pPr>
        <w:shd w:val="clear" w:color="auto" w:fill="FFFFFF"/>
        <w:spacing w:line="360" w:lineRule="auto"/>
        <w:ind w:firstLine="420"/>
        <w:jc w:val="left"/>
        <w:textAlignment w:val="center"/>
        <w:rPr>
          <w:b/>
        </w:rPr>
      </w:pPr>
      <w:r>
        <w:t>尺有所短，寸有所长；五指长短不一，只有运用得当，才能弹出优美的乐曲。</w:t>
      </w:r>
    </w:p>
    <w:p>
      <w:pPr>
        <w:shd w:val="clear" w:color="auto" w:fill="FFFFFF"/>
        <w:spacing w:line="360" w:lineRule="auto"/>
        <w:jc w:val="left"/>
        <w:textAlignment w:val="center"/>
      </w:pPr>
      <w:r>
        <w:t>【详解】本题考查学生的写作能力。本题是一道材料作文。文体及行文结构和话题都已经规定了，要求围绕“君子不器”的两种解释，以“君子如何定位自己或如何定位他人”为话题，用“并列式结构”写一篇不少于700字的议论文。“君子不器”，字面上的意思是说君子不能象器具那样，作用仅仅限于某一方面。这个释义，跟李泽厚的解释类似，即人不要把自己变成某种特定的工具和机械、器具，各有专用，用于此者难用于彼。 作为君子，不能囿于一技之长，应该充分发挥自己的优势，不能只求学到一两门或多门手艺，不能只求短暂的单一的目标。这是一个“君子”，对自身的要求。君子是孔子心目中具有理想人格的人，非凡夫俗子，他应该担负起治国安邦之重任。对内可以妥善处理各种政务；对外能够应对四方，不辱君命。所以，孔子说，君子应当博学多识，具有多方面才干，不只局限于某个方面，因此，他可以通观全局、领导全局，成为合格的领导者。那么作为一个合格的“领导者”，必须要有“用人知能”。而安德烈对于“君子不器”的解释，则更侧重于“君子”在待人接物、为人处世上的本领“不把任何人当成器具来对待”。简单来说，认人要深且全面，不能简单地看到别人的某一点，某一项才能，就把对他的认知定位。不把身边的人的作用局限在某一点上，而是要通过充分的观察、了解，发挥这个人更多的优势和专长来帮助自己，为己所用。题目要求自选角度，对孔子的这句话的两种理解，都可以行文。一是君子对自身的要求，一是君子对待他人的态度。两者相结合，就是作为一个君子应有的修养。</w:t>
      </w:r>
    </w:p>
    <w:p>
      <w:pPr>
        <w:shd w:val="clear" w:color="auto" w:fill="FFFFFF"/>
        <w:spacing w:line="360" w:lineRule="auto"/>
        <w:jc w:val="left"/>
        <w:textAlignment w:val="center"/>
      </w:pPr>
      <w:r>
        <w:t>立意要点：</w:t>
      </w:r>
    </w:p>
    <w:p>
      <w:pPr>
        <w:shd w:val="clear" w:color="auto" w:fill="FFFFFF"/>
        <w:spacing w:line="360" w:lineRule="auto"/>
        <w:jc w:val="left"/>
        <w:textAlignment w:val="center"/>
      </w:pPr>
      <w:r>
        <w:t>君子不器，博学多才</w:t>
      </w:r>
    </w:p>
    <w:p>
      <w:pPr>
        <w:shd w:val="clear" w:color="auto" w:fill="FFFFFF"/>
        <w:spacing w:line="360" w:lineRule="auto"/>
        <w:jc w:val="left"/>
        <w:textAlignment w:val="center"/>
      </w:pPr>
      <w:r>
        <w:t>知人善任，取长补短</w:t>
      </w:r>
    </w:p>
    <w:p>
      <w:pPr>
        <w:shd w:val="clear" w:color="auto" w:fill="FFFFFF"/>
        <w:spacing w:line="360" w:lineRule="auto"/>
        <w:jc w:val="left"/>
        <w:textAlignment w:val="center"/>
      </w:pPr>
      <w:r>
        <w:t>知人之短，用人之长</w:t>
      </w:r>
    </w:p>
    <w:p>
      <w:pPr>
        <w:shd w:val="clear" w:color="auto" w:fill="FFFFFF"/>
        <w:spacing w:line="360" w:lineRule="auto"/>
        <w:jc w:val="left"/>
        <w:textAlignment w:val="center"/>
      </w:pPr>
      <w:r>
        <w:t>结构：1、议论文的结构较为常见的是并列式、层进式和对比式。此题要求采用并列式的结构行文，首先通过分析材料由此自己的观点；然后采用并列的方式进行论述，并列式注意分论点的提取，如此题可围绕“知人善任者，知人之短”这一中心论点从“知人善任者，用人之长”“知人善任者，取长补短”两个角度论述；最后回扣论点总结全文。安排结果时刻意凸显一下标题、开头、结尾的照应关系。</w:t>
      </w:r>
    </w:p>
    <w:p>
      <w:pPr>
        <w:shd w:val="clear" w:color="auto" w:fill="FFFFFF"/>
        <w:spacing w:line="360" w:lineRule="auto"/>
        <w:jc w:val="left"/>
        <w:textAlignment w:val="center"/>
      </w:pPr>
      <w:r>
        <w:t>可用素材：</w:t>
      </w:r>
    </w:p>
    <w:p>
      <w:pPr>
        <w:shd w:val="clear" w:color="auto" w:fill="FFFFFF"/>
        <w:spacing w:line="360" w:lineRule="auto"/>
        <w:jc w:val="left"/>
        <w:textAlignment w:val="center"/>
      </w:pPr>
      <w:r>
        <w:t>1、“君子不器。” 古人给我们留下君子不是器物的警示，要求我们全面发展。可如今盛行的唯分数论恰恰亵渎了人的全面发展。唯分数论的实质是以字面的成绩评价个人能力，是对个人全面发展的忽视。只重视分数而不注重个人兴趣，不注重素质教育给我们的教育带来极大的弊端。“高分低能”的“学霸”越来越多，高分要求下压力过大的学生逐渐增加，唯分数论给我们带来的是一个个“巨婴”和一个个惨痛教训，社会需要的是有着健全人格的全面发展的个人，而不是唯分数论下只重分数忽视全面发展的“亚健康学生”。</w:t>
      </w:r>
    </w:p>
    <w:p>
      <w:pPr>
        <w:shd w:val="clear" w:color="auto" w:fill="FFFFFF"/>
        <w:spacing w:line="360" w:lineRule="auto"/>
        <w:jc w:val="left"/>
        <w:textAlignment w:val="center"/>
      </w:pPr>
      <w:r>
        <w:t>2、君子不器，君子不为。这世界有一种人，他们永远不显山露水，也不市侩不做作，生来只是为了默默的活成一个完美的人格，他们想要的人格。跋山涉水时可谓片叶不沾身。威逼利诱时，也要出淤泥而不染。不争不抢，不露不显。所以很多时候，他们孤独、坚韧、遍体鳞伤，但不论结果如何，他们都不会想要活成世俗眼中一味地样子，永远向属于自己的灯塔迈进，迈向光明。</w:t>
      </w:r>
    </w:p>
    <w:p>
      <w:pPr>
        <w:shd w:val="clear" w:color="auto" w:fill="FFFFFF"/>
        <w:spacing w:line="360" w:lineRule="auto"/>
        <w:jc w:val="left"/>
        <w:textAlignment w:val="center"/>
      </w:pPr>
      <w:r>
        <w:t>3、古今中外，谁能与孔夫子相竞此言。他的伟大成就，不单单只有儒学。文能舌战群儒，武可抗兵救国，对军旅之学也颇为精通。他通六艺，礼、乐、书、数、射、御造诣极深，可谓是全面发展。此所谓，君子不器。</w:t>
      </w:r>
    </w:p>
    <w:p>
      <w:pPr>
        <w:shd w:val="clear" w:color="auto" w:fill="FFFFFF"/>
        <w:spacing w:line="360" w:lineRule="auto"/>
        <w:jc w:val="left"/>
        <w:textAlignment w:val="center"/>
      </w:pPr>
      <w:r>
        <w:t>4、君子不器。君子，君子，何谓君子？是“陌上人如玉，公子世无双”还是“貌似潘安，颜如宋玉”？我想，应该都不是。曾听说过这样一句话：“美人在骨不在皮。”君子也应如此。谦谦君子，温润如玉。更重要的是像“予独出淤泥而不染，濯清莲而不妖，中通外直，不蔓不枝，香远益清，亭亭净植”一般的气度。“富贵不能淫，贫贱不能移，威武不能屈，此之谓大丈夫。”　在物欲横流的当代，君子端方、温润如玉已是少见。虽说：“君子不器”，但只要坚守初心，脚踏实地干实事，“器”也可为“道”。那也能算是君子了。</w:t>
      </w:r>
    </w:p>
    <w:p/>
    <w:sectPr>
      <w:headerReference w:type="default" r:id="rId5"/>
      <w:footerReference w:type="default" r:id="rId6"/>
      <w:pgSz w:w="11906" w:h="16838"/>
      <w:pgMar w:top="1440" w:right="1800" w:bottom="1440" w:left="1800"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200001FF" w:csb1="00000000"/>
  </w:font>
  <w:font w:name="宋体">
    <w:altName w:val="SimSun"/>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4151FC"/>
    <w:rsid w:val="00C02FC6"/>
    <w:rsid w:val="619B6AF5"/>
  </w:rsids>
  <w:docVars>
    <w:docVar w:name="commondata" w:val="eyJoZGlkIjoiNTliZDBjNjU2ZGJiMDdlNzY3YzBkNjNlZWIzMTJlODM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hAnsi="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hAnsi="Times New Roman"/>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一流专家</cp:lastModifiedBy>
  <cp:revision>0</cp:revision>
  <dcterms:created xsi:type="dcterms:W3CDTF">2023-12-24T08:15:31Z</dcterms:created>
  <dcterms:modified xsi:type="dcterms:W3CDTF">2023-12-24T08:16:15Z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