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E" w:rsidRDefault="003D410E" w:rsidP="003D410E">
      <w:pPr>
        <w:jc w:val="center"/>
        <w:rPr>
          <w:rFonts w:ascii="宋体" w:hAnsi="宋体" w:cs="宋体" w:hint="eastAsia"/>
        </w:rPr>
      </w:pPr>
      <w:bookmarkStart w:id="0" w:name="_GoBack"/>
      <w:proofErr w:type="gramStart"/>
      <w:r>
        <w:rPr>
          <w:rFonts w:ascii="宋体" w:hAnsi="宋体" w:cs="宋体" w:hint="eastAsia"/>
        </w:rPr>
        <w:t>有为与敢为</w:t>
      </w:r>
      <w:proofErr w:type="gramEnd"/>
      <w:r>
        <w:rPr>
          <w:rFonts w:ascii="宋体" w:hAnsi="宋体" w:cs="宋体" w:hint="eastAsia"/>
        </w:rPr>
        <w:t>齐飞，同善为共遇一色</w:t>
      </w:r>
      <w:bookmarkEnd w:id="0"/>
    </w:p>
    <w:p w:rsidR="003D410E" w:rsidRDefault="003D410E" w:rsidP="003D410E">
      <w:pPr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高一（1）班  王雅洁  50分          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李大钊曾云：“壮哉我国少年，有为无畏、与国无疆的期待。”吾辈生逢其时，重任在肩，</w:t>
      </w:r>
      <w:proofErr w:type="gramStart"/>
      <w:r>
        <w:rPr>
          <w:rFonts w:ascii="宋体" w:hAnsi="宋体" w:cs="宋体" w:hint="eastAsia"/>
        </w:rPr>
        <w:t>当敢为</w:t>
      </w:r>
      <w:proofErr w:type="gramEnd"/>
      <w:r>
        <w:rPr>
          <w:rFonts w:ascii="宋体" w:hAnsi="宋体" w:cs="宋体" w:hint="eastAsia"/>
        </w:rPr>
        <w:t>、有为、善为，方能冲破桎梏，迎来光明前景。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深以为之，有为就是有所作为，未必轰烈，但要有做，有行为。君不见，大漠狂飙霍去病，忠心为国只为有所作为；君不见，赤胆傲骨史可法，浴血奋战成为有为之士；君不见，壮志凌云祖</w:t>
      </w:r>
      <w:proofErr w:type="gramStart"/>
      <w:r>
        <w:rPr>
          <w:rFonts w:ascii="宋体" w:hAnsi="宋体" w:cs="宋体" w:hint="eastAsia"/>
        </w:rPr>
        <w:t>逖</w:t>
      </w:r>
      <w:proofErr w:type="gramEnd"/>
      <w:r>
        <w:rPr>
          <w:rFonts w:ascii="宋体" w:hAnsi="宋体" w:cs="宋体" w:hint="eastAsia"/>
        </w:rPr>
        <w:t>，闻鸡起舞有为北伐……可见可期,古往今来多少仁人志士竭尽忠心、奋力拼搏，亦如于谦笔下的“所作所为皆为正义”的正义之事，皆谓“有为”。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新青年当有为，</w:t>
      </w:r>
      <w:proofErr w:type="gramStart"/>
      <w:r>
        <w:rPr>
          <w:rFonts w:ascii="宋体" w:hAnsi="宋体" w:cs="宋体" w:hint="eastAsia"/>
        </w:rPr>
        <w:t>方绽青春</w:t>
      </w:r>
      <w:proofErr w:type="gramEnd"/>
      <w:r>
        <w:rPr>
          <w:rFonts w:ascii="宋体" w:hAnsi="宋体" w:cs="宋体" w:hint="eastAsia"/>
        </w:rPr>
        <w:t>华章，实现人生理想。奥运冠军杨倩年纪尚小，但毫不怯懦，在奥运赛场尽情挥洒汗水，赢得两枚金牌。当她站上领奖台的那一刻，举国欢庆。欢庆的不仅是她的荣耀，更是对她作为零零后所展现的青春有为的赞美。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新</w:t>
      </w:r>
      <w:proofErr w:type="gramStart"/>
      <w:r>
        <w:rPr>
          <w:rFonts w:ascii="宋体" w:hAnsi="宋体" w:cs="宋体" w:hint="eastAsia"/>
        </w:rPr>
        <w:t>青年当敢为</w:t>
      </w:r>
      <w:proofErr w:type="gramEnd"/>
      <w:r>
        <w:rPr>
          <w:rFonts w:ascii="宋体" w:hAnsi="宋体" w:cs="宋体" w:hint="eastAsia"/>
        </w:rPr>
        <w:t>，</w:t>
      </w:r>
      <w:proofErr w:type="gramStart"/>
      <w:r>
        <w:rPr>
          <w:rFonts w:ascii="宋体" w:hAnsi="宋体" w:cs="宋体" w:hint="eastAsia"/>
        </w:rPr>
        <w:t>方担国家</w:t>
      </w:r>
      <w:proofErr w:type="gramEnd"/>
      <w:r>
        <w:rPr>
          <w:rFonts w:ascii="宋体" w:hAnsi="宋体" w:cs="宋体" w:hint="eastAsia"/>
        </w:rPr>
        <w:t>重任。印度与中国冲突事件中牺牲的陈祥榕等烈士，去时，尚是少年之躯、血肉之身，归时，已是报国之躯、英雄之魂。他们失去的是“或重于泰山”的生命，但他们的敢于作为，挺身而出，真正筑起了守卫国家的高墙。正如李大钊笔下的“以青春之我，筑青春之国家”，惟有敢于作为，接过历史接力棒，才能传承“一代人有一代人的使命”的诺言！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如若无人作为，人人只求明哲保身，那么低头折节的中华民族如何才能站起身，跃身世界强国！然观时下，愈来愈多的桃色事件涌现出来，那些尸位素餐、不作为的官员接连下马入狱。不过，这些只是少数。更多的新青年赴汤蹈火，只为实现自身理想！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诚然，欲冲破桎梏，成就光明前景，仅有为、敢为是不够的，善为也是很有必要的。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“郎加明”曾言，对于任何事情，方法就是新的世界。于此处而言，善为是最高境界。善为不是仅仅学习知识，更是由内而外的习惯。俗语有云：习惯成自然。坚持有所作为，久而久之，就能善为，实现梦想。</w:t>
      </w:r>
    </w:p>
    <w:p w:rsidR="003D410E" w:rsidRDefault="003D410E" w:rsidP="003D410E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我辈正值年少，岂可碌碌无为，畏葸一生？少年当有为，在</w:t>
      </w:r>
      <w:proofErr w:type="gramStart"/>
      <w:r>
        <w:rPr>
          <w:rFonts w:ascii="宋体" w:hAnsi="宋体" w:cs="宋体" w:hint="eastAsia"/>
        </w:rPr>
        <w:t>最</w:t>
      </w:r>
      <w:proofErr w:type="gramEnd"/>
      <w:r>
        <w:rPr>
          <w:rFonts w:ascii="宋体" w:hAnsi="宋体" w:cs="宋体" w:hint="eastAsia"/>
        </w:rPr>
        <w:t>滚烫的日子里，肩负重任，施展才干，实现最光明的前景。</w:t>
      </w:r>
    </w:p>
    <w:p w:rsidR="00863541" w:rsidRDefault="003D410E" w:rsidP="003D410E">
      <w:r>
        <w:rPr>
          <w:rFonts w:ascii="宋体" w:hAnsi="宋体" w:cs="宋体" w:hint="eastAsia"/>
        </w:rPr>
        <w:t>欣逢盛世，当不负盛世。</w:t>
      </w:r>
      <w:proofErr w:type="gramStart"/>
      <w:r>
        <w:rPr>
          <w:rFonts w:ascii="宋体" w:hAnsi="宋体" w:cs="宋体" w:hint="eastAsia"/>
        </w:rPr>
        <w:t>愿新青年</w:t>
      </w:r>
      <w:proofErr w:type="gramEnd"/>
      <w:r>
        <w:rPr>
          <w:rFonts w:ascii="宋体" w:hAnsi="宋体" w:cs="宋体" w:hint="eastAsia"/>
        </w:rPr>
        <w:t>皆能在“图南未可料，变化有鲲鹏”之辰，</w:t>
      </w:r>
      <w:proofErr w:type="gramStart"/>
      <w:r>
        <w:rPr>
          <w:rFonts w:ascii="宋体" w:hAnsi="宋体" w:cs="宋体" w:hint="eastAsia"/>
        </w:rPr>
        <w:t>有为与敢为</w:t>
      </w:r>
      <w:proofErr w:type="gramEnd"/>
      <w:r>
        <w:rPr>
          <w:rFonts w:ascii="宋体" w:hAnsi="宋体" w:cs="宋体" w:hint="eastAsia"/>
        </w:rPr>
        <w:t>齐飞，同善为共遇一色！</w:t>
      </w:r>
    </w:p>
    <w:sectPr w:rsidR="0086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0E"/>
    <w:rsid w:val="003D410E"/>
    <w:rsid w:val="008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2023-06-16T01:52:00Z</dcterms:created>
  <dcterms:modified xsi:type="dcterms:W3CDTF">2023-06-16T01:54:00Z</dcterms:modified>
</cp:coreProperties>
</file>