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86" w:rsidRPr="0099283B" w:rsidRDefault="00491886" w:rsidP="00491886">
      <w:pPr>
        <w:jc w:val="center"/>
        <w:rPr>
          <w:rFonts w:hint="eastAsia"/>
          <w:b/>
          <w:sz w:val="28"/>
          <w:szCs w:val="28"/>
        </w:rPr>
      </w:pPr>
      <w:r w:rsidRPr="0099283B">
        <w:rPr>
          <w:rFonts w:hint="eastAsia"/>
          <w:b/>
          <w:sz w:val="28"/>
          <w:szCs w:val="28"/>
        </w:rPr>
        <w:t>流浪李白：叛逆谪仙从未融入人间</w:t>
      </w:r>
    </w:p>
    <w:p w:rsidR="00491886" w:rsidRPr="00491886" w:rsidRDefault="00491886" w:rsidP="00491886">
      <w:pPr>
        <w:ind w:firstLineChars="200" w:firstLine="420"/>
      </w:pPr>
      <w:r w:rsidRPr="00491886">
        <w:rPr>
          <w:rFonts w:hint="eastAsia"/>
        </w:rPr>
        <w:t>二月同诗有缘，中国历史上著名的“诗仙”李白、“诗圣”杜甫、“诗王”白居易、“诗佛”王维据说都出生在这个最有生机的月份（其中王</w:t>
      </w:r>
      <w:proofErr w:type="gramStart"/>
      <w:r w:rsidRPr="00491886">
        <w:rPr>
          <w:rFonts w:hint="eastAsia"/>
        </w:rPr>
        <w:t>维生日难以</w:t>
      </w:r>
      <w:proofErr w:type="gramEnd"/>
      <w:r w:rsidRPr="00491886">
        <w:rPr>
          <w:rFonts w:hint="eastAsia"/>
        </w:rPr>
        <w:t>考证）。大诗人们不仅赋予了这个月份不同凡响的诗意气质，也将中国的唐诗推向了世界各国的视野。十九世纪后半叶，唐诗的东方韵味被敏感细腻的西方翻译家和作曲家捕获，在那里留下盛唐印记。</w:t>
      </w:r>
    </w:p>
    <w:p w:rsidR="00491886" w:rsidRPr="00491886" w:rsidRDefault="00491886" w:rsidP="00491886">
      <w:pPr>
        <w:ind w:firstLineChars="200" w:firstLine="420"/>
        <w:rPr>
          <w:rFonts w:hint="eastAsia"/>
        </w:rPr>
      </w:pPr>
      <w:r w:rsidRPr="00491886">
        <w:rPr>
          <w:rFonts w:hint="eastAsia"/>
        </w:rPr>
        <w:t>古斯塔夫·马勒的《大地之歌》这部名流千古的交响乐作品，正是唐诗在欧洲广泛流行的一个证明。</w:t>
      </w:r>
    </w:p>
    <w:p w:rsidR="00491886" w:rsidRDefault="00491886" w:rsidP="00491886">
      <w:pPr>
        <w:ind w:firstLineChars="200" w:firstLine="420"/>
        <w:rPr>
          <w:rFonts w:hint="eastAsia"/>
        </w:rPr>
      </w:pPr>
      <w:r w:rsidRPr="00491886">
        <w:rPr>
          <w:rFonts w:hint="eastAsia"/>
        </w:rPr>
        <w:t>作品采用了汉斯·贝特格《中国之笛》中七首中国唐诗的德文译文为歌词。这些唐诗的翻译多为译者借题抒发自己的情怀，和原诗大多有很大的差异，马勒其实也是借助译诗来抒发自己的情怀。（参见</w:t>
      </w:r>
      <w:hyperlink r:id="rId5" w:anchor="wechat_redirect" w:tgtFrame="_blank" w:history="1">
        <w:r w:rsidRPr="00491886">
          <w:rPr>
            <w:rStyle w:val="a4"/>
            <w:rFonts w:hint="eastAsia"/>
          </w:rPr>
          <w:t>《跨越马勒的大地之歌》</w:t>
        </w:r>
      </w:hyperlink>
      <w:r w:rsidRPr="00491886">
        <w:rPr>
          <w:rFonts w:hint="eastAsia"/>
        </w:rPr>
        <w:t>）</w:t>
      </w:r>
    </w:p>
    <w:p w:rsidR="00491886" w:rsidRPr="00491886" w:rsidRDefault="00491886" w:rsidP="00491886">
      <w:pPr>
        <w:ind w:firstLineChars="200" w:firstLine="420"/>
        <w:rPr>
          <w:rFonts w:hint="eastAsia"/>
        </w:rPr>
      </w:pPr>
      <w:r w:rsidRPr="00491886">
        <w:rPr>
          <w:rFonts w:hint="eastAsia"/>
        </w:rPr>
        <w:t>其中最迷人的是第六乐章“永别”。生命的最后时光变得安然，没有过往紧张的神经质。这一乐章是马勒表达最充分、内涵最丰富的诗篇。乐章的上半部分对应孟浩然的《宿业师山房期丁大不至》，原诗传达的是：秋夜清丽幽美的景色使得等待友人变得充满诗意。音乐传达的是：在这样的景色中等待友人，和他永别。这里有更多人生的感伤、悲叹、感慨。下半部分对应王维的《送别》。原诗传达的是：送友归隐，心生羡慕。音乐传达的是：归隐深山，回归故乡，最终眷恋于大地。大地会不断复春，大地每一个角落会永远和阳光、天空拥抱在一起了，可惜人生道路的尽头最终会消失在生生不息的大地上，这真是不得不接受的“永别”。断肠哀歌大起大落，同时也变得从容不迫，无可奈何，坦然接受。</w:t>
      </w:r>
    </w:p>
    <w:p w:rsidR="00491886" w:rsidRPr="00491886" w:rsidRDefault="00491886" w:rsidP="00491886">
      <w:pPr>
        <w:ind w:firstLineChars="200" w:firstLine="420"/>
      </w:pPr>
      <w:r w:rsidRPr="00491886">
        <w:t>繁华浪漫的大</w:t>
      </w:r>
      <w:proofErr w:type="gramStart"/>
      <w:r w:rsidRPr="00491886">
        <w:t>唐令人</w:t>
      </w:r>
      <w:proofErr w:type="gramEnd"/>
      <w:r w:rsidRPr="00491886">
        <w:t>向往，这是一个自由强盛的传奇盛世。被称为</w:t>
      </w:r>
      <w:r w:rsidRPr="00491886">
        <w:t>“</w:t>
      </w:r>
      <w:r w:rsidRPr="00491886">
        <w:t>诗仙</w:t>
      </w:r>
      <w:r w:rsidRPr="00491886">
        <w:t>”</w:t>
      </w:r>
      <w:r w:rsidRPr="00491886">
        <w:t>的李白，是这盛世中最有代表性的一人。他是世人口中的</w:t>
      </w:r>
      <w:r w:rsidRPr="00491886">
        <w:t>“</w:t>
      </w:r>
      <w:r w:rsidRPr="00491886">
        <w:t>谪仙</w:t>
      </w:r>
      <w:r w:rsidRPr="00491886">
        <w:t>”</w:t>
      </w:r>
      <w:r w:rsidRPr="00491886">
        <w:t>，是文人墨客崇拜的对象。他狂傲、洒脱，傲视权贵，在这些</w:t>
      </w:r>
      <w:r w:rsidRPr="00491886">
        <w:t>“</w:t>
      </w:r>
      <w:r w:rsidRPr="00491886">
        <w:t>狂放</w:t>
      </w:r>
      <w:r w:rsidRPr="00491886">
        <w:t>”</w:t>
      </w:r>
      <w:r w:rsidRPr="00491886">
        <w:t>行径的背后，他还有一生漂泊</w:t>
      </w:r>
      <w:proofErr w:type="gramStart"/>
      <w:r w:rsidRPr="00491886">
        <w:t>不</w:t>
      </w:r>
      <w:proofErr w:type="gramEnd"/>
      <w:r w:rsidRPr="00491886">
        <w:t>归家的人生轨迹。</w:t>
      </w:r>
    </w:p>
    <w:p w:rsidR="00491886" w:rsidRPr="00491886" w:rsidRDefault="00491886" w:rsidP="00491886">
      <w:pPr>
        <w:ind w:firstLineChars="200" w:firstLine="420"/>
      </w:pPr>
      <w:r w:rsidRPr="00491886">
        <w:t>将李白的人生经历串联，可谓走遍了大半个中国。有人统计过李白的诗文，发现他总共游历过</w:t>
      </w:r>
      <w:r w:rsidRPr="00491886">
        <w:t>18</w:t>
      </w:r>
      <w:r w:rsidRPr="00491886">
        <w:t>个省市（自治区），到过</w:t>
      </w:r>
      <w:r w:rsidRPr="00491886">
        <w:t>206</w:t>
      </w:r>
      <w:r w:rsidRPr="00491886">
        <w:t>个州县，登过</w:t>
      </w:r>
      <w:r w:rsidRPr="00491886">
        <w:t>80</w:t>
      </w:r>
      <w:r w:rsidRPr="00491886">
        <w:t>多座山，游览过</w:t>
      </w:r>
      <w:r w:rsidRPr="00491886">
        <w:t>60</w:t>
      </w:r>
      <w:r w:rsidRPr="00491886">
        <w:t>多条江河川溪和</w:t>
      </w:r>
      <w:r w:rsidRPr="00491886">
        <w:t>20</w:t>
      </w:r>
      <w:r w:rsidRPr="00491886">
        <w:t>多个湖潭。这样的成绩放在古代名人的旅游史中，也就仅次于地理学专家徐霞客，而且只比徐霞客少</w:t>
      </w:r>
      <w:r w:rsidRPr="00491886">
        <w:t>3</w:t>
      </w:r>
      <w:r w:rsidRPr="00491886">
        <w:t>个省市。</w:t>
      </w:r>
    </w:p>
    <w:p w:rsidR="00491886" w:rsidRPr="00491886" w:rsidRDefault="00491886" w:rsidP="00491886">
      <w:pPr>
        <w:ind w:firstLineChars="200" w:firstLine="420"/>
      </w:pPr>
      <w:r w:rsidRPr="00491886">
        <w:t>在那样一个交通还不发达的年代，家境富裕的李白为何会走上一生漂泊的</w:t>
      </w:r>
      <w:r w:rsidRPr="00491886">
        <w:t>“</w:t>
      </w:r>
      <w:r w:rsidRPr="00491886">
        <w:t>流浪</w:t>
      </w:r>
      <w:r w:rsidRPr="00491886">
        <w:t>”</w:t>
      </w:r>
      <w:r w:rsidRPr="00491886">
        <w:t>之旅？</w:t>
      </w:r>
    </w:p>
    <w:p w:rsidR="00491886" w:rsidRPr="00491886" w:rsidRDefault="00491886" w:rsidP="00A32268">
      <w:pPr>
        <w:ind w:firstLineChars="200" w:firstLine="420"/>
      </w:pPr>
      <w:r w:rsidRPr="00491886">
        <w:t>从西域碎叶到蜀中昌隆，</w:t>
      </w:r>
      <w:r w:rsidRPr="00491886">
        <w:t>5</w:t>
      </w:r>
      <w:r w:rsidRPr="00491886">
        <w:t>岁的李白就与族人经历了跨越万里的迁徙。也许是自小在胡人文化氛围中长大，加之长期的迁徙生活，和西南之地蛮夷各族杂居的情况，李白的乡土意识并不像中原人一样根深蒂固。</w:t>
      </w:r>
    </w:p>
    <w:p w:rsidR="00491886" w:rsidRPr="00491886" w:rsidRDefault="00491886" w:rsidP="00A32268">
      <w:pPr>
        <w:ind w:firstLineChars="200" w:firstLine="420"/>
      </w:pPr>
      <w:r w:rsidRPr="00491886">
        <w:t>蜀地钟灵毓秀，更是本土道教发源之地，据说保存有</w:t>
      </w:r>
      <w:r w:rsidRPr="00491886">
        <w:t>“</w:t>
      </w:r>
      <w:r w:rsidRPr="00491886">
        <w:t>百家奇书</w:t>
      </w:r>
      <w:r w:rsidRPr="00491886">
        <w:t>”</w:t>
      </w:r>
      <w:r w:rsidRPr="00491886">
        <w:t>，在李白的《赠张相镐二首》</w:t>
      </w:r>
      <w:proofErr w:type="gramStart"/>
      <w:r w:rsidRPr="00491886">
        <w:t>其二中</w:t>
      </w:r>
      <w:proofErr w:type="gramEnd"/>
      <w:r w:rsidRPr="00491886">
        <w:t>有</w:t>
      </w:r>
      <w:r w:rsidRPr="00491886">
        <w:t>“</w:t>
      </w:r>
      <w:r w:rsidRPr="00491886">
        <w:t>十五观奇书，作赋凌相如</w:t>
      </w:r>
      <w:r w:rsidRPr="00491886">
        <w:t>”</w:t>
      </w:r>
      <w:r w:rsidRPr="00491886">
        <w:t>，可见他在蜀地读了许多罕见古书，又跟随赵蕤学习纵横学，因此并不像当时的大多数文人一样只守儒学之道。正如他所写的《上安州裴长史书》中所言</w:t>
      </w:r>
      <w:r w:rsidRPr="00491886">
        <w:t>“</w:t>
      </w:r>
      <w:r w:rsidRPr="00491886">
        <w:t>五岁</w:t>
      </w:r>
      <w:proofErr w:type="gramStart"/>
      <w:r w:rsidRPr="00491886">
        <w:t>诵</w:t>
      </w:r>
      <w:proofErr w:type="gramEnd"/>
      <w:r w:rsidRPr="00491886">
        <w:t>六甲，十岁观百家，轩辕以来，颇得闻矣</w:t>
      </w:r>
      <w:r w:rsidRPr="00491886">
        <w:t>”</w:t>
      </w:r>
      <w:r w:rsidRPr="00491886">
        <w:t>，他自小所受的教育就与当时的传统不同，因而他的思想没有被儒家思想束缚，而是更加开放自由。《登峨眉山》中云：</w:t>
      </w:r>
      <w:r w:rsidRPr="00491886">
        <w:t>“</w:t>
      </w:r>
      <w:r w:rsidRPr="00491886">
        <w:t>蜀国多仙山，峨眉</w:t>
      </w:r>
      <w:proofErr w:type="gramStart"/>
      <w:r w:rsidRPr="00491886">
        <w:t>邈</w:t>
      </w:r>
      <w:proofErr w:type="gramEnd"/>
      <w:r w:rsidRPr="00491886">
        <w:t>难匹。</w:t>
      </w:r>
      <w:r w:rsidRPr="00491886">
        <w:t>”24</w:t>
      </w:r>
      <w:r w:rsidRPr="00491886">
        <w:t>岁之前，李白就常独自出游，或居于山野，甚至求仙问道，结交异士，可谓</w:t>
      </w:r>
      <w:r w:rsidRPr="00491886">
        <w:t>“</w:t>
      </w:r>
      <w:r w:rsidRPr="00491886">
        <w:t>放浪形骸</w:t>
      </w:r>
      <w:r w:rsidRPr="00491886">
        <w:t>”</w:t>
      </w:r>
      <w:r w:rsidRPr="00491886">
        <w:t>，颇为超脱于时代。他所著《题嵩山逸人元丹丘山居》《访戴天山道士不遇》等诗皆可透露其向道之心。</w:t>
      </w:r>
    </w:p>
    <w:p w:rsidR="00491886" w:rsidRPr="00491886" w:rsidRDefault="00491886" w:rsidP="00A32268">
      <w:pPr>
        <w:ind w:firstLineChars="200" w:firstLine="420"/>
      </w:pPr>
      <w:r w:rsidRPr="00491886">
        <w:t>这样成长起来的李白，注定已经与世人传统的观念不同。深居蜀地、</w:t>
      </w:r>
      <w:proofErr w:type="gramStart"/>
      <w:r w:rsidRPr="00491886">
        <w:t>受过多元</w:t>
      </w:r>
      <w:proofErr w:type="gramEnd"/>
      <w:r w:rsidRPr="00491886">
        <w:t>文化熏陶的他，其实并不算了解世俗社会。他不屑于走科举仕途，所设想的是自己能像司马相</w:t>
      </w:r>
      <w:proofErr w:type="gramStart"/>
      <w:r w:rsidRPr="00491886">
        <w:t>如等蜀中</w:t>
      </w:r>
      <w:proofErr w:type="gramEnd"/>
      <w:r w:rsidRPr="00491886">
        <w:t>名人一样，受到赏识而闻名天下。</w:t>
      </w:r>
      <w:r w:rsidRPr="00491886">
        <w:t>24</w:t>
      </w:r>
      <w:r w:rsidRPr="00491886">
        <w:t>岁之时，李白像他所崇拜的豪侠们一样，走上了</w:t>
      </w:r>
      <w:r w:rsidRPr="00491886">
        <w:t>“</w:t>
      </w:r>
      <w:r w:rsidRPr="00491886">
        <w:t>闯荡江湖</w:t>
      </w:r>
      <w:r w:rsidRPr="00491886">
        <w:t>”</w:t>
      </w:r>
      <w:r w:rsidRPr="00491886">
        <w:t>之路。</w:t>
      </w:r>
    </w:p>
    <w:p w:rsidR="00491886" w:rsidRPr="00491886" w:rsidRDefault="00491886" w:rsidP="00A32268">
      <w:pPr>
        <w:ind w:firstLineChars="200" w:firstLine="420"/>
      </w:pPr>
      <w:r w:rsidRPr="00491886">
        <w:t>初入江湖，李白仍然是潇洒恣意的。</w:t>
      </w:r>
      <w:r w:rsidRPr="00491886">
        <w:t>“</w:t>
      </w:r>
      <w:r w:rsidRPr="00491886">
        <w:t>仗剑去国，辞亲远游</w:t>
      </w:r>
      <w:r w:rsidRPr="00491886">
        <w:t>”</w:t>
      </w:r>
      <w:r w:rsidRPr="00491886">
        <w:t>，他带着雄厚的盘缠，从西南到浙东，看着</w:t>
      </w:r>
      <w:r w:rsidRPr="00491886">
        <w:t>“</w:t>
      </w:r>
      <w:r w:rsidRPr="00491886">
        <w:t>山随平野尽，江入大荒流</w:t>
      </w:r>
      <w:r w:rsidRPr="00491886">
        <w:t>”</w:t>
      </w:r>
      <w:r w:rsidRPr="00491886">
        <w:t>，与友人畅游山水，似乎忘了当初的雄心壮志，</w:t>
      </w:r>
      <w:r w:rsidRPr="00491886">
        <w:lastRenderedPageBreak/>
        <w:t>而更多的是先打卡他倾心的名山胜迹。《上安州裴长史书》中还记载了他自己在扬州</w:t>
      </w:r>
      <w:r w:rsidRPr="00491886">
        <w:t>“</w:t>
      </w:r>
      <w:r w:rsidRPr="00491886">
        <w:t>不逾一年，散金三十</w:t>
      </w:r>
      <w:proofErr w:type="gramStart"/>
      <w:r w:rsidRPr="00491886">
        <w:t>馀</w:t>
      </w:r>
      <w:proofErr w:type="gramEnd"/>
      <w:r w:rsidRPr="00491886">
        <w:t>万</w:t>
      </w:r>
      <w:r w:rsidRPr="00491886">
        <w:t>”</w:t>
      </w:r>
      <w:r w:rsidRPr="00491886">
        <w:t>的土豪生活。</w:t>
      </w:r>
    </w:p>
    <w:p w:rsidR="00491886" w:rsidRPr="00491886" w:rsidRDefault="00491886" w:rsidP="0061142E">
      <w:pPr>
        <w:ind w:firstLineChars="200" w:firstLine="420"/>
      </w:pPr>
      <w:r w:rsidRPr="00491886">
        <w:t>后来钱财散尽，李白仍未想过回家。好在李白出世不忘入世，去湖北隐居了一段日子后，他仍有要入世</w:t>
      </w:r>
      <w:r w:rsidRPr="00491886">
        <w:t>“</w:t>
      </w:r>
      <w:r w:rsidRPr="00491886">
        <w:t>大展宏图</w:t>
      </w:r>
      <w:r w:rsidRPr="00491886">
        <w:t>”</w:t>
      </w:r>
      <w:r w:rsidRPr="00491886">
        <w:t>之心。但他的</w:t>
      </w:r>
      <w:proofErr w:type="gramStart"/>
      <w:r w:rsidRPr="00491886">
        <w:t>行举依然</w:t>
      </w:r>
      <w:proofErr w:type="gramEnd"/>
      <w:r w:rsidRPr="00491886">
        <w:t>被人们视为反常</w:t>
      </w:r>
      <w:r w:rsidRPr="00491886">
        <w:t>——</w:t>
      </w:r>
      <w:r w:rsidRPr="00491886">
        <w:t>在安陆的许宰相府上做赘婿。</w:t>
      </w:r>
      <w:r w:rsidRPr="00491886">
        <w:t>“</w:t>
      </w:r>
      <w:r w:rsidRPr="00491886">
        <w:t>入赘</w:t>
      </w:r>
      <w:r w:rsidRPr="00491886">
        <w:t>”</w:t>
      </w:r>
      <w:r w:rsidRPr="00491886">
        <w:t>在当时虽被轻视，但李白却不以为然。这不但可以解决生活困顿问题，而且能给他带来人脉，何乐而不为？但当赘婿的日子，除了让他在楚地游玩时遇到了非常崇敬的孟浩然，并没有给他带来其他发展的机会。</w:t>
      </w:r>
    </w:p>
    <w:p w:rsidR="00491886" w:rsidRPr="0061142E" w:rsidRDefault="00491886" w:rsidP="0061142E">
      <w:pPr>
        <w:ind w:firstLineChars="200" w:firstLine="420"/>
      </w:pPr>
      <w:r w:rsidRPr="00491886">
        <w:t>安陆</w:t>
      </w:r>
      <w:proofErr w:type="gramStart"/>
      <w:r w:rsidRPr="00491886">
        <w:t>许府的家并非</w:t>
      </w:r>
      <w:proofErr w:type="gramEnd"/>
      <w:r w:rsidRPr="00491886">
        <w:t>李白的港岸，他又走上了漂泊之路。这次是向长安进发。这一路，他结交名士，积极与玉真公主往来，但从未想过走科举之路。倒不是他想投机取巧，而是他自小培养的观念与世人大不相同。他崇尚道教自由，崇敬从隐士猛然起家而干出一番大事业的诸葛亮等人。因此他所认为的自己，就是能扶摇而上干出大事业之人。虽然这样的想法在世人看来是有些虚浮的，但</w:t>
      </w:r>
      <w:proofErr w:type="gramStart"/>
      <w:r w:rsidRPr="00491886">
        <w:t>李白偏像一个</w:t>
      </w:r>
      <w:proofErr w:type="gramEnd"/>
      <w:r w:rsidRPr="00491886">
        <w:t>叛逆者一般，坚持着自己的想法，真心认为自己能够因被人认可而大放异彩。</w:t>
      </w:r>
    </w:p>
    <w:p w:rsidR="0061142E" w:rsidRPr="0061142E" w:rsidRDefault="0061142E" w:rsidP="0061142E">
      <w:pPr>
        <w:ind w:firstLineChars="200" w:firstLine="420"/>
      </w:pPr>
      <w:r w:rsidRPr="0061142E">
        <w:rPr>
          <w:rFonts w:hint="eastAsia"/>
        </w:rPr>
        <w:t>现实的社会泼了李白一盆冷水，入京两年无甚收获。知音难觅，贵人难求，他在《赠新平少年》中感慨“何时腾风云，搏击申所能？”而后他继续游荡，却未因此消沉。辗转漂泊，他仍积极游历山川美景，结交友人。梁宋、东鲁、宣州、楚州、苏杭……后来，他等到了时来运转，“仰天大笑出门去，我辈岂是蓬蒿人！”他再次入</w:t>
      </w:r>
      <w:proofErr w:type="gramStart"/>
      <w:r w:rsidRPr="0061142E">
        <w:rPr>
          <w:rFonts w:hint="eastAsia"/>
        </w:rPr>
        <w:t>京成为</w:t>
      </w:r>
      <w:proofErr w:type="gramEnd"/>
      <w:r w:rsidRPr="0061142E">
        <w:rPr>
          <w:rFonts w:hint="eastAsia"/>
        </w:rPr>
        <w:t>天子近臣，宫廷诗人。《清平调三首》以极高的艺术水准写出杨贵妃盛颜，“龙</w:t>
      </w:r>
      <w:proofErr w:type="gramStart"/>
      <w:r w:rsidRPr="0061142E">
        <w:rPr>
          <w:rFonts w:hint="eastAsia"/>
        </w:rPr>
        <w:t>狙</w:t>
      </w:r>
      <w:proofErr w:type="gramEnd"/>
      <w:r w:rsidRPr="0061142E">
        <w:rPr>
          <w:rFonts w:hint="eastAsia"/>
        </w:rPr>
        <w:t>雕镫白玉鞍，象床绮席黄金盘”写尽宫廷奢华盛景。他被众人追捧，一时风光无限。他怀着雄心壮志想要干出一番事业，还跟好友表示“待吾进节报明主，然后相携</w:t>
      </w:r>
      <w:proofErr w:type="gramStart"/>
      <w:r w:rsidRPr="0061142E">
        <w:rPr>
          <w:rFonts w:hint="eastAsia"/>
        </w:rPr>
        <w:t>卧</w:t>
      </w:r>
      <w:proofErr w:type="gramEnd"/>
      <w:r w:rsidRPr="0061142E">
        <w:rPr>
          <w:rFonts w:hint="eastAsia"/>
        </w:rPr>
        <w:t>白云”，但天性狂放的他注定无法在复杂的官场长久周旋，仅仅三年，便无奈离宫。</w:t>
      </w:r>
    </w:p>
    <w:p w:rsidR="0061142E" w:rsidRPr="0061142E" w:rsidRDefault="0061142E" w:rsidP="0061142E">
      <w:pPr>
        <w:ind w:firstLineChars="200" w:firstLine="420"/>
        <w:rPr>
          <w:rFonts w:hint="eastAsia"/>
        </w:rPr>
      </w:pPr>
      <w:r w:rsidRPr="0061142E">
        <w:rPr>
          <w:rFonts w:hint="eastAsia"/>
        </w:rPr>
        <w:t>这是让他理想破灭，饱受打击的一段经历。而后的旅途，是一段精神的抚慰之旅。他在</w:t>
      </w:r>
      <w:proofErr w:type="gramStart"/>
      <w:r w:rsidRPr="0061142E">
        <w:rPr>
          <w:rFonts w:hint="eastAsia"/>
        </w:rPr>
        <w:t>汴</w:t>
      </w:r>
      <w:proofErr w:type="gramEnd"/>
      <w:r w:rsidRPr="0061142E">
        <w:rPr>
          <w:rFonts w:hint="eastAsia"/>
        </w:rPr>
        <w:t>宋之间遇到了杜甫、高适，三人志趣相投，潇洒地开启了同游之旅。在高适东游后，李白与杜甫一同前往王屋山问道，次年同游东鲁。这段旅途，这段诗友间的交流，也给杜甫留下了极为美好的回忆。</w:t>
      </w:r>
    </w:p>
    <w:p w:rsidR="0061142E" w:rsidRPr="0061142E" w:rsidRDefault="0061142E" w:rsidP="0061142E">
      <w:pPr>
        <w:ind w:firstLineChars="200" w:firstLine="420"/>
        <w:rPr>
          <w:rFonts w:hint="eastAsia"/>
        </w:rPr>
      </w:pPr>
      <w:r w:rsidRPr="0061142E">
        <w:rPr>
          <w:rFonts w:hint="eastAsia"/>
        </w:rPr>
        <w:t>游历东鲁、江南之后，李白再次娶了宗氏“相门女”，但婚后不久又离开了家庭。虽然在他的诗中不乏对妻儿子女的挂念，但仍有许多人对他的家庭观持有反对意见，正如研究李白的日本专家</w:t>
      </w:r>
      <w:proofErr w:type="gramStart"/>
      <w:r w:rsidRPr="0061142E">
        <w:rPr>
          <w:rFonts w:hint="eastAsia"/>
        </w:rPr>
        <w:t>笕</w:t>
      </w:r>
      <w:proofErr w:type="gramEnd"/>
      <w:r w:rsidRPr="0061142E">
        <w:rPr>
          <w:rFonts w:hint="eastAsia"/>
        </w:rPr>
        <w:t>久美子曾批评他“是一个对家庭不负责任、与家庭不相称的人”。可对于李白来说，也许正是受从小接触的文化环境的影响，他的观念始终与大多数人不同，他的</w:t>
      </w:r>
      <w:proofErr w:type="gramStart"/>
      <w:r w:rsidRPr="0061142E">
        <w:rPr>
          <w:rFonts w:hint="eastAsia"/>
        </w:rPr>
        <w:t>心很难</w:t>
      </w:r>
      <w:proofErr w:type="gramEnd"/>
      <w:r w:rsidRPr="0061142E">
        <w:rPr>
          <w:rFonts w:hint="eastAsia"/>
        </w:rPr>
        <w:t>与他组建的家庭成员真正融合。</w:t>
      </w:r>
    </w:p>
    <w:p w:rsidR="0061142E" w:rsidRPr="0061142E" w:rsidRDefault="0061142E" w:rsidP="0061142E">
      <w:pPr>
        <w:ind w:firstLineChars="200" w:firstLine="420"/>
        <w:rPr>
          <w:rFonts w:hint="eastAsia"/>
        </w:rPr>
      </w:pPr>
      <w:r w:rsidRPr="0061142E">
        <w:rPr>
          <w:rFonts w:hint="eastAsia"/>
        </w:rPr>
        <w:t>这种与常人观念的差异让李白在</w:t>
      </w:r>
      <w:proofErr w:type="gramStart"/>
      <w:r w:rsidRPr="0061142E">
        <w:rPr>
          <w:rFonts w:hint="eastAsia"/>
        </w:rPr>
        <w:t>肃</w:t>
      </w:r>
      <w:proofErr w:type="gramEnd"/>
      <w:r w:rsidRPr="0061142E">
        <w:rPr>
          <w:rFonts w:hint="eastAsia"/>
        </w:rPr>
        <w:t>宗、永王的政治抉择中国也</w:t>
      </w:r>
      <w:proofErr w:type="gramStart"/>
      <w:r w:rsidRPr="0061142E">
        <w:rPr>
          <w:rFonts w:hint="eastAsia"/>
        </w:rPr>
        <w:t>作出</w:t>
      </w:r>
      <w:proofErr w:type="gramEnd"/>
      <w:r w:rsidRPr="0061142E">
        <w:rPr>
          <w:rFonts w:hint="eastAsia"/>
        </w:rPr>
        <w:t>了错误的决定。安禄山反叛后，李白认为自己有扭转乾坤之谋，不听妻子的劝阻，积极加入了永王的阵营。而他的旧友高适、杜甫都加入了</w:t>
      </w:r>
      <w:proofErr w:type="gramStart"/>
      <w:r w:rsidRPr="0061142E">
        <w:rPr>
          <w:rFonts w:hint="eastAsia"/>
        </w:rPr>
        <w:t>肃</w:t>
      </w:r>
      <w:proofErr w:type="gramEnd"/>
      <w:r w:rsidRPr="0061142E">
        <w:rPr>
          <w:rFonts w:hint="eastAsia"/>
        </w:rPr>
        <w:t>宗的阵营。也许李白真的深谙纵横之道，但他自信、自负，又常拿历史类比，并不像陷落底层的杜甫那般真正地了解唐朝的社会现实，因而注定了他会在幻想中做出错误的选择。后来的日子，他入狱、流放，辗转漂泊，但仍怀着自信，等待着施展才华的机会，却始终没有找到自己的归处。</w:t>
      </w:r>
    </w:p>
    <w:p w:rsidR="0061142E" w:rsidRPr="0061142E" w:rsidRDefault="0061142E" w:rsidP="0061142E">
      <w:pPr>
        <w:ind w:firstLineChars="150" w:firstLine="315"/>
        <w:rPr>
          <w:rFonts w:hint="eastAsia"/>
        </w:rPr>
      </w:pPr>
      <w:r w:rsidRPr="0061142E">
        <w:rPr>
          <w:rFonts w:hint="eastAsia"/>
        </w:rPr>
        <w:t>自</w:t>
      </w:r>
      <w:r w:rsidRPr="0061142E">
        <w:rPr>
          <w:rFonts w:hint="eastAsia"/>
        </w:rPr>
        <w:t>24</w:t>
      </w:r>
      <w:r w:rsidRPr="0061142E">
        <w:rPr>
          <w:rFonts w:hint="eastAsia"/>
        </w:rPr>
        <w:t>岁离家，满心施展抱负的李白再也</w:t>
      </w:r>
      <w:proofErr w:type="gramStart"/>
      <w:r w:rsidRPr="0061142E">
        <w:rPr>
          <w:rFonts w:hint="eastAsia"/>
        </w:rPr>
        <w:t>未曾回</w:t>
      </w:r>
      <w:proofErr w:type="gramEnd"/>
      <w:r w:rsidRPr="0061142E">
        <w:rPr>
          <w:rFonts w:hint="eastAsia"/>
        </w:rPr>
        <w:t>过故乡。他思念过家乡，却从未停止漂泊。似乎这世上任何一处山水都可以是他的居所，却又没有任何一处能让他真正皈依。在那个封建传统的时代，他天真热忱、我行我素，好像世间没有什么能牵绊住他，但他也从未真正融入这人间。</w:t>
      </w:r>
    </w:p>
    <w:p w:rsidR="0061142E" w:rsidRDefault="0061142E" w:rsidP="0061142E">
      <w:pPr>
        <w:pStyle w:val="a3"/>
        <w:shd w:val="clear" w:color="auto" w:fill="FFFFFF"/>
        <w:spacing w:before="0" w:beforeAutospacing="0" w:after="0" w:afterAutospacing="0"/>
        <w:ind w:firstLineChars="350" w:firstLine="840"/>
        <w:jc w:val="both"/>
        <w:rPr>
          <w:rFonts w:ascii="微软雅黑" w:eastAsia="微软雅黑" w:hAnsi="微软雅黑" w:hint="eastAsia"/>
          <w:color w:val="222222"/>
          <w:spacing w:val="30"/>
          <w:sz w:val="23"/>
          <w:szCs w:val="23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222222"/>
          <w:spacing w:val="30"/>
          <w:sz w:val="18"/>
          <w:szCs w:val="18"/>
        </w:rPr>
        <w:t>参考资料：</w:t>
      </w:r>
      <w:proofErr w:type="gramStart"/>
      <w:r>
        <w:rPr>
          <w:rFonts w:ascii="微软雅黑" w:eastAsia="微软雅黑" w:hAnsi="微软雅黑" w:hint="eastAsia"/>
          <w:color w:val="222222"/>
          <w:spacing w:val="30"/>
          <w:sz w:val="18"/>
          <w:szCs w:val="18"/>
        </w:rPr>
        <w:t>周勋初</w:t>
      </w:r>
      <w:proofErr w:type="gramEnd"/>
      <w:r>
        <w:rPr>
          <w:rFonts w:ascii="微软雅黑" w:eastAsia="微软雅黑" w:hAnsi="微软雅黑" w:hint="eastAsia"/>
          <w:color w:val="222222"/>
          <w:spacing w:val="30"/>
          <w:sz w:val="18"/>
          <w:szCs w:val="18"/>
        </w:rPr>
        <w:t>《李白评传》；郁贤皓、张启超《谪仙诗豪李白》</w:t>
      </w:r>
    </w:p>
    <w:p w:rsidR="00491886" w:rsidRPr="0061142E" w:rsidRDefault="00491886" w:rsidP="00491886"/>
    <w:p w:rsidR="00C77540" w:rsidRPr="00491886" w:rsidRDefault="00C77540" w:rsidP="00491886">
      <w:pPr>
        <w:rPr>
          <w:rFonts w:hint="eastAsia"/>
        </w:rPr>
      </w:pPr>
    </w:p>
    <w:sectPr w:rsidR="00C77540" w:rsidRPr="00491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86"/>
    <w:rsid w:val="00491886"/>
    <w:rsid w:val="0061142E"/>
    <w:rsid w:val="0099283B"/>
    <w:rsid w:val="00A32268"/>
    <w:rsid w:val="00C7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91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91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.weixin.qq.com/s?__biz=MzI0NjAzNTA4Ng==&amp;mid=2247492475&amp;idx=1&amp;sn=c55f655792b0fe7d23a9eeffc76a3f88&amp;chksm=e947c49ade304d8c74e3750bde0511c41bccd736f83d36cbb86d5ba87db9cddd579dab89e93d&amp;scene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2023-02-23T10:43:00Z</dcterms:created>
  <dcterms:modified xsi:type="dcterms:W3CDTF">2023-02-23T11:11:00Z</dcterms:modified>
</cp:coreProperties>
</file>