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222" w:rsidRPr="00361D45" w:rsidRDefault="009D0222" w:rsidP="009D0222">
      <w:pPr>
        <w:spacing w:line="360" w:lineRule="exact"/>
        <w:jc w:val="center"/>
        <w:textAlignment w:val="baseline"/>
        <w:rPr>
          <w:rFonts w:ascii="黑体" w:eastAsia="黑体" w:hAnsi="宋体" w:cs="Times New Roman"/>
          <w:b/>
          <w:color w:val="000000"/>
          <w:sz w:val="28"/>
          <w:szCs w:val="28"/>
        </w:rPr>
      </w:pPr>
      <w:bookmarkStart w:id="0" w:name="_Hlk97734481"/>
      <w:bookmarkStart w:id="1" w:name="_Hlk97729721"/>
      <w:r w:rsidRPr="00361D45">
        <w:rPr>
          <w:rFonts w:ascii="黑体" w:eastAsia="黑体" w:hAnsi="宋体" w:cs="Times New Roman" w:hint="eastAsia"/>
          <w:b/>
          <w:color w:val="000000"/>
          <w:sz w:val="28"/>
          <w:szCs w:val="28"/>
        </w:rPr>
        <w:t>江苏省仪征中学2021-2022学年度第二学期高一语文学科导学案</w:t>
      </w:r>
    </w:p>
    <w:p w:rsidR="009D0222" w:rsidRPr="00361D45" w:rsidRDefault="009D0222" w:rsidP="009D0222">
      <w:pPr>
        <w:spacing w:line="360" w:lineRule="exact"/>
        <w:jc w:val="center"/>
        <w:textAlignment w:val="baseline"/>
        <w:rPr>
          <w:rFonts w:ascii="黑体" w:eastAsia="黑体" w:hAnsi="宋体" w:cs="Times New Roman"/>
          <w:b/>
          <w:color w:val="000000"/>
          <w:sz w:val="28"/>
          <w:szCs w:val="28"/>
        </w:rPr>
      </w:pPr>
      <w:bookmarkStart w:id="2" w:name="_Hlk97734427"/>
      <w:r w:rsidRPr="00361D45">
        <w:rPr>
          <w:rFonts w:ascii="黑体" w:eastAsia="黑体" w:hAnsi="宋体" w:cs="Times New Roman" w:hint="eastAsia"/>
          <w:b/>
          <w:color w:val="000000"/>
          <w:sz w:val="28"/>
          <w:szCs w:val="28"/>
        </w:rPr>
        <w:t>《</w:t>
      </w:r>
      <w:r>
        <w:rPr>
          <w:rFonts w:ascii="黑体" w:eastAsia="黑体" w:hAnsi="宋体" w:cs="Times New Roman" w:hint="eastAsia"/>
          <w:b/>
          <w:color w:val="000000"/>
          <w:sz w:val="28"/>
          <w:szCs w:val="28"/>
        </w:rPr>
        <w:t>装在套子里的人</w:t>
      </w:r>
      <w:r w:rsidRPr="00361D45">
        <w:rPr>
          <w:rFonts w:ascii="黑体" w:eastAsia="黑体" w:hAnsi="宋体" w:cs="Times New Roman" w:hint="eastAsia"/>
          <w:b/>
          <w:color w:val="000000"/>
          <w:sz w:val="28"/>
          <w:szCs w:val="28"/>
        </w:rPr>
        <w:t>》第一课时</w:t>
      </w:r>
    </w:p>
    <w:p w:rsidR="009D0222" w:rsidRPr="00361D45" w:rsidRDefault="009D0222" w:rsidP="009D0222">
      <w:pPr>
        <w:spacing w:line="280" w:lineRule="exact"/>
        <w:jc w:val="center"/>
        <w:textAlignment w:val="baseline"/>
        <w:rPr>
          <w:rFonts w:ascii="楷体" w:eastAsia="楷体" w:hAnsi="楷体" w:cs="楷体"/>
          <w:bCs/>
          <w:color w:val="000000"/>
          <w:sz w:val="24"/>
          <w:szCs w:val="24"/>
        </w:rPr>
      </w:pPr>
      <w:r w:rsidRPr="00361D45">
        <w:rPr>
          <w:rFonts w:ascii="楷体" w:eastAsia="楷体" w:hAnsi="楷体" w:cs="楷体" w:hint="eastAsia"/>
          <w:bCs/>
          <w:color w:val="000000"/>
          <w:sz w:val="24"/>
          <w:szCs w:val="24"/>
        </w:rPr>
        <w:t>研制人：</w:t>
      </w:r>
      <w:r>
        <w:rPr>
          <w:rFonts w:ascii="楷体" w:eastAsia="楷体" w:hAnsi="楷体" w:cs="楷体" w:hint="eastAsia"/>
          <w:bCs/>
          <w:color w:val="000000"/>
          <w:sz w:val="24"/>
          <w:szCs w:val="24"/>
        </w:rPr>
        <w:t>杨钰</w:t>
      </w:r>
      <w:r w:rsidRPr="00361D45">
        <w:rPr>
          <w:rFonts w:ascii="楷体" w:eastAsia="楷体" w:hAnsi="楷体" w:cs="楷体" w:hint="eastAsia"/>
          <w:bCs/>
          <w:color w:val="000000"/>
          <w:sz w:val="24"/>
          <w:szCs w:val="24"/>
        </w:rPr>
        <w:t xml:space="preserve">   审核人：周建芸</w:t>
      </w:r>
    </w:p>
    <w:p w:rsidR="009D0222" w:rsidRPr="00361D45" w:rsidRDefault="009D0222" w:rsidP="009D0222">
      <w:pPr>
        <w:spacing w:line="280" w:lineRule="exact"/>
        <w:jc w:val="center"/>
        <w:textAlignment w:val="baseline"/>
        <w:rPr>
          <w:rFonts w:ascii="楷体" w:eastAsia="楷体" w:hAnsi="楷体" w:cs="楷体"/>
          <w:bCs/>
          <w:color w:val="000000"/>
          <w:sz w:val="24"/>
          <w:szCs w:val="24"/>
          <w:u w:val="single" w:color="000000"/>
        </w:rPr>
      </w:pPr>
      <w:r w:rsidRPr="00361D45">
        <w:rPr>
          <w:rFonts w:ascii="楷体" w:eastAsia="楷体" w:hAnsi="楷体" w:cs="楷体" w:hint="eastAsia"/>
          <w:bCs/>
          <w:color w:val="000000"/>
          <w:sz w:val="24"/>
          <w:szCs w:val="24"/>
        </w:rPr>
        <w:t xml:space="preserve">班级 </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姓名</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学号</w:t>
      </w:r>
      <w:r w:rsidRPr="00361D45">
        <w:rPr>
          <w:rFonts w:ascii="楷体" w:eastAsia="楷体" w:hAnsi="楷体" w:cs="楷体" w:hint="eastAsia"/>
          <w:bCs/>
          <w:color w:val="000000"/>
          <w:sz w:val="24"/>
          <w:szCs w:val="24"/>
          <w:u w:val="single"/>
        </w:rPr>
        <w:t xml:space="preserve">       </w:t>
      </w:r>
      <w:r w:rsidRPr="00361D45">
        <w:rPr>
          <w:rFonts w:ascii="楷体" w:eastAsia="楷体" w:hAnsi="楷体" w:cs="楷体" w:hint="eastAsia"/>
          <w:bCs/>
          <w:color w:val="000000"/>
          <w:sz w:val="24"/>
          <w:szCs w:val="24"/>
        </w:rPr>
        <w:t xml:space="preserve">授课日期： </w:t>
      </w:r>
    </w:p>
    <w:p w:rsidR="009D0222" w:rsidRPr="00361D45" w:rsidRDefault="009D0222" w:rsidP="009D0222">
      <w:pPr>
        <w:spacing w:line="320" w:lineRule="exact"/>
        <w:textAlignment w:val="baseline"/>
        <w:rPr>
          <w:rFonts w:ascii="宋体" w:eastAsia="宋体" w:hAnsi="宋体" w:cs="宋体"/>
          <w:b/>
          <w:color w:val="000000"/>
          <w:szCs w:val="21"/>
        </w:rPr>
      </w:pPr>
    </w:p>
    <w:bookmarkEnd w:id="0"/>
    <w:bookmarkEnd w:id="2"/>
    <w:p w:rsidR="009D0222" w:rsidRDefault="009D0222" w:rsidP="009D0222">
      <w:pPr>
        <w:spacing w:line="320" w:lineRule="exact"/>
        <w:textAlignment w:val="baseline"/>
        <w:rPr>
          <w:rFonts w:ascii="宋体" w:eastAsia="宋体" w:hAnsi="宋体" w:cs="宋体"/>
          <w:b/>
          <w:color w:val="000000"/>
          <w:szCs w:val="21"/>
        </w:rPr>
      </w:pPr>
      <w:r w:rsidRPr="00361D45">
        <w:rPr>
          <w:rFonts w:ascii="宋体" w:eastAsia="宋体" w:hAnsi="宋体" w:cs="宋体" w:hint="eastAsia"/>
          <w:b/>
          <w:color w:val="000000"/>
          <w:szCs w:val="21"/>
        </w:rPr>
        <w:t>本课在课程标准中的表述：</w:t>
      </w:r>
    </w:p>
    <w:p w:rsidR="009D0222" w:rsidRDefault="009D0222" w:rsidP="009D0222">
      <w:pPr>
        <w:spacing w:line="320" w:lineRule="exact"/>
        <w:ind w:firstLineChars="200" w:firstLine="420"/>
        <w:textAlignment w:val="baseline"/>
        <w:rPr>
          <w:rFonts w:ascii="宋体" w:eastAsia="宋体" w:hAnsi="宋体"/>
        </w:rPr>
      </w:pPr>
      <w:r w:rsidRPr="0045563C">
        <w:rPr>
          <w:rFonts w:ascii="宋体" w:eastAsia="宋体" w:hAnsi="宋体"/>
        </w:rPr>
        <w:t>表述“套中人”的形象意义，分析本文幽默讽刺的艺术手法</w:t>
      </w:r>
      <w:r w:rsidRPr="0045563C">
        <w:rPr>
          <w:rFonts w:ascii="宋体" w:eastAsia="宋体" w:hAnsi="宋体" w:hint="eastAsia"/>
        </w:rPr>
        <w:t>；</w:t>
      </w:r>
      <w:r w:rsidRPr="0045563C">
        <w:rPr>
          <w:rFonts w:ascii="宋体" w:eastAsia="宋体" w:hAnsi="宋体"/>
        </w:rPr>
        <w:t>通过</w:t>
      </w:r>
      <w:r w:rsidRPr="0045563C">
        <w:rPr>
          <w:rFonts w:ascii="宋体" w:eastAsia="宋体" w:hAnsi="宋体" w:hint="eastAsia"/>
        </w:rPr>
        <w:t>品味语言以及</w:t>
      </w:r>
      <w:r w:rsidRPr="0045563C">
        <w:rPr>
          <w:rFonts w:ascii="宋体" w:eastAsia="宋体" w:hAnsi="宋体"/>
        </w:rPr>
        <w:t>对人物形象的分析，</w:t>
      </w:r>
      <w:r>
        <w:rPr>
          <w:rFonts w:ascii="宋体" w:eastAsia="宋体" w:hAnsi="宋体" w:hint="eastAsia"/>
        </w:rPr>
        <w:t>理解“套中人”这一世界文学史上著名的典型形象的理解，进一步呈现对小说主题的探寻</w:t>
      </w:r>
      <w:r w:rsidRPr="0045563C">
        <w:rPr>
          <w:rFonts w:ascii="宋体" w:eastAsia="宋体" w:hAnsi="宋体" w:hint="eastAsia"/>
        </w:rPr>
        <w:t>；</w:t>
      </w:r>
      <w:r w:rsidRPr="0045563C">
        <w:rPr>
          <w:rFonts w:ascii="宋体" w:eastAsia="宋体" w:hAnsi="宋体"/>
        </w:rPr>
        <w:t>认识套子的束缚作用和创新的必要性。</w:t>
      </w:r>
    </w:p>
    <w:p w:rsidR="009D0222" w:rsidRDefault="009D0222" w:rsidP="009D0222">
      <w:pPr>
        <w:widowControl/>
        <w:spacing w:line="320" w:lineRule="exact"/>
        <w:jc w:val="left"/>
        <w:textAlignment w:val="baseline"/>
        <w:rPr>
          <w:rFonts w:ascii="宋体" w:eastAsia="宋体" w:hAnsi="宋体" w:cs="宋体"/>
          <w:b/>
          <w:bCs/>
          <w:color w:val="000000" w:themeColor="text1"/>
          <w:spacing w:val="4"/>
          <w:kern w:val="10"/>
          <w:szCs w:val="21"/>
          <w:lang w:bidi="ne-NP"/>
        </w:rPr>
      </w:pPr>
      <w:bookmarkStart w:id="3" w:name="_Hlk97729743"/>
      <w:bookmarkEnd w:id="1"/>
      <w:r w:rsidRPr="006651DC">
        <w:rPr>
          <w:rFonts w:ascii="宋体" w:eastAsia="宋体" w:hAnsi="宋体" w:cs="宋体" w:hint="eastAsia"/>
          <w:b/>
          <w:bCs/>
          <w:color w:val="000000" w:themeColor="text1"/>
          <w:spacing w:val="4"/>
          <w:kern w:val="10"/>
          <w:szCs w:val="21"/>
          <w:lang w:bidi="ne-NP"/>
        </w:rPr>
        <w:t>一、内容导读</w:t>
      </w:r>
    </w:p>
    <w:bookmarkEnd w:id="3"/>
    <w:p w:rsidR="009D0222" w:rsidRPr="008D5A54" w:rsidRDefault="009D0222" w:rsidP="009D0222">
      <w:pPr>
        <w:ind w:firstLineChars="200" w:firstLine="420"/>
        <w:jc w:val="left"/>
        <w:rPr>
          <w:rFonts w:ascii="宋体" w:eastAsia="宋体" w:hAnsi="宋体" w:cs="Times New Roman"/>
          <w:kern w:val="0"/>
          <w:szCs w:val="21"/>
        </w:rPr>
      </w:pPr>
      <w:r w:rsidRPr="008D5A54">
        <w:rPr>
          <w:rFonts w:ascii="宋体" w:eastAsia="宋体" w:hAnsi="宋体" w:cs="Times New Roman" w:hint="eastAsia"/>
          <w:kern w:val="0"/>
          <w:szCs w:val="21"/>
        </w:rPr>
        <w:t>1</w:t>
      </w:r>
      <w:r w:rsidRPr="008D5A54">
        <w:rPr>
          <w:rFonts w:ascii="宋体" w:eastAsia="宋体" w:hAnsi="宋体" w:cs="Times New Roman"/>
          <w:kern w:val="0"/>
          <w:szCs w:val="21"/>
        </w:rPr>
        <w:t>.</w:t>
      </w:r>
      <w:r w:rsidRPr="008D5A54">
        <w:rPr>
          <w:rFonts w:ascii="宋体" w:eastAsia="宋体" w:hAnsi="宋体" w:cs="Times New Roman" w:hint="eastAsia"/>
          <w:kern w:val="0"/>
          <w:szCs w:val="21"/>
        </w:rPr>
        <w:t>背景资料</w:t>
      </w:r>
    </w:p>
    <w:p w:rsidR="009D0222" w:rsidRPr="008D5A54" w:rsidRDefault="009D0222" w:rsidP="009D0222">
      <w:pPr>
        <w:adjustRightInd w:val="0"/>
        <w:ind w:firstLineChars="200" w:firstLine="420"/>
        <w:jc w:val="left"/>
        <w:textAlignment w:val="baseline"/>
        <w:rPr>
          <w:rFonts w:ascii="宋体" w:eastAsia="宋体" w:hAnsi="宋体" w:cs="楷体_GB2312"/>
          <w:kern w:val="0"/>
          <w:szCs w:val="21"/>
        </w:rPr>
      </w:pPr>
      <w:r w:rsidRPr="008D5A54">
        <w:rPr>
          <w:rFonts w:ascii="宋体" w:eastAsia="宋体" w:hAnsi="宋体" w:cs="楷体_GB2312" w:hint="eastAsia"/>
          <w:kern w:val="0"/>
          <w:szCs w:val="21"/>
        </w:rPr>
        <w:t>十九世纪末，在俄国正是无产阶级革命的前夜，工人运动逐渐展开，马克思主义已在传播，工人阶级的政党正在形成，一场革命风暴即将到来。沙皇政府面对着日益高涨的革命形势，极力加强反动统治，疯狂镇压人民，在全国造成了阴沉郁闷的气氛。沙皇政府的忠实卫道者，也极力维护沙皇的反动统治。他们死守旧有的阵地，仇视和反对一切新鲜事物。这篇小说发表于1898年，反映的正是这一时期俄国的社会生活。小说运用夸张的手法，通过对“装在套子里的人”别里科夫的思想性格特征的刻画及其婚姻遭遇的描写，揭露了沙皇专制统治的恐怖和黑暗，批判了顽固维护旧制度、旧秩序的反动势力，预示着新时代的到来。</w:t>
      </w:r>
    </w:p>
    <w:p w:rsidR="009D0222" w:rsidRPr="008D5A54" w:rsidRDefault="009D0222" w:rsidP="009D0222">
      <w:pPr>
        <w:adjustRightInd w:val="0"/>
        <w:ind w:firstLineChars="200" w:firstLine="420"/>
        <w:jc w:val="left"/>
        <w:textAlignment w:val="baseline"/>
        <w:rPr>
          <w:rFonts w:ascii="宋体" w:eastAsia="宋体" w:hAnsi="宋体" w:cs="Times New Roman"/>
          <w:kern w:val="0"/>
          <w:szCs w:val="21"/>
        </w:rPr>
      </w:pPr>
      <w:r w:rsidRPr="008D5A54">
        <w:rPr>
          <w:rFonts w:ascii="宋体" w:eastAsia="宋体" w:hAnsi="宋体" w:cs="Times New Roman" w:hint="eastAsia"/>
          <w:kern w:val="0"/>
          <w:szCs w:val="21"/>
        </w:rPr>
        <w:t>2、作者简介</w:t>
      </w:r>
    </w:p>
    <w:p w:rsidR="009D0222" w:rsidRPr="008D5A54" w:rsidRDefault="009D0222" w:rsidP="009D0222">
      <w:pPr>
        <w:widowControl/>
        <w:ind w:firstLineChars="200" w:firstLine="420"/>
        <w:jc w:val="left"/>
        <w:rPr>
          <w:rFonts w:ascii="宋体" w:eastAsia="宋体" w:hAnsi="宋体" w:cs="宋体"/>
          <w:kern w:val="0"/>
          <w:szCs w:val="21"/>
        </w:rPr>
      </w:pPr>
      <w:r w:rsidRPr="008D5A54">
        <w:rPr>
          <w:rFonts w:ascii="宋体" w:eastAsia="宋体" w:hAnsi="宋体" w:cs="宋体" w:hint="eastAsia"/>
          <w:kern w:val="0"/>
          <w:szCs w:val="21"/>
        </w:rPr>
        <w:t>契诃夫：</w:t>
      </w:r>
      <w:r w:rsidRPr="008D5A54">
        <w:rPr>
          <w:rFonts w:ascii="宋体" w:eastAsia="宋体" w:hAnsi="宋体" w:cs="宋体"/>
          <w:kern w:val="0"/>
          <w:szCs w:val="21"/>
        </w:rPr>
        <w:t>19</w:t>
      </w:r>
      <w:r w:rsidRPr="008D5A54">
        <w:rPr>
          <w:rFonts w:ascii="宋体" w:eastAsia="宋体" w:hAnsi="宋体" w:cs="宋体" w:hint="eastAsia"/>
          <w:kern w:val="0"/>
          <w:szCs w:val="21"/>
        </w:rPr>
        <w:t>世纪后期俄国著名的批判现实主义作家，一生写了七八百篇短篇小说和中篇小说，以及十来个剧本，深刻地揭露了俄国社会的各种病态，猛烈抨击了沙皇专制制度。</w:t>
      </w:r>
    </w:p>
    <w:p w:rsidR="009D0222" w:rsidRPr="008D5A54" w:rsidRDefault="009D0222" w:rsidP="009D0222">
      <w:pPr>
        <w:widowControl/>
        <w:ind w:firstLineChars="200" w:firstLine="420"/>
        <w:jc w:val="left"/>
        <w:rPr>
          <w:rFonts w:ascii="宋体" w:eastAsia="宋体" w:hAnsi="宋体" w:cs="宋体"/>
          <w:kern w:val="0"/>
          <w:szCs w:val="21"/>
        </w:rPr>
      </w:pPr>
      <w:r w:rsidRPr="008D5A54">
        <w:rPr>
          <w:rFonts w:ascii="宋体" w:eastAsia="宋体" w:hAnsi="宋体" w:cs="宋体"/>
          <w:kern w:val="0"/>
          <w:szCs w:val="21"/>
        </w:rPr>
        <w:t>1880</w:t>
      </w:r>
      <w:r w:rsidRPr="008D5A54">
        <w:rPr>
          <w:rFonts w:ascii="宋体" w:eastAsia="宋体" w:hAnsi="宋体" w:cs="宋体" w:hint="eastAsia"/>
          <w:kern w:val="0"/>
          <w:szCs w:val="21"/>
        </w:rPr>
        <w:t>年，契诃夫入莫斯科大学医学院学习，同年开始写作。早期作品无情地揭露了专横残暴的黑暗势力（《假面》《变色龙》《普里希别耶夫中士》等），鞭挞了庸俗卑劣的社会现象（《胜利者的胜利》《胖子和瘦子》《一个官员的死》等），同情下层人民的悲惨遭遇（《哀伤》《苦恼》《万卡》《歌女》《风波》等）。</w:t>
      </w:r>
    </w:p>
    <w:p w:rsidR="009D0222" w:rsidRPr="008D5A54" w:rsidRDefault="009D0222" w:rsidP="009D0222">
      <w:pPr>
        <w:widowControl/>
        <w:ind w:firstLineChars="200" w:firstLine="420"/>
        <w:jc w:val="left"/>
        <w:rPr>
          <w:rFonts w:ascii="宋体" w:eastAsia="宋体" w:hAnsi="宋体" w:cs="宋体"/>
          <w:kern w:val="0"/>
          <w:szCs w:val="21"/>
        </w:rPr>
      </w:pPr>
      <w:r w:rsidRPr="008D5A54">
        <w:rPr>
          <w:rFonts w:ascii="宋体" w:eastAsia="宋体" w:hAnsi="宋体" w:cs="宋体"/>
          <w:kern w:val="0"/>
          <w:szCs w:val="21"/>
        </w:rPr>
        <w:t>1890</w:t>
      </w:r>
      <w:r w:rsidRPr="008D5A54">
        <w:rPr>
          <w:rFonts w:ascii="宋体" w:eastAsia="宋体" w:hAnsi="宋体" w:cs="宋体" w:hint="eastAsia"/>
          <w:kern w:val="0"/>
          <w:szCs w:val="21"/>
        </w:rPr>
        <w:t>年，契诃夫去库页岛旅行。从这个人间地狱回来后，他逐渐摆脱了思想上的苦闷，加深了对现实的认识，写了一系列具有深刻社会意义的中、短篇小说，如《第六病室》《跳来跳去的女人》《文学教师》等。晚年，契诃夫同时致力于小说和戏剧的创作，著名的小说有《农民》《带阁楼的房子》《姚尼奇》《新娘》等；剧本有《海鸥》《万尼亚舅舅》《三姊妹》《樱桃园》等。这时期的创作洋溢着乐观主义情调，对新生活充满信心。</w:t>
      </w:r>
    </w:p>
    <w:p w:rsidR="009D0222" w:rsidRDefault="009D0222" w:rsidP="009D0222">
      <w:pPr>
        <w:widowControl/>
        <w:ind w:firstLineChars="200" w:firstLine="420"/>
        <w:jc w:val="left"/>
        <w:rPr>
          <w:rFonts w:ascii="宋体" w:eastAsia="宋体" w:hAnsi="宋体" w:cs="宋体"/>
          <w:kern w:val="0"/>
          <w:szCs w:val="21"/>
        </w:rPr>
      </w:pPr>
      <w:r w:rsidRPr="008D5A54">
        <w:rPr>
          <w:rFonts w:ascii="宋体" w:eastAsia="宋体" w:hAnsi="宋体" w:cs="宋体" w:hint="eastAsia"/>
          <w:kern w:val="0"/>
          <w:szCs w:val="21"/>
        </w:rPr>
        <w:t>契诃夫的小说有着独特的艺术风格，这就是朴实、简练，艺术描写的客观性，同时富于幽默感。他自己说过：“简练是才能的姊妹。”他的小说没有多余的东西，很少有抽象的议论。他善于用不多的文字表现深刻的主题。</w:t>
      </w:r>
    </w:p>
    <w:p w:rsidR="009D0222" w:rsidRDefault="009D0222" w:rsidP="009D0222">
      <w:pPr>
        <w:adjustRightInd w:val="0"/>
        <w:snapToGrid w:val="0"/>
        <w:jc w:val="left"/>
        <w:rPr>
          <w:rFonts w:ascii="宋体" w:eastAsia="宋体" w:hAnsi="宋体" w:cs="宋体"/>
          <w:kern w:val="0"/>
          <w:szCs w:val="21"/>
        </w:rPr>
      </w:pPr>
      <w:r>
        <w:rPr>
          <w:rFonts w:ascii="宋体" w:eastAsia="宋体" w:hAnsi="宋体" w:cs="宋体" w:hint="eastAsia"/>
          <w:kern w:val="0"/>
          <w:szCs w:val="21"/>
        </w:rPr>
        <w:t xml:space="preserve">　3.解题</w:t>
      </w:r>
    </w:p>
    <w:p w:rsidR="009D0222" w:rsidRDefault="009D0222" w:rsidP="009D0222">
      <w:pPr>
        <w:adjustRightInd w:val="0"/>
        <w:snapToGrid w:val="0"/>
        <w:jc w:val="left"/>
        <w:rPr>
          <w:rFonts w:ascii="宋体" w:eastAsia="宋体" w:hAnsi="宋体" w:cs="宋体"/>
          <w:kern w:val="0"/>
          <w:szCs w:val="21"/>
        </w:rPr>
      </w:pPr>
      <w:r>
        <w:rPr>
          <w:rFonts w:ascii="宋体" w:eastAsia="宋体" w:hAnsi="宋体" w:cs="宋体" w:hint="eastAsia"/>
          <w:kern w:val="0"/>
          <w:szCs w:val="21"/>
        </w:rPr>
        <w:t xml:space="preserve">　　“装在套子里的人”是指生活和思想上都有某种框框，不敢越雷池一步的人，小说中的主人公就是这样一个人物，他是沙皇专制主义的产物。现在，别里科夫已成为顽固守旧，害怕变革，阻碍社会发展的人的代名词。作者写这种人的目的是揭露他们的本质，希望人们在与旧制</w:t>
      </w:r>
      <w:proofErr w:type="gramStart"/>
      <w:r>
        <w:rPr>
          <w:rFonts w:ascii="宋体" w:eastAsia="宋体" w:hAnsi="宋体" w:cs="宋体" w:hint="eastAsia"/>
          <w:kern w:val="0"/>
          <w:szCs w:val="21"/>
        </w:rPr>
        <w:t>度斗争</w:t>
      </w:r>
      <w:proofErr w:type="gramEnd"/>
      <w:r>
        <w:rPr>
          <w:rFonts w:ascii="宋体" w:eastAsia="宋体" w:hAnsi="宋体" w:cs="宋体" w:hint="eastAsia"/>
          <w:kern w:val="0"/>
          <w:szCs w:val="21"/>
        </w:rPr>
        <w:t>的同时与之斗争。</w:t>
      </w:r>
    </w:p>
    <w:p w:rsidR="009D0222" w:rsidRPr="002C74FA" w:rsidRDefault="009D0222" w:rsidP="009D0222">
      <w:pPr>
        <w:adjustRightInd w:val="0"/>
        <w:snapToGrid w:val="0"/>
        <w:ind w:firstLine="420"/>
        <w:jc w:val="left"/>
        <w:rPr>
          <w:rFonts w:ascii="宋体" w:eastAsia="宋体" w:hAnsi="宋体" w:cs="宋体"/>
          <w:kern w:val="0"/>
          <w:szCs w:val="21"/>
        </w:rPr>
      </w:pPr>
      <w:r>
        <w:rPr>
          <w:rFonts w:ascii="宋体" w:eastAsia="宋体" w:hAnsi="宋体" w:cs="宋体" w:hint="eastAsia"/>
          <w:kern w:val="0"/>
          <w:szCs w:val="21"/>
        </w:rPr>
        <w:t>现在，别里科夫已成为顽固守旧，害怕变革，阻碍社会发展的人的代名词。</w:t>
      </w:r>
    </w:p>
    <w:p w:rsidR="009D0222" w:rsidRPr="00065FBF" w:rsidRDefault="009D0222" w:rsidP="009D0222">
      <w:pPr>
        <w:spacing w:line="320" w:lineRule="exact"/>
        <w:textAlignment w:val="baseline"/>
        <w:rPr>
          <w:rFonts w:ascii="宋体" w:eastAsia="宋体" w:hAnsi="宋体" w:cs="宋体"/>
          <w:b/>
          <w:bCs/>
          <w:color w:val="000000"/>
          <w:spacing w:val="4"/>
          <w:kern w:val="10"/>
          <w:szCs w:val="21"/>
          <w:lang w:bidi="ne-NP"/>
        </w:rPr>
      </w:pPr>
      <w:bookmarkStart w:id="4" w:name="_Hlk97729780"/>
      <w:r w:rsidRPr="00065FBF">
        <w:rPr>
          <w:rFonts w:ascii="宋体" w:eastAsia="宋体" w:hAnsi="宋体" w:cs="宋体" w:hint="eastAsia"/>
          <w:b/>
          <w:bCs/>
          <w:color w:val="000000"/>
          <w:spacing w:val="4"/>
          <w:kern w:val="10"/>
          <w:szCs w:val="21"/>
          <w:lang w:bidi="ne-NP"/>
        </w:rPr>
        <w:t>二、素养导航</w:t>
      </w:r>
    </w:p>
    <w:bookmarkEnd w:id="4"/>
    <w:p w:rsidR="009D0222" w:rsidRPr="002733DC" w:rsidRDefault="009D0222" w:rsidP="009D0222">
      <w:pPr>
        <w:ind w:firstLineChars="200" w:firstLine="420"/>
        <w:rPr>
          <w:rFonts w:ascii="Times New Roman" w:eastAsia="宋体" w:hAnsi="Times New Roman" w:cs="Times New Roman"/>
          <w:color w:val="1E1E1E"/>
          <w:szCs w:val="21"/>
        </w:rPr>
      </w:pPr>
      <w:r w:rsidRPr="002733DC">
        <w:rPr>
          <w:rFonts w:ascii="Times New Roman" w:eastAsia="宋体" w:hAnsi="Times New Roman" w:cs="Times New Roman" w:hint="eastAsia"/>
          <w:color w:val="1E1E1E"/>
          <w:szCs w:val="21"/>
        </w:rPr>
        <w:t>1.</w:t>
      </w:r>
      <w:r w:rsidRPr="002733DC">
        <w:rPr>
          <w:rFonts w:ascii="Times New Roman" w:eastAsia="宋体" w:hAnsi="Times New Roman" w:cs="Times New Roman" w:hint="eastAsia"/>
          <w:color w:val="1E1E1E"/>
          <w:szCs w:val="21"/>
        </w:rPr>
        <w:t>熟读课文，准确把握文章内容；</w:t>
      </w:r>
      <w:r w:rsidRPr="002733DC">
        <w:rPr>
          <w:rFonts w:ascii="Times New Roman" w:eastAsia="宋体" w:hAnsi="Times New Roman" w:cs="Times New Roman" w:hint="eastAsia"/>
          <w:szCs w:val="21"/>
        </w:rPr>
        <w:t>正确认识别里科夫的人物形象及其时代意义，认识沙皇专制统治的反动与黑暗。</w:t>
      </w:r>
    </w:p>
    <w:p w:rsidR="009D0222" w:rsidRDefault="009D0222" w:rsidP="009D0222">
      <w:pPr>
        <w:ind w:firstLineChars="200" w:firstLine="420"/>
        <w:rPr>
          <w:rFonts w:ascii="Times New Roman" w:eastAsia="宋体" w:hAnsi="Times New Roman" w:cs="Times New Roman"/>
          <w:szCs w:val="21"/>
        </w:rPr>
      </w:pPr>
      <w:r w:rsidRPr="002733DC">
        <w:rPr>
          <w:rFonts w:ascii="Times New Roman" w:eastAsia="宋体" w:hAnsi="Times New Roman" w:cs="Times New Roman" w:hint="eastAsia"/>
          <w:color w:val="1E1E1E"/>
          <w:szCs w:val="21"/>
        </w:rPr>
        <w:t>2.</w:t>
      </w:r>
      <w:r w:rsidRPr="002733DC">
        <w:rPr>
          <w:rFonts w:ascii="Times New Roman" w:eastAsia="宋体" w:hAnsi="Times New Roman" w:cs="Times New Roman" w:hint="eastAsia"/>
          <w:szCs w:val="21"/>
        </w:rPr>
        <w:t>领会作品中幽默讽刺手法和细节描写的运用。</w:t>
      </w:r>
    </w:p>
    <w:p w:rsidR="009D0222" w:rsidRDefault="009D0222" w:rsidP="009D0222">
      <w:pPr>
        <w:widowControl/>
        <w:spacing w:line="320" w:lineRule="exact"/>
        <w:textAlignment w:val="baseline"/>
        <w:rPr>
          <w:rFonts w:ascii="宋体" w:eastAsia="宋体" w:hAnsi="宋体" w:cs="宋体"/>
          <w:b/>
          <w:bCs/>
          <w:color w:val="000000" w:themeColor="text1"/>
          <w:spacing w:val="4"/>
          <w:kern w:val="10"/>
          <w:szCs w:val="21"/>
          <w:lang w:bidi="ne-NP"/>
        </w:rPr>
      </w:pPr>
      <w:r w:rsidRPr="006651DC">
        <w:rPr>
          <w:rFonts w:ascii="宋体" w:eastAsia="宋体" w:hAnsi="宋体" w:cs="宋体" w:hint="eastAsia"/>
          <w:b/>
          <w:bCs/>
          <w:color w:val="000000" w:themeColor="text1"/>
          <w:spacing w:val="4"/>
          <w:kern w:val="10"/>
          <w:szCs w:val="21"/>
          <w:lang w:bidi="ne-NP"/>
        </w:rPr>
        <w:t>三、问题导思</w:t>
      </w:r>
    </w:p>
    <w:p w:rsidR="009D0222" w:rsidRPr="003D0B27" w:rsidRDefault="009D0222" w:rsidP="009D0222">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sidRPr="003D0B27">
        <w:rPr>
          <w:rFonts w:ascii="Times New Roman" w:eastAsia="宋体" w:hAnsi="Times New Roman" w:cs="Times New Roman" w:hint="eastAsia"/>
          <w:szCs w:val="21"/>
        </w:rPr>
        <w:t>初步感知，把握文章结构。</w:t>
      </w:r>
    </w:p>
    <w:p w:rsidR="009D0222" w:rsidRPr="003D0B27" w:rsidRDefault="009D0222" w:rsidP="009D0222">
      <w:pPr>
        <w:ind w:firstLineChars="200" w:firstLine="420"/>
        <w:rPr>
          <w:rFonts w:ascii="Times New Roman" w:eastAsia="宋体" w:hAnsi="Times New Roman" w:cs="Times New Roman"/>
          <w:szCs w:val="21"/>
        </w:rPr>
      </w:pPr>
      <w:r w:rsidRPr="003D0B27">
        <w:rPr>
          <w:rFonts w:ascii="Times New Roman" w:eastAsia="宋体" w:hAnsi="Times New Roman" w:cs="Times New Roman" w:hint="eastAsia"/>
          <w:szCs w:val="21"/>
        </w:rPr>
        <w:lastRenderedPageBreak/>
        <w:t>第一部分：（</w:t>
      </w:r>
      <w:r w:rsidRPr="003D0B27">
        <w:rPr>
          <w:rFonts w:ascii="Times New Roman" w:eastAsia="宋体" w:hAnsi="Times New Roman" w:cs="Times New Roman" w:hint="eastAsia"/>
          <w:szCs w:val="21"/>
        </w:rPr>
        <w:t>1</w:t>
      </w:r>
      <w:r w:rsidRPr="003D0B27">
        <w:rPr>
          <w:rFonts w:ascii="Times New Roman" w:eastAsia="宋体" w:hAnsi="Times New Roman" w:cs="Times New Roman" w:hint="eastAsia"/>
          <w:szCs w:val="21"/>
        </w:rPr>
        <w:t>—</w:t>
      </w:r>
      <w:r w:rsidRPr="003D0B27">
        <w:rPr>
          <w:rFonts w:ascii="Times New Roman" w:eastAsia="宋体" w:hAnsi="Times New Roman" w:cs="Times New Roman" w:hint="eastAsia"/>
          <w:szCs w:val="21"/>
        </w:rPr>
        <w:t>5</w:t>
      </w:r>
      <w:r w:rsidRPr="003D0B27">
        <w:rPr>
          <w:rFonts w:ascii="Times New Roman" w:eastAsia="宋体" w:hAnsi="Times New Roman" w:cs="Times New Roman" w:hint="eastAsia"/>
          <w:szCs w:val="21"/>
        </w:rPr>
        <w:t>）介绍别里科夫的外表、生活习性和思想性格。</w:t>
      </w:r>
    </w:p>
    <w:p w:rsidR="009D0222" w:rsidRPr="003D0B27" w:rsidRDefault="009D0222" w:rsidP="009D0222">
      <w:pPr>
        <w:ind w:leftChars="200" w:left="420"/>
        <w:rPr>
          <w:rFonts w:ascii="Times New Roman" w:eastAsia="宋体" w:hAnsi="Times New Roman" w:cs="Times New Roman"/>
          <w:szCs w:val="21"/>
        </w:rPr>
      </w:pPr>
      <w:r w:rsidRPr="003D0B27">
        <w:rPr>
          <w:rFonts w:ascii="Times New Roman" w:eastAsia="宋体" w:hAnsi="Times New Roman" w:cs="Times New Roman" w:hint="eastAsia"/>
          <w:szCs w:val="21"/>
        </w:rPr>
        <w:t>第二部分：（</w:t>
      </w:r>
      <w:r w:rsidRPr="003D0B27">
        <w:rPr>
          <w:rFonts w:ascii="Times New Roman" w:eastAsia="宋体" w:hAnsi="Times New Roman" w:cs="Times New Roman" w:hint="eastAsia"/>
          <w:szCs w:val="21"/>
        </w:rPr>
        <w:t>6</w:t>
      </w:r>
      <w:r w:rsidRPr="003D0B27">
        <w:rPr>
          <w:rFonts w:ascii="Times New Roman" w:eastAsia="宋体" w:hAnsi="Times New Roman" w:cs="Times New Roman" w:hint="eastAsia"/>
          <w:szCs w:val="21"/>
        </w:rPr>
        <w:t>—</w:t>
      </w:r>
      <w:r w:rsidRPr="003D0B27">
        <w:rPr>
          <w:rFonts w:ascii="Times New Roman" w:eastAsia="宋体" w:hAnsi="Times New Roman" w:cs="Times New Roman" w:hint="eastAsia"/>
          <w:szCs w:val="21"/>
        </w:rPr>
        <w:t>38</w:t>
      </w:r>
      <w:r w:rsidRPr="003D0B27">
        <w:rPr>
          <w:rFonts w:ascii="Times New Roman" w:eastAsia="宋体" w:hAnsi="Times New Roman" w:cs="Times New Roman" w:hint="eastAsia"/>
          <w:szCs w:val="21"/>
        </w:rPr>
        <w:t>）别里科夫与华连卡恋爱以及最后失败。</w:t>
      </w:r>
      <w:r w:rsidRPr="003D0B27">
        <w:rPr>
          <w:rFonts w:ascii="Times New Roman" w:eastAsia="宋体" w:hAnsi="Times New Roman" w:cs="Times New Roman" w:hint="eastAsia"/>
          <w:szCs w:val="21"/>
        </w:rPr>
        <w:t xml:space="preserve"> </w:t>
      </w:r>
      <w:r w:rsidRPr="003D0B27">
        <w:rPr>
          <w:rFonts w:ascii="Times New Roman" w:eastAsia="宋体" w:hAnsi="Times New Roman" w:cs="Times New Roman" w:hint="eastAsia"/>
          <w:szCs w:val="21"/>
        </w:rPr>
        <w:br/>
      </w:r>
      <w:r w:rsidRPr="003D0B27">
        <w:rPr>
          <w:rFonts w:ascii="Times New Roman" w:eastAsia="宋体" w:hAnsi="Times New Roman" w:cs="Times New Roman" w:hint="eastAsia"/>
          <w:szCs w:val="21"/>
        </w:rPr>
        <w:t>第三部分：（</w:t>
      </w:r>
      <w:r w:rsidRPr="003D0B27">
        <w:rPr>
          <w:rFonts w:ascii="Times New Roman" w:eastAsia="宋体" w:hAnsi="Times New Roman" w:cs="Times New Roman" w:hint="eastAsia"/>
          <w:szCs w:val="21"/>
        </w:rPr>
        <w:t>39</w:t>
      </w:r>
      <w:r w:rsidRPr="003D0B27">
        <w:rPr>
          <w:rFonts w:ascii="Times New Roman" w:eastAsia="宋体" w:hAnsi="Times New Roman" w:cs="Times New Roman" w:hint="eastAsia"/>
          <w:szCs w:val="21"/>
        </w:rPr>
        <w:t>—</w:t>
      </w:r>
      <w:r w:rsidRPr="003D0B27">
        <w:rPr>
          <w:rFonts w:ascii="Times New Roman" w:eastAsia="宋体" w:hAnsi="Times New Roman" w:cs="Times New Roman" w:hint="eastAsia"/>
          <w:szCs w:val="21"/>
        </w:rPr>
        <w:t>40</w:t>
      </w:r>
      <w:r w:rsidRPr="003D0B27">
        <w:rPr>
          <w:rFonts w:ascii="Times New Roman" w:eastAsia="宋体" w:hAnsi="Times New Roman" w:cs="Times New Roman" w:hint="eastAsia"/>
          <w:szCs w:val="21"/>
        </w:rPr>
        <w:t>）埋葬别里科夫，但生活中还有许多“别里科夫”</w:t>
      </w:r>
      <w:r w:rsidRPr="003D0B27">
        <w:rPr>
          <w:rFonts w:ascii="Times New Roman" w:eastAsia="宋体" w:hAnsi="Times New Roman" w:cs="Times New Roman" w:hint="eastAsia"/>
          <w:szCs w:val="21"/>
        </w:rPr>
        <w:t xml:space="preserve"> </w:t>
      </w:r>
      <w:r w:rsidRPr="003D0B27">
        <w:rPr>
          <w:rFonts w:ascii="Times New Roman" w:eastAsia="宋体" w:hAnsi="Times New Roman" w:cs="Times New Roman" w:hint="eastAsia"/>
          <w:szCs w:val="21"/>
        </w:rPr>
        <w:t>。</w:t>
      </w:r>
    </w:p>
    <w:p w:rsidR="009D0222" w:rsidRPr="003D0B27" w:rsidRDefault="009D0222" w:rsidP="009D0222">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sidRPr="003D0B27">
        <w:rPr>
          <w:rFonts w:ascii="Times New Roman" w:eastAsia="宋体" w:hAnsi="Times New Roman" w:cs="Times New Roman" w:hint="eastAsia"/>
          <w:szCs w:val="21"/>
        </w:rPr>
        <w:t>分析情节，概括人物性格。</w:t>
      </w:r>
    </w:p>
    <w:p w:rsidR="009D0222" w:rsidRPr="003D0B27" w:rsidRDefault="009D0222" w:rsidP="009D0222">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①</w:t>
      </w:r>
      <w:r w:rsidRPr="003D0B27">
        <w:rPr>
          <w:rFonts w:ascii="Times New Roman" w:eastAsia="宋体" w:hAnsi="Times New Roman" w:cs="Times New Roman" w:hint="eastAsia"/>
          <w:szCs w:val="21"/>
        </w:rPr>
        <w:t>别里科夫在生活和思想方面都有哪些“套子”？这表现了他的什么性格特点？</w:t>
      </w:r>
    </w:p>
    <w:tbl>
      <w:tblPr>
        <w:tblStyle w:val="a5"/>
        <w:tblW w:w="0" w:type="auto"/>
        <w:tblLook w:val="01E0" w:firstRow="1" w:lastRow="1" w:firstColumn="1" w:lastColumn="1" w:noHBand="0" w:noVBand="0"/>
      </w:tblPr>
      <w:tblGrid>
        <w:gridCol w:w="1625"/>
        <w:gridCol w:w="5075"/>
        <w:gridCol w:w="1822"/>
      </w:tblGrid>
      <w:tr w:rsidR="009D0222" w:rsidRPr="003D0B27" w:rsidTr="00144E58">
        <w:tc>
          <w:tcPr>
            <w:tcW w:w="1728" w:type="dxa"/>
          </w:tcPr>
          <w:p w:rsidR="009D0222" w:rsidRPr="003D0B27" w:rsidRDefault="009D0222" w:rsidP="009D0222">
            <w:pPr>
              <w:spacing w:line="360" w:lineRule="auto"/>
              <w:ind w:firstLineChars="50" w:firstLine="100"/>
              <w:rPr>
                <w:szCs w:val="21"/>
              </w:rPr>
            </w:pPr>
            <w:r w:rsidRPr="003D0B27">
              <w:rPr>
                <w:rFonts w:hint="eastAsia"/>
                <w:noProof/>
                <w:szCs w:val="21"/>
              </w:rPr>
              <w:drawing>
                <wp:inline distT="0" distB="0" distL="0" distR="0" wp14:anchorId="477E5BB5" wp14:editId="5590FF9A">
                  <wp:extent cx="28575" cy="9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3D0B27">
              <w:rPr>
                <w:rFonts w:hint="eastAsia"/>
                <w:szCs w:val="21"/>
              </w:rPr>
              <w:t>套子的类别</w:t>
            </w:r>
          </w:p>
        </w:tc>
        <w:tc>
          <w:tcPr>
            <w:tcW w:w="5580" w:type="dxa"/>
          </w:tcPr>
          <w:p w:rsidR="009D0222" w:rsidRPr="003D0B27" w:rsidRDefault="009D0222" w:rsidP="009D0222">
            <w:pPr>
              <w:spacing w:line="360" w:lineRule="auto"/>
              <w:ind w:firstLineChars="600" w:firstLine="1200"/>
              <w:rPr>
                <w:szCs w:val="21"/>
              </w:rPr>
            </w:pPr>
            <w:r w:rsidRPr="003D0B27">
              <w:rPr>
                <w:rFonts w:hint="eastAsia"/>
                <w:szCs w:val="21"/>
              </w:rPr>
              <w:t>套子的内容</w:t>
            </w:r>
          </w:p>
        </w:tc>
        <w:tc>
          <w:tcPr>
            <w:tcW w:w="1981" w:type="dxa"/>
          </w:tcPr>
          <w:p w:rsidR="009D0222" w:rsidRPr="003D0B27" w:rsidRDefault="009D0222" w:rsidP="009D0222">
            <w:pPr>
              <w:spacing w:line="360" w:lineRule="auto"/>
              <w:ind w:firstLineChars="50" w:firstLine="100"/>
              <w:rPr>
                <w:szCs w:val="21"/>
              </w:rPr>
            </w:pPr>
            <w:r w:rsidRPr="003D0B27">
              <w:rPr>
                <w:rFonts w:hint="eastAsia"/>
                <w:szCs w:val="21"/>
              </w:rPr>
              <w:t>套中人的性格</w:t>
            </w:r>
          </w:p>
        </w:tc>
      </w:tr>
      <w:tr w:rsidR="009D0222" w:rsidRPr="003D0B27" w:rsidTr="00144E58">
        <w:tc>
          <w:tcPr>
            <w:tcW w:w="1728" w:type="dxa"/>
          </w:tcPr>
          <w:p w:rsidR="009D0222" w:rsidRPr="003D0B27" w:rsidRDefault="009D0222" w:rsidP="00144E58">
            <w:pPr>
              <w:spacing w:line="360" w:lineRule="auto"/>
              <w:rPr>
                <w:szCs w:val="21"/>
              </w:rPr>
            </w:pPr>
          </w:p>
          <w:p w:rsidR="009D0222" w:rsidRPr="003D0B27" w:rsidRDefault="009D0222" w:rsidP="00144E58">
            <w:pPr>
              <w:spacing w:line="360" w:lineRule="auto"/>
              <w:rPr>
                <w:szCs w:val="21"/>
              </w:rPr>
            </w:pPr>
          </w:p>
          <w:p w:rsidR="009D0222" w:rsidRPr="003D0B27" w:rsidRDefault="009D0222" w:rsidP="009D0222">
            <w:pPr>
              <w:spacing w:line="360" w:lineRule="auto"/>
              <w:ind w:firstLineChars="100" w:firstLine="200"/>
              <w:rPr>
                <w:szCs w:val="21"/>
              </w:rPr>
            </w:pPr>
            <w:r w:rsidRPr="003D0B27">
              <w:rPr>
                <w:rFonts w:hint="eastAsia"/>
                <w:szCs w:val="21"/>
              </w:rPr>
              <w:t>生活习惯</w:t>
            </w:r>
          </w:p>
          <w:p w:rsidR="009D0222" w:rsidRPr="003D0B27" w:rsidRDefault="009D0222" w:rsidP="00144E58">
            <w:pPr>
              <w:spacing w:line="360" w:lineRule="auto"/>
              <w:rPr>
                <w:szCs w:val="21"/>
              </w:rPr>
            </w:pPr>
            <w:r w:rsidRPr="003D0B27">
              <w:rPr>
                <w:rFonts w:hint="eastAsia"/>
                <w:szCs w:val="21"/>
              </w:rPr>
              <w:t>（有形的套子</w:t>
            </w:r>
            <w:r w:rsidRPr="003D0B27">
              <w:rPr>
                <w:rFonts w:hint="eastAsia"/>
                <w:szCs w:val="21"/>
              </w:rPr>
              <w:t xml:space="preserve"> </w:t>
            </w:r>
            <w:r w:rsidRPr="003D0B27">
              <w:rPr>
                <w:rFonts w:hint="eastAsia"/>
                <w:szCs w:val="21"/>
              </w:rPr>
              <w:t>）</w:t>
            </w:r>
          </w:p>
          <w:p w:rsidR="009D0222" w:rsidRPr="003D0B27" w:rsidRDefault="009D0222" w:rsidP="00144E58">
            <w:pPr>
              <w:spacing w:line="360" w:lineRule="auto"/>
              <w:rPr>
                <w:szCs w:val="21"/>
              </w:rPr>
            </w:pPr>
          </w:p>
        </w:tc>
        <w:tc>
          <w:tcPr>
            <w:tcW w:w="5580" w:type="dxa"/>
          </w:tcPr>
          <w:p w:rsidR="009D0222" w:rsidRPr="003D0B27" w:rsidRDefault="009D0222" w:rsidP="00144E58">
            <w:pPr>
              <w:spacing w:line="360" w:lineRule="auto"/>
              <w:rPr>
                <w:szCs w:val="21"/>
              </w:rPr>
            </w:pPr>
            <w:r w:rsidRPr="003D0B27">
              <w:rPr>
                <w:rFonts w:hint="eastAsia"/>
                <w:szCs w:val="21"/>
              </w:rPr>
              <w:t>穿着：晴天穿雨鞋，带雨伞，穿棉大衣，</w:t>
            </w:r>
          </w:p>
          <w:p w:rsidR="009D0222" w:rsidRPr="003D0B27" w:rsidRDefault="009D0222" w:rsidP="00144E58">
            <w:pPr>
              <w:spacing w:line="360" w:lineRule="auto"/>
              <w:rPr>
                <w:szCs w:val="21"/>
              </w:rPr>
            </w:pPr>
            <w:r w:rsidRPr="003D0B27">
              <w:rPr>
                <w:rFonts w:hint="eastAsia"/>
                <w:szCs w:val="21"/>
              </w:rPr>
              <w:t xml:space="preserve">      </w:t>
            </w:r>
            <w:r w:rsidRPr="003D0B27">
              <w:rPr>
                <w:rFonts w:hint="eastAsia"/>
                <w:szCs w:val="21"/>
              </w:rPr>
              <w:t>眼戴黑眼镜，</w:t>
            </w:r>
            <w:proofErr w:type="gramStart"/>
            <w:r w:rsidRPr="003D0B27">
              <w:rPr>
                <w:rFonts w:hint="eastAsia"/>
                <w:szCs w:val="21"/>
              </w:rPr>
              <w:t>耳用棉花</w:t>
            </w:r>
            <w:proofErr w:type="gramEnd"/>
            <w:r w:rsidRPr="003D0B27">
              <w:rPr>
                <w:rFonts w:hint="eastAsia"/>
                <w:szCs w:val="21"/>
              </w:rPr>
              <w:t>堵</w:t>
            </w:r>
          </w:p>
          <w:p w:rsidR="009D0222" w:rsidRPr="003D0B27" w:rsidRDefault="009D0222" w:rsidP="00144E58">
            <w:pPr>
              <w:spacing w:line="360" w:lineRule="auto"/>
              <w:rPr>
                <w:szCs w:val="21"/>
              </w:rPr>
            </w:pPr>
            <w:r w:rsidRPr="003D0B27">
              <w:rPr>
                <w:rFonts w:hint="eastAsia"/>
                <w:szCs w:val="21"/>
              </w:rPr>
              <w:t xml:space="preserve">      </w:t>
            </w:r>
            <w:r w:rsidRPr="003D0B27">
              <w:rPr>
                <w:rFonts w:hint="eastAsia"/>
                <w:szCs w:val="21"/>
              </w:rPr>
              <w:t>脸藏在竖起的衣领里</w:t>
            </w:r>
          </w:p>
          <w:p w:rsidR="009D0222" w:rsidRPr="003D0B27" w:rsidRDefault="009D0222" w:rsidP="00144E58">
            <w:pPr>
              <w:spacing w:line="360" w:lineRule="auto"/>
              <w:rPr>
                <w:szCs w:val="21"/>
              </w:rPr>
            </w:pPr>
            <w:r w:rsidRPr="003D0B27">
              <w:rPr>
                <w:rFonts w:hint="eastAsia"/>
                <w:szCs w:val="21"/>
              </w:rPr>
              <w:t>用具：伞、表、刀装在套子里</w:t>
            </w:r>
            <w:r w:rsidRPr="003D0B27">
              <w:rPr>
                <w:szCs w:val="21"/>
              </w:rPr>
              <w:t xml:space="preserve">                                                                                                                </w:t>
            </w:r>
            <w:r w:rsidRPr="003D0B27">
              <w:rPr>
                <w:noProof/>
                <w:szCs w:val="21"/>
              </w:rPr>
              <w:drawing>
                <wp:inline distT="0" distB="0" distL="0" distR="0" wp14:anchorId="36AA9069" wp14:editId="4872E156">
                  <wp:extent cx="19050" cy="9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3D0B27">
              <w:rPr>
                <w:szCs w:val="21"/>
              </w:rPr>
              <w:t xml:space="preserve">                                                             </w:t>
            </w:r>
            <w:r w:rsidRPr="003D0B27">
              <w:rPr>
                <w:rFonts w:hint="eastAsia"/>
                <w:szCs w:val="21"/>
              </w:rPr>
              <w:t>出行：坐上马车，支起车篷</w:t>
            </w:r>
            <w:r w:rsidRPr="003D0B27">
              <w:rPr>
                <w:rFonts w:hint="eastAsia"/>
                <w:szCs w:val="21"/>
              </w:rPr>
              <w:t xml:space="preserve"> </w:t>
            </w:r>
          </w:p>
          <w:p w:rsidR="009D0222" w:rsidRPr="003D0B27" w:rsidRDefault="009D0222" w:rsidP="00144E58">
            <w:pPr>
              <w:spacing w:line="360" w:lineRule="auto"/>
              <w:rPr>
                <w:szCs w:val="21"/>
              </w:rPr>
            </w:pPr>
            <w:r w:rsidRPr="003D0B27">
              <w:rPr>
                <w:rFonts w:hint="eastAsia"/>
                <w:szCs w:val="21"/>
              </w:rPr>
              <w:t>住处：卧室像箱子，床上挂帐子</w:t>
            </w:r>
          </w:p>
        </w:tc>
        <w:tc>
          <w:tcPr>
            <w:tcW w:w="1981" w:type="dxa"/>
          </w:tcPr>
          <w:p w:rsidR="009D0222" w:rsidRPr="003D0B27" w:rsidRDefault="009D0222" w:rsidP="00144E58">
            <w:pPr>
              <w:spacing w:line="360" w:lineRule="auto"/>
              <w:rPr>
                <w:szCs w:val="21"/>
              </w:rPr>
            </w:pPr>
            <w:r w:rsidRPr="003D0B27">
              <w:rPr>
                <w:rFonts w:hint="eastAsia"/>
                <w:szCs w:val="21"/>
              </w:rPr>
              <w:t>封闭</w:t>
            </w:r>
          </w:p>
          <w:p w:rsidR="009D0222" w:rsidRPr="003D0B27" w:rsidRDefault="009D0222" w:rsidP="00144E58">
            <w:pPr>
              <w:spacing w:line="360" w:lineRule="auto"/>
              <w:rPr>
                <w:szCs w:val="21"/>
              </w:rPr>
            </w:pPr>
            <w:r w:rsidRPr="003D0B27">
              <w:rPr>
                <w:rFonts w:hint="eastAsia"/>
                <w:szCs w:val="21"/>
              </w:rPr>
              <w:t>胆小多疑</w:t>
            </w:r>
          </w:p>
          <w:p w:rsidR="009D0222" w:rsidRPr="003D0B27" w:rsidRDefault="009D0222" w:rsidP="00144E58">
            <w:pPr>
              <w:spacing w:line="360" w:lineRule="auto"/>
              <w:rPr>
                <w:szCs w:val="21"/>
              </w:rPr>
            </w:pPr>
            <w:r w:rsidRPr="003D0B27">
              <w:rPr>
                <w:rFonts w:hint="eastAsia"/>
                <w:color w:val="FFFFFF"/>
                <w:sz w:val="4"/>
                <w:szCs w:val="21"/>
              </w:rPr>
              <w:t>[</w:t>
            </w:r>
            <w:r w:rsidRPr="003D0B27">
              <w:rPr>
                <w:rFonts w:hint="eastAsia"/>
                <w:color w:val="FFFFFF"/>
                <w:sz w:val="4"/>
                <w:szCs w:val="21"/>
              </w:rPr>
              <w:t>来源</w:t>
            </w:r>
            <w:r w:rsidRPr="003D0B27">
              <w:rPr>
                <w:rFonts w:hint="eastAsia"/>
                <w:color w:val="FFFFFF"/>
                <w:sz w:val="4"/>
                <w:szCs w:val="21"/>
              </w:rPr>
              <w:t>:</w:t>
            </w:r>
            <w:proofErr w:type="gramStart"/>
            <w:r w:rsidRPr="003D0B27">
              <w:rPr>
                <w:rFonts w:hint="eastAsia"/>
                <w:color w:val="FFFFFF"/>
                <w:sz w:val="4"/>
                <w:szCs w:val="21"/>
              </w:rPr>
              <w:t>学科网</w:t>
            </w:r>
            <w:proofErr w:type="gramEnd"/>
            <w:r w:rsidRPr="003D0B27">
              <w:rPr>
                <w:rFonts w:hint="eastAsia"/>
                <w:color w:val="FFFFFF"/>
                <w:sz w:val="4"/>
                <w:szCs w:val="21"/>
              </w:rPr>
              <w:t>]</w:t>
            </w:r>
          </w:p>
        </w:tc>
      </w:tr>
      <w:tr w:rsidR="009D0222" w:rsidRPr="003D0B27" w:rsidTr="00144E58">
        <w:tc>
          <w:tcPr>
            <w:tcW w:w="1728" w:type="dxa"/>
          </w:tcPr>
          <w:p w:rsidR="009D0222" w:rsidRPr="003D0B27" w:rsidRDefault="009D0222" w:rsidP="00144E58">
            <w:pPr>
              <w:spacing w:line="360" w:lineRule="auto"/>
              <w:rPr>
                <w:szCs w:val="21"/>
              </w:rPr>
            </w:pPr>
          </w:p>
          <w:p w:rsidR="009D0222" w:rsidRPr="003D0B27" w:rsidRDefault="009D0222" w:rsidP="00144E58">
            <w:pPr>
              <w:spacing w:line="360" w:lineRule="auto"/>
              <w:rPr>
                <w:szCs w:val="21"/>
              </w:rPr>
            </w:pPr>
          </w:p>
          <w:p w:rsidR="009D0222" w:rsidRPr="003D0B27" w:rsidRDefault="009D0222" w:rsidP="009D0222">
            <w:pPr>
              <w:spacing w:line="360" w:lineRule="auto"/>
              <w:ind w:firstLineChars="100" w:firstLine="200"/>
              <w:rPr>
                <w:szCs w:val="21"/>
              </w:rPr>
            </w:pPr>
            <w:r w:rsidRPr="003D0B27">
              <w:rPr>
                <w:rFonts w:hint="eastAsia"/>
                <w:szCs w:val="21"/>
              </w:rPr>
              <w:t>思想观念</w:t>
            </w:r>
          </w:p>
          <w:p w:rsidR="009D0222" w:rsidRPr="003D0B27" w:rsidRDefault="009D0222" w:rsidP="00144E58">
            <w:pPr>
              <w:spacing w:line="360" w:lineRule="auto"/>
              <w:rPr>
                <w:szCs w:val="21"/>
              </w:rPr>
            </w:pPr>
            <w:r w:rsidRPr="003D0B27">
              <w:rPr>
                <w:rFonts w:hint="eastAsia"/>
                <w:szCs w:val="21"/>
              </w:rPr>
              <w:t>（无形的套子）</w:t>
            </w:r>
          </w:p>
          <w:p w:rsidR="009D0222" w:rsidRPr="003D0B27" w:rsidRDefault="009D0222" w:rsidP="00144E58">
            <w:pPr>
              <w:spacing w:line="360" w:lineRule="auto"/>
              <w:rPr>
                <w:szCs w:val="21"/>
              </w:rPr>
            </w:pPr>
          </w:p>
        </w:tc>
        <w:tc>
          <w:tcPr>
            <w:tcW w:w="5580" w:type="dxa"/>
          </w:tcPr>
          <w:p w:rsidR="009D0222" w:rsidRPr="003D0B27" w:rsidRDefault="009D0222" w:rsidP="00144E58">
            <w:pPr>
              <w:spacing w:line="360" w:lineRule="auto"/>
              <w:rPr>
                <w:szCs w:val="21"/>
              </w:rPr>
            </w:pPr>
            <w:r w:rsidRPr="003D0B27">
              <w:rPr>
                <w:rFonts w:hint="eastAsia"/>
                <w:szCs w:val="21"/>
              </w:rPr>
              <w:t>歌颂过去，歌颂从没存在过的东西</w:t>
            </w:r>
          </w:p>
          <w:p w:rsidR="009D0222" w:rsidRPr="003D0B27" w:rsidRDefault="009D0222" w:rsidP="00144E58">
            <w:pPr>
              <w:spacing w:line="360" w:lineRule="auto"/>
              <w:rPr>
                <w:szCs w:val="21"/>
              </w:rPr>
            </w:pPr>
            <w:r w:rsidRPr="003D0B27">
              <w:rPr>
                <w:rFonts w:hint="eastAsia"/>
                <w:szCs w:val="21"/>
              </w:rPr>
              <w:t>用所教的古代语言躲避生活</w:t>
            </w:r>
            <w:r w:rsidRPr="003D0B27">
              <w:rPr>
                <w:rFonts w:hint="eastAsia"/>
                <w:szCs w:val="21"/>
              </w:rPr>
              <w:t xml:space="preserve"> </w:t>
            </w:r>
          </w:p>
          <w:p w:rsidR="009D0222" w:rsidRPr="003D0B27" w:rsidRDefault="009D0222" w:rsidP="00144E58">
            <w:pPr>
              <w:spacing w:line="360" w:lineRule="auto"/>
              <w:rPr>
                <w:szCs w:val="21"/>
              </w:rPr>
            </w:pPr>
            <w:r w:rsidRPr="003D0B27">
              <w:rPr>
                <w:rFonts w:hint="eastAsia"/>
                <w:szCs w:val="21"/>
              </w:rPr>
              <w:t>只</w:t>
            </w:r>
            <w:proofErr w:type="gramStart"/>
            <w:r w:rsidRPr="003D0B27">
              <w:rPr>
                <w:rFonts w:hint="eastAsia"/>
                <w:szCs w:val="21"/>
              </w:rPr>
              <w:t>信政府</w:t>
            </w:r>
            <w:proofErr w:type="gramEnd"/>
            <w:r w:rsidRPr="003D0B27">
              <w:rPr>
                <w:rFonts w:hint="eastAsia"/>
                <w:szCs w:val="21"/>
              </w:rPr>
              <w:t>的告示和报纸文章</w:t>
            </w:r>
          </w:p>
          <w:p w:rsidR="009D0222" w:rsidRPr="003D0B27" w:rsidRDefault="009D0222" w:rsidP="00144E58">
            <w:pPr>
              <w:spacing w:line="360" w:lineRule="auto"/>
              <w:rPr>
                <w:szCs w:val="21"/>
              </w:rPr>
            </w:pPr>
            <w:r w:rsidRPr="003D0B27">
              <w:rPr>
                <w:rFonts w:hint="eastAsia"/>
                <w:szCs w:val="21"/>
              </w:rPr>
              <w:t>对不合规矩的事闷闷不乐</w:t>
            </w:r>
          </w:p>
          <w:p w:rsidR="009D0222" w:rsidRPr="003D0B27" w:rsidRDefault="009D0222" w:rsidP="00144E58">
            <w:pPr>
              <w:spacing w:line="360" w:lineRule="auto"/>
              <w:rPr>
                <w:szCs w:val="21"/>
              </w:rPr>
            </w:pPr>
            <w:r w:rsidRPr="003D0B27">
              <w:rPr>
                <w:rFonts w:hint="eastAsia"/>
                <w:szCs w:val="21"/>
              </w:rPr>
              <w:t>只求不出乱子</w:t>
            </w:r>
          </w:p>
          <w:p w:rsidR="009D0222" w:rsidRPr="003D0B27" w:rsidRDefault="009D0222" w:rsidP="00144E58">
            <w:pPr>
              <w:spacing w:line="360" w:lineRule="auto"/>
              <w:rPr>
                <w:szCs w:val="21"/>
              </w:rPr>
            </w:pPr>
            <w:r w:rsidRPr="003D0B27">
              <w:rPr>
                <w:rFonts w:hint="eastAsia"/>
                <w:szCs w:val="21"/>
              </w:rPr>
              <w:t>禁闭开除学生</w:t>
            </w:r>
          </w:p>
        </w:tc>
        <w:tc>
          <w:tcPr>
            <w:tcW w:w="1981" w:type="dxa"/>
          </w:tcPr>
          <w:p w:rsidR="009D0222" w:rsidRPr="003D0B27" w:rsidRDefault="009D0222" w:rsidP="00144E58">
            <w:pPr>
              <w:spacing w:line="360" w:lineRule="auto"/>
              <w:rPr>
                <w:szCs w:val="21"/>
              </w:rPr>
            </w:pPr>
            <w:r w:rsidRPr="003D0B27">
              <w:rPr>
                <w:rFonts w:hint="eastAsia"/>
                <w:szCs w:val="21"/>
              </w:rPr>
              <w:t>怀旧</w:t>
            </w:r>
          </w:p>
          <w:p w:rsidR="009D0222" w:rsidRPr="003D0B27" w:rsidRDefault="009D0222" w:rsidP="00144E58">
            <w:pPr>
              <w:spacing w:line="360" w:lineRule="auto"/>
              <w:rPr>
                <w:szCs w:val="21"/>
              </w:rPr>
            </w:pPr>
            <w:r w:rsidRPr="003D0B27">
              <w:rPr>
                <w:rFonts w:hint="eastAsia"/>
                <w:szCs w:val="21"/>
              </w:rPr>
              <w:t>顽固保守</w:t>
            </w:r>
          </w:p>
          <w:p w:rsidR="009D0222" w:rsidRPr="003D0B27" w:rsidRDefault="009D0222" w:rsidP="00144E58">
            <w:pPr>
              <w:spacing w:line="360" w:lineRule="auto"/>
              <w:rPr>
                <w:szCs w:val="21"/>
              </w:rPr>
            </w:pPr>
            <w:r w:rsidRPr="003D0B27">
              <w:rPr>
                <w:rFonts w:hint="eastAsia"/>
                <w:szCs w:val="21"/>
              </w:rPr>
              <w:t>维护旧制度</w:t>
            </w:r>
          </w:p>
        </w:tc>
      </w:tr>
    </w:tbl>
    <w:p w:rsidR="009D0222" w:rsidRPr="003D0B27" w:rsidRDefault="009D0222" w:rsidP="009D022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②</w:t>
      </w:r>
      <w:r w:rsidRPr="003D0B27">
        <w:rPr>
          <w:rFonts w:ascii="Times New Roman" w:eastAsia="宋体" w:hAnsi="Times New Roman" w:cs="Times New Roman" w:hint="eastAsia"/>
          <w:szCs w:val="21"/>
        </w:rPr>
        <w:t>别里科夫和华连卡姐弟在恋爱事件中有何表现？（可从人物的行为、神态、语言、心理等来看）</w:t>
      </w:r>
    </w:p>
    <w:tbl>
      <w:tblPr>
        <w:tblStyle w:val="a5"/>
        <w:tblW w:w="0" w:type="auto"/>
        <w:tblLook w:val="01E0" w:firstRow="1" w:lastRow="1" w:firstColumn="1" w:lastColumn="1" w:noHBand="0" w:noVBand="0"/>
      </w:tblPr>
      <w:tblGrid>
        <w:gridCol w:w="1101"/>
        <w:gridCol w:w="1964"/>
        <w:gridCol w:w="1826"/>
        <w:gridCol w:w="1935"/>
        <w:gridCol w:w="1696"/>
      </w:tblGrid>
      <w:tr w:rsidR="009D0222" w:rsidRPr="003D0B27" w:rsidTr="00144E58">
        <w:tc>
          <w:tcPr>
            <w:tcW w:w="1188" w:type="dxa"/>
            <w:vMerge w:val="restart"/>
          </w:tcPr>
          <w:p w:rsidR="009D0222" w:rsidRPr="003D0B27" w:rsidRDefault="009D0222" w:rsidP="00144E58">
            <w:pPr>
              <w:spacing w:line="360" w:lineRule="auto"/>
              <w:rPr>
                <w:szCs w:val="21"/>
              </w:rPr>
            </w:pPr>
            <w:r w:rsidRPr="003D0B27">
              <w:rPr>
                <w:rFonts w:hint="eastAsia"/>
                <w:color w:val="FFFFFF"/>
                <w:sz w:val="4"/>
                <w:szCs w:val="21"/>
              </w:rPr>
              <w:t>[</w:t>
            </w:r>
            <w:r w:rsidRPr="003D0B27">
              <w:rPr>
                <w:rFonts w:hint="eastAsia"/>
                <w:color w:val="FFFFFF"/>
                <w:sz w:val="4"/>
                <w:szCs w:val="21"/>
              </w:rPr>
              <w:t>来源</w:t>
            </w:r>
            <w:r w:rsidRPr="003D0B27">
              <w:rPr>
                <w:rFonts w:hint="eastAsia"/>
                <w:color w:val="FFFFFF"/>
                <w:sz w:val="4"/>
                <w:szCs w:val="21"/>
              </w:rPr>
              <w:t>:</w:t>
            </w:r>
            <w:proofErr w:type="gramStart"/>
            <w:r w:rsidRPr="003D0B27">
              <w:rPr>
                <w:rFonts w:hint="eastAsia"/>
                <w:color w:val="FFFFFF"/>
                <w:sz w:val="4"/>
                <w:szCs w:val="21"/>
              </w:rPr>
              <w:t>学科网</w:t>
            </w:r>
            <w:proofErr w:type="gramEnd"/>
            <w:r w:rsidRPr="003D0B27">
              <w:rPr>
                <w:rFonts w:hint="eastAsia"/>
                <w:color w:val="FFFFFF"/>
                <w:sz w:val="4"/>
                <w:szCs w:val="21"/>
              </w:rPr>
              <w:t>][</w:t>
            </w:r>
            <w:r w:rsidRPr="003D0B27">
              <w:rPr>
                <w:rFonts w:hint="eastAsia"/>
                <w:color w:val="FFFFFF"/>
                <w:sz w:val="4"/>
                <w:szCs w:val="21"/>
              </w:rPr>
              <w:t>来源</w:t>
            </w:r>
            <w:r w:rsidRPr="003D0B27">
              <w:rPr>
                <w:rFonts w:hint="eastAsia"/>
                <w:color w:val="FFFFFF"/>
                <w:sz w:val="4"/>
                <w:szCs w:val="21"/>
              </w:rPr>
              <w:t>:</w:t>
            </w:r>
            <w:proofErr w:type="gramStart"/>
            <w:r w:rsidRPr="003D0B27">
              <w:rPr>
                <w:rFonts w:hint="eastAsia"/>
                <w:color w:val="FFFFFF"/>
                <w:sz w:val="4"/>
                <w:szCs w:val="21"/>
              </w:rPr>
              <w:t>学科网</w:t>
            </w:r>
            <w:proofErr w:type="gramEnd"/>
            <w:r w:rsidRPr="003D0B27">
              <w:rPr>
                <w:rFonts w:hint="eastAsia"/>
                <w:color w:val="FFFFFF"/>
                <w:sz w:val="4"/>
                <w:szCs w:val="21"/>
              </w:rPr>
              <w:t>]</w:t>
            </w:r>
          </w:p>
        </w:tc>
        <w:tc>
          <w:tcPr>
            <w:tcW w:w="6243" w:type="dxa"/>
            <w:gridSpan w:val="3"/>
          </w:tcPr>
          <w:p w:rsidR="009D0222" w:rsidRPr="003D0B27" w:rsidRDefault="009D0222" w:rsidP="009D0222">
            <w:pPr>
              <w:spacing w:line="360" w:lineRule="auto"/>
              <w:ind w:firstLineChars="950" w:firstLine="1900"/>
              <w:rPr>
                <w:szCs w:val="21"/>
              </w:rPr>
            </w:pPr>
            <w:r w:rsidRPr="003D0B27">
              <w:rPr>
                <w:rFonts w:hint="eastAsia"/>
                <w:szCs w:val="21"/>
              </w:rPr>
              <w:t>恋爱事件</w:t>
            </w:r>
          </w:p>
        </w:tc>
        <w:tc>
          <w:tcPr>
            <w:tcW w:w="1858" w:type="dxa"/>
            <w:vMerge w:val="restart"/>
          </w:tcPr>
          <w:p w:rsidR="009D0222" w:rsidRPr="003D0B27" w:rsidRDefault="009D0222" w:rsidP="00144E58">
            <w:pPr>
              <w:spacing w:line="360" w:lineRule="auto"/>
              <w:rPr>
                <w:szCs w:val="21"/>
              </w:rPr>
            </w:pPr>
            <w:r w:rsidRPr="003D0B27">
              <w:rPr>
                <w:rFonts w:hint="eastAsia"/>
                <w:szCs w:val="21"/>
              </w:rPr>
              <w:t>性格</w:t>
            </w:r>
          </w:p>
        </w:tc>
      </w:tr>
      <w:tr w:rsidR="009D0222" w:rsidRPr="003D0B27" w:rsidTr="00144E58">
        <w:tc>
          <w:tcPr>
            <w:tcW w:w="1188" w:type="dxa"/>
            <w:vMerge/>
          </w:tcPr>
          <w:p w:rsidR="009D0222" w:rsidRPr="003D0B27" w:rsidRDefault="009D0222" w:rsidP="00144E58">
            <w:pPr>
              <w:spacing w:line="360" w:lineRule="auto"/>
              <w:rPr>
                <w:szCs w:val="21"/>
              </w:rPr>
            </w:pPr>
          </w:p>
        </w:tc>
        <w:tc>
          <w:tcPr>
            <w:tcW w:w="2160" w:type="dxa"/>
          </w:tcPr>
          <w:p w:rsidR="009D0222" w:rsidRPr="003D0B27" w:rsidRDefault="009D0222" w:rsidP="00144E58">
            <w:pPr>
              <w:spacing w:line="360" w:lineRule="auto"/>
              <w:rPr>
                <w:szCs w:val="21"/>
              </w:rPr>
            </w:pPr>
            <w:r w:rsidRPr="003D0B27">
              <w:rPr>
                <w:rFonts w:hint="eastAsia"/>
                <w:szCs w:val="21"/>
              </w:rPr>
              <w:t>漫画事件</w:t>
            </w:r>
          </w:p>
        </w:tc>
        <w:tc>
          <w:tcPr>
            <w:tcW w:w="1980" w:type="dxa"/>
          </w:tcPr>
          <w:p w:rsidR="009D0222" w:rsidRPr="003D0B27" w:rsidRDefault="009D0222" w:rsidP="00144E58">
            <w:pPr>
              <w:spacing w:line="360" w:lineRule="auto"/>
              <w:rPr>
                <w:szCs w:val="21"/>
              </w:rPr>
            </w:pPr>
          </w:p>
        </w:tc>
        <w:tc>
          <w:tcPr>
            <w:tcW w:w="2103" w:type="dxa"/>
          </w:tcPr>
          <w:p w:rsidR="009D0222" w:rsidRPr="003D0B27" w:rsidRDefault="009D0222" w:rsidP="00144E58">
            <w:pPr>
              <w:spacing w:line="360" w:lineRule="auto"/>
              <w:rPr>
                <w:szCs w:val="21"/>
              </w:rPr>
            </w:pPr>
          </w:p>
        </w:tc>
        <w:tc>
          <w:tcPr>
            <w:tcW w:w="1858" w:type="dxa"/>
            <w:vMerge/>
          </w:tcPr>
          <w:p w:rsidR="009D0222" w:rsidRPr="003D0B27" w:rsidRDefault="009D0222" w:rsidP="00144E58">
            <w:pPr>
              <w:spacing w:line="360" w:lineRule="auto"/>
              <w:rPr>
                <w:szCs w:val="21"/>
              </w:rPr>
            </w:pPr>
          </w:p>
        </w:tc>
      </w:tr>
      <w:tr w:rsidR="009D0222" w:rsidRPr="003D0B27" w:rsidTr="00144E58">
        <w:tc>
          <w:tcPr>
            <w:tcW w:w="1188" w:type="dxa"/>
          </w:tcPr>
          <w:p w:rsidR="009D0222" w:rsidRPr="003D0B27" w:rsidRDefault="009D0222" w:rsidP="00144E58">
            <w:pPr>
              <w:spacing w:line="360" w:lineRule="auto"/>
              <w:rPr>
                <w:szCs w:val="21"/>
              </w:rPr>
            </w:pPr>
            <w:r w:rsidRPr="003D0B27">
              <w:rPr>
                <w:rFonts w:hint="eastAsia"/>
                <w:szCs w:val="21"/>
              </w:rPr>
              <w:t>别里科夫</w:t>
            </w:r>
          </w:p>
        </w:tc>
        <w:tc>
          <w:tcPr>
            <w:tcW w:w="2160" w:type="dxa"/>
          </w:tcPr>
          <w:p w:rsidR="009D0222" w:rsidRPr="003D0B27" w:rsidRDefault="009D0222" w:rsidP="00144E58">
            <w:pPr>
              <w:spacing w:line="360" w:lineRule="auto"/>
              <w:rPr>
                <w:szCs w:val="21"/>
              </w:rPr>
            </w:pPr>
            <w:r w:rsidRPr="003D0B27">
              <w:rPr>
                <w:rFonts w:hint="eastAsia"/>
                <w:szCs w:val="21"/>
              </w:rPr>
              <w:t>脸色发青</w:t>
            </w:r>
          </w:p>
          <w:p w:rsidR="009D0222" w:rsidRPr="003D0B27" w:rsidRDefault="009D0222" w:rsidP="00144E58">
            <w:pPr>
              <w:spacing w:line="360" w:lineRule="auto"/>
              <w:rPr>
                <w:szCs w:val="21"/>
              </w:rPr>
            </w:pPr>
            <w:r w:rsidRPr="003D0B27">
              <w:rPr>
                <w:rFonts w:hint="eastAsia"/>
                <w:szCs w:val="21"/>
              </w:rPr>
              <w:t>嘴唇发抖</w:t>
            </w:r>
          </w:p>
          <w:p w:rsidR="009D0222" w:rsidRPr="003D0B27" w:rsidRDefault="009D0222" w:rsidP="00144E58">
            <w:pPr>
              <w:spacing w:line="360" w:lineRule="auto"/>
              <w:rPr>
                <w:szCs w:val="21"/>
              </w:rPr>
            </w:pPr>
            <w:r w:rsidRPr="003D0B27">
              <w:rPr>
                <w:rFonts w:hint="eastAsia"/>
                <w:szCs w:val="21"/>
              </w:rPr>
              <w:t>这么歹毒的坏人</w:t>
            </w:r>
          </w:p>
        </w:tc>
        <w:tc>
          <w:tcPr>
            <w:tcW w:w="1980" w:type="dxa"/>
          </w:tcPr>
          <w:p w:rsidR="009D0222" w:rsidRPr="003D0B27" w:rsidRDefault="009D0222" w:rsidP="00144E58">
            <w:pPr>
              <w:spacing w:line="360" w:lineRule="auto"/>
              <w:rPr>
                <w:szCs w:val="21"/>
              </w:rPr>
            </w:pPr>
            <w:r w:rsidRPr="003D0B27">
              <w:rPr>
                <w:rFonts w:hint="eastAsia"/>
                <w:szCs w:val="21"/>
              </w:rPr>
              <w:t>脸色发白，</w:t>
            </w:r>
          </w:p>
          <w:p w:rsidR="009D0222" w:rsidRPr="003D0B27" w:rsidRDefault="009D0222" w:rsidP="00144E58">
            <w:pPr>
              <w:spacing w:line="360" w:lineRule="auto"/>
              <w:rPr>
                <w:szCs w:val="21"/>
              </w:rPr>
            </w:pPr>
            <w:r w:rsidRPr="003D0B27">
              <w:rPr>
                <w:rFonts w:hint="eastAsia"/>
                <w:szCs w:val="21"/>
              </w:rPr>
              <w:t>成体统吗？</w:t>
            </w:r>
          </w:p>
          <w:p w:rsidR="009D0222" w:rsidRPr="003D0B27" w:rsidRDefault="009D0222" w:rsidP="00144E58">
            <w:pPr>
              <w:spacing w:line="360" w:lineRule="auto"/>
              <w:rPr>
                <w:szCs w:val="21"/>
              </w:rPr>
            </w:pPr>
            <w:r w:rsidRPr="003D0B27">
              <w:rPr>
                <w:rFonts w:hint="eastAsia"/>
                <w:szCs w:val="21"/>
              </w:rPr>
              <w:t>这怎么行？</w:t>
            </w:r>
          </w:p>
        </w:tc>
        <w:tc>
          <w:tcPr>
            <w:tcW w:w="2103" w:type="dxa"/>
          </w:tcPr>
          <w:p w:rsidR="009D0222" w:rsidRPr="003D0B27" w:rsidRDefault="009D0222" w:rsidP="00144E58">
            <w:pPr>
              <w:spacing w:line="360" w:lineRule="auto"/>
              <w:rPr>
                <w:szCs w:val="21"/>
              </w:rPr>
            </w:pPr>
            <w:r w:rsidRPr="003D0B27">
              <w:rPr>
                <w:rFonts w:hint="eastAsia"/>
                <w:szCs w:val="21"/>
              </w:rPr>
              <w:t>恐惧的神情</w:t>
            </w:r>
          </w:p>
          <w:p w:rsidR="009D0222" w:rsidRPr="003D0B27" w:rsidRDefault="009D0222" w:rsidP="00144E58">
            <w:pPr>
              <w:spacing w:line="360" w:lineRule="auto"/>
              <w:rPr>
                <w:szCs w:val="21"/>
              </w:rPr>
            </w:pPr>
            <w:r w:rsidRPr="003D0B27">
              <w:rPr>
                <w:rFonts w:hint="eastAsia"/>
                <w:szCs w:val="21"/>
              </w:rPr>
              <w:t>脸色苍白，</w:t>
            </w:r>
          </w:p>
          <w:p w:rsidR="009D0222" w:rsidRPr="003D0B27" w:rsidRDefault="009D0222" w:rsidP="00144E58">
            <w:pPr>
              <w:spacing w:line="360" w:lineRule="auto"/>
              <w:rPr>
                <w:szCs w:val="21"/>
              </w:rPr>
            </w:pPr>
            <w:r w:rsidRPr="003D0B27">
              <w:rPr>
                <w:rFonts w:hint="eastAsia"/>
                <w:szCs w:val="21"/>
              </w:rPr>
              <w:t>报告校长</w:t>
            </w:r>
          </w:p>
        </w:tc>
        <w:tc>
          <w:tcPr>
            <w:tcW w:w="1858" w:type="dxa"/>
          </w:tcPr>
          <w:p w:rsidR="009D0222" w:rsidRPr="003D0B27" w:rsidRDefault="009D0222" w:rsidP="00144E58">
            <w:pPr>
              <w:spacing w:line="360" w:lineRule="auto"/>
              <w:rPr>
                <w:szCs w:val="21"/>
              </w:rPr>
            </w:pPr>
            <w:r w:rsidRPr="003D0B27">
              <w:rPr>
                <w:rFonts w:hint="eastAsia"/>
                <w:szCs w:val="21"/>
              </w:rPr>
              <w:t>胆小怕事</w:t>
            </w:r>
          </w:p>
          <w:p w:rsidR="009D0222" w:rsidRPr="003D0B27" w:rsidRDefault="009D0222" w:rsidP="00144E58">
            <w:pPr>
              <w:spacing w:line="360" w:lineRule="auto"/>
              <w:rPr>
                <w:szCs w:val="21"/>
              </w:rPr>
            </w:pPr>
            <w:r w:rsidRPr="003D0B27">
              <w:rPr>
                <w:rFonts w:hint="eastAsia"/>
                <w:szCs w:val="21"/>
              </w:rPr>
              <w:t>因循守旧</w:t>
            </w:r>
          </w:p>
          <w:p w:rsidR="009D0222" w:rsidRPr="003D0B27" w:rsidRDefault="009D0222" w:rsidP="00144E58">
            <w:pPr>
              <w:spacing w:line="360" w:lineRule="auto"/>
              <w:rPr>
                <w:szCs w:val="21"/>
              </w:rPr>
            </w:pPr>
            <w:r w:rsidRPr="003D0B27">
              <w:rPr>
                <w:rFonts w:hint="eastAsia"/>
                <w:szCs w:val="21"/>
              </w:rPr>
              <w:t>惧怕新事物</w:t>
            </w:r>
          </w:p>
        </w:tc>
      </w:tr>
      <w:tr w:rsidR="009D0222" w:rsidRPr="003D0B27" w:rsidTr="00144E58">
        <w:tc>
          <w:tcPr>
            <w:tcW w:w="1188" w:type="dxa"/>
          </w:tcPr>
          <w:p w:rsidR="009D0222" w:rsidRPr="003D0B27" w:rsidRDefault="009D0222" w:rsidP="00144E58">
            <w:pPr>
              <w:spacing w:line="360" w:lineRule="auto"/>
              <w:rPr>
                <w:szCs w:val="21"/>
              </w:rPr>
            </w:pPr>
            <w:r w:rsidRPr="003D0B27">
              <w:rPr>
                <w:rFonts w:hint="eastAsia"/>
                <w:szCs w:val="21"/>
              </w:rPr>
              <w:t>华连卡</w:t>
            </w:r>
          </w:p>
        </w:tc>
        <w:tc>
          <w:tcPr>
            <w:tcW w:w="2160" w:type="dxa"/>
          </w:tcPr>
          <w:p w:rsidR="009D0222" w:rsidRPr="003D0B27" w:rsidRDefault="009D0222" w:rsidP="00144E58">
            <w:pPr>
              <w:spacing w:line="360" w:lineRule="auto"/>
              <w:rPr>
                <w:szCs w:val="21"/>
              </w:rPr>
            </w:pPr>
          </w:p>
          <w:p w:rsidR="009D0222" w:rsidRPr="003D0B27" w:rsidRDefault="009D0222" w:rsidP="00144E58">
            <w:pPr>
              <w:spacing w:line="360" w:lineRule="auto"/>
              <w:rPr>
                <w:szCs w:val="21"/>
              </w:rPr>
            </w:pPr>
          </w:p>
          <w:p w:rsidR="009D0222" w:rsidRPr="003D0B27" w:rsidRDefault="009D0222" w:rsidP="00144E58">
            <w:pPr>
              <w:spacing w:line="360" w:lineRule="auto"/>
              <w:rPr>
                <w:szCs w:val="21"/>
              </w:rPr>
            </w:pPr>
          </w:p>
        </w:tc>
        <w:tc>
          <w:tcPr>
            <w:tcW w:w="1980" w:type="dxa"/>
          </w:tcPr>
          <w:p w:rsidR="009D0222" w:rsidRPr="003D0B27" w:rsidRDefault="009D0222" w:rsidP="00144E58">
            <w:pPr>
              <w:spacing w:line="360" w:lineRule="auto"/>
              <w:rPr>
                <w:szCs w:val="21"/>
              </w:rPr>
            </w:pPr>
            <w:r w:rsidRPr="003D0B27">
              <w:rPr>
                <w:rFonts w:hint="eastAsia"/>
                <w:szCs w:val="21"/>
              </w:rPr>
              <w:t>涨红了脸，</w:t>
            </w:r>
          </w:p>
          <w:p w:rsidR="009D0222" w:rsidRPr="003D0B27" w:rsidRDefault="009D0222" w:rsidP="00144E58">
            <w:pPr>
              <w:spacing w:line="360" w:lineRule="auto"/>
              <w:rPr>
                <w:szCs w:val="21"/>
              </w:rPr>
            </w:pPr>
            <w:r w:rsidRPr="003D0B27">
              <w:rPr>
                <w:rFonts w:hint="eastAsia"/>
                <w:szCs w:val="21"/>
              </w:rPr>
              <w:t>快活，</w:t>
            </w:r>
          </w:p>
          <w:p w:rsidR="009D0222" w:rsidRPr="003D0B27" w:rsidRDefault="009D0222" w:rsidP="00144E58">
            <w:pPr>
              <w:spacing w:line="360" w:lineRule="auto"/>
              <w:rPr>
                <w:szCs w:val="21"/>
              </w:rPr>
            </w:pPr>
            <w:r w:rsidRPr="003D0B27">
              <w:rPr>
                <w:rFonts w:hint="eastAsia"/>
                <w:szCs w:val="21"/>
              </w:rPr>
              <w:t>多可爱的天气</w:t>
            </w:r>
          </w:p>
        </w:tc>
        <w:tc>
          <w:tcPr>
            <w:tcW w:w="2103" w:type="dxa"/>
          </w:tcPr>
          <w:p w:rsidR="009D0222" w:rsidRPr="003D0B27" w:rsidRDefault="009D0222" w:rsidP="00144E58">
            <w:pPr>
              <w:spacing w:line="360" w:lineRule="auto"/>
              <w:rPr>
                <w:szCs w:val="21"/>
              </w:rPr>
            </w:pPr>
            <w:r w:rsidRPr="003D0B27">
              <w:rPr>
                <w:rFonts w:hint="eastAsia"/>
                <w:szCs w:val="21"/>
              </w:rPr>
              <w:t>忍不住纵声大笑</w:t>
            </w:r>
          </w:p>
        </w:tc>
        <w:tc>
          <w:tcPr>
            <w:tcW w:w="1858" w:type="dxa"/>
          </w:tcPr>
          <w:p w:rsidR="009D0222" w:rsidRPr="003D0B27" w:rsidRDefault="009D0222" w:rsidP="00144E58">
            <w:pPr>
              <w:spacing w:line="360" w:lineRule="auto"/>
              <w:rPr>
                <w:szCs w:val="21"/>
              </w:rPr>
            </w:pPr>
            <w:r w:rsidRPr="003D0B27">
              <w:rPr>
                <w:rFonts w:hint="eastAsia"/>
                <w:szCs w:val="21"/>
              </w:rPr>
              <w:t>爱说爱笑</w:t>
            </w:r>
          </w:p>
          <w:p w:rsidR="009D0222" w:rsidRPr="003D0B27" w:rsidRDefault="009D0222" w:rsidP="00144E58">
            <w:pPr>
              <w:spacing w:line="360" w:lineRule="auto"/>
              <w:rPr>
                <w:szCs w:val="21"/>
              </w:rPr>
            </w:pPr>
            <w:r w:rsidRPr="003D0B27">
              <w:rPr>
                <w:rFonts w:hint="eastAsia"/>
                <w:szCs w:val="21"/>
              </w:rPr>
              <w:t>开朗大方</w:t>
            </w:r>
          </w:p>
          <w:p w:rsidR="009D0222" w:rsidRPr="003D0B27" w:rsidRDefault="009D0222" w:rsidP="00144E58">
            <w:pPr>
              <w:spacing w:line="360" w:lineRule="auto"/>
              <w:rPr>
                <w:szCs w:val="21"/>
              </w:rPr>
            </w:pPr>
            <w:r w:rsidRPr="003D0B27">
              <w:rPr>
                <w:rFonts w:hint="eastAsia"/>
                <w:szCs w:val="21"/>
              </w:rPr>
              <w:t>朝气蓬勃</w:t>
            </w:r>
          </w:p>
        </w:tc>
      </w:tr>
      <w:tr w:rsidR="009D0222" w:rsidRPr="003D0B27" w:rsidTr="00144E58">
        <w:tc>
          <w:tcPr>
            <w:tcW w:w="1188" w:type="dxa"/>
          </w:tcPr>
          <w:p w:rsidR="009D0222" w:rsidRPr="003D0B27" w:rsidRDefault="009D0222" w:rsidP="00144E58">
            <w:pPr>
              <w:spacing w:line="360" w:lineRule="auto"/>
              <w:rPr>
                <w:szCs w:val="21"/>
              </w:rPr>
            </w:pPr>
            <w:r w:rsidRPr="003D0B27">
              <w:rPr>
                <w:rFonts w:hint="eastAsia"/>
                <w:szCs w:val="21"/>
              </w:rPr>
              <w:t>科瓦连科</w:t>
            </w:r>
          </w:p>
        </w:tc>
        <w:tc>
          <w:tcPr>
            <w:tcW w:w="2160" w:type="dxa"/>
          </w:tcPr>
          <w:p w:rsidR="009D0222" w:rsidRPr="003D0B27" w:rsidRDefault="009D0222" w:rsidP="00144E58">
            <w:pPr>
              <w:spacing w:line="360" w:lineRule="auto"/>
              <w:rPr>
                <w:szCs w:val="21"/>
              </w:rPr>
            </w:pPr>
          </w:p>
          <w:p w:rsidR="009D0222" w:rsidRPr="003D0B27" w:rsidRDefault="009D0222" w:rsidP="00144E58">
            <w:pPr>
              <w:spacing w:line="360" w:lineRule="auto"/>
              <w:rPr>
                <w:szCs w:val="21"/>
              </w:rPr>
            </w:pPr>
          </w:p>
          <w:p w:rsidR="009D0222" w:rsidRPr="003D0B27" w:rsidRDefault="009D0222" w:rsidP="00144E58">
            <w:pPr>
              <w:spacing w:line="360" w:lineRule="auto"/>
              <w:rPr>
                <w:szCs w:val="21"/>
              </w:rPr>
            </w:pPr>
          </w:p>
        </w:tc>
        <w:tc>
          <w:tcPr>
            <w:tcW w:w="1980" w:type="dxa"/>
          </w:tcPr>
          <w:p w:rsidR="009D0222" w:rsidRPr="003D0B27" w:rsidRDefault="009D0222" w:rsidP="00144E58">
            <w:pPr>
              <w:spacing w:line="360" w:lineRule="auto"/>
              <w:rPr>
                <w:szCs w:val="21"/>
              </w:rPr>
            </w:pPr>
          </w:p>
        </w:tc>
        <w:tc>
          <w:tcPr>
            <w:tcW w:w="2103" w:type="dxa"/>
          </w:tcPr>
          <w:p w:rsidR="009D0222" w:rsidRPr="003D0B27" w:rsidRDefault="009D0222" w:rsidP="00144E58">
            <w:pPr>
              <w:spacing w:line="360" w:lineRule="auto"/>
              <w:rPr>
                <w:szCs w:val="21"/>
              </w:rPr>
            </w:pPr>
            <w:r w:rsidRPr="003D0B27">
              <w:rPr>
                <w:rFonts w:hint="eastAsia"/>
                <w:szCs w:val="21"/>
              </w:rPr>
              <w:t>说话不客气</w:t>
            </w:r>
          </w:p>
          <w:p w:rsidR="009D0222" w:rsidRPr="003D0B27" w:rsidRDefault="009D0222" w:rsidP="00144E58">
            <w:pPr>
              <w:spacing w:line="360" w:lineRule="auto"/>
              <w:rPr>
                <w:szCs w:val="21"/>
              </w:rPr>
            </w:pPr>
            <w:r w:rsidRPr="003D0B27">
              <w:rPr>
                <w:rFonts w:hint="eastAsia"/>
                <w:szCs w:val="21"/>
              </w:rPr>
              <w:t>抓住衣领</w:t>
            </w:r>
          </w:p>
          <w:p w:rsidR="009D0222" w:rsidRPr="003D0B27" w:rsidRDefault="009D0222" w:rsidP="00144E58">
            <w:pPr>
              <w:spacing w:line="360" w:lineRule="auto"/>
              <w:rPr>
                <w:szCs w:val="21"/>
              </w:rPr>
            </w:pPr>
            <w:r w:rsidRPr="003D0B27">
              <w:rPr>
                <w:rFonts w:hint="eastAsia"/>
                <w:szCs w:val="21"/>
              </w:rPr>
              <w:lastRenderedPageBreak/>
              <w:t>使劲一推</w:t>
            </w:r>
          </w:p>
        </w:tc>
        <w:tc>
          <w:tcPr>
            <w:tcW w:w="1858" w:type="dxa"/>
          </w:tcPr>
          <w:p w:rsidR="009D0222" w:rsidRPr="003D0B27" w:rsidRDefault="009D0222" w:rsidP="00144E58">
            <w:pPr>
              <w:spacing w:line="360" w:lineRule="auto"/>
              <w:rPr>
                <w:szCs w:val="21"/>
              </w:rPr>
            </w:pPr>
            <w:r w:rsidRPr="003D0B27">
              <w:rPr>
                <w:rFonts w:hint="eastAsia"/>
                <w:szCs w:val="21"/>
              </w:rPr>
              <w:lastRenderedPageBreak/>
              <w:t>思想进步</w:t>
            </w:r>
          </w:p>
          <w:p w:rsidR="009D0222" w:rsidRPr="003D0B27" w:rsidRDefault="009D0222" w:rsidP="00144E58">
            <w:pPr>
              <w:spacing w:line="360" w:lineRule="auto"/>
              <w:rPr>
                <w:szCs w:val="21"/>
              </w:rPr>
            </w:pPr>
            <w:r w:rsidRPr="003D0B27">
              <w:rPr>
                <w:rFonts w:hint="eastAsia"/>
                <w:szCs w:val="21"/>
              </w:rPr>
              <w:t>爱好自由</w:t>
            </w:r>
          </w:p>
          <w:p w:rsidR="009D0222" w:rsidRPr="003D0B27" w:rsidRDefault="009D0222" w:rsidP="00144E58">
            <w:pPr>
              <w:spacing w:line="360" w:lineRule="auto"/>
              <w:rPr>
                <w:szCs w:val="21"/>
              </w:rPr>
            </w:pPr>
            <w:r w:rsidRPr="003D0B27">
              <w:rPr>
                <w:rFonts w:hint="eastAsia"/>
                <w:szCs w:val="21"/>
              </w:rPr>
              <w:lastRenderedPageBreak/>
              <w:t>勇敢无畏</w:t>
            </w:r>
          </w:p>
        </w:tc>
      </w:tr>
    </w:tbl>
    <w:p w:rsidR="009D0222" w:rsidRPr="003D0B27" w:rsidRDefault="009D0222" w:rsidP="009D022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Pr>
          <w:rFonts w:ascii="Times New Roman" w:eastAsia="宋体" w:hAnsi="Times New Roman" w:cs="Times New Roman"/>
          <w:szCs w:val="21"/>
        </w:rPr>
        <w:t>.</w:t>
      </w:r>
      <w:r w:rsidRPr="003D0B27">
        <w:rPr>
          <w:rFonts w:ascii="Times New Roman" w:eastAsia="宋体" w:hAnsi="Times New Roman" w:cs="Times New Roman" w:hint="eastAsia"/>
          <w:szCs w:val="21"/>
        </w:rPr>
        <w:t>继续探究，归纳主题思想。</w:t>
      </w:r>
    </w:p>
    <w:p w:rsidR="009D0222" w:rsidRPr="003D0B27" w:rsidRDefault="009D0222" w:rsidP="009D0222">
      <w:pPr>
        <w:spacing w:line="360" w:lineRule="auto"/>
        <w:ind w:firstLine="480"/>
        <w:rPr>
          <w:rFonts w:ascii="Times New Roman" w:eastAsia="宋体" w:hAnsi="Times New Roman" w:cs="Times New Roman"/>
          <w:szCs w:val="21"/>
        </w:rPr>
      </w:pPr>
      <w:r>
        <w:rPr>
          <w:rFonts w:ascii="Times New Roman" w:eastAsia="宋体" w:hAnsi="Times New Roman" w:cs="Times New Roman" w:hint="eastAsia"/>
          <w:szCs w:val="21"/>
        </w:rPr>
        <w:t>①</w:t>
      </w:r>
      <w:r w:rsidRPr="003D0B27">
        <w:rPr>
          <w:rFonts w:ascii="Times New Roman" w:eastAsia="宋体" w:hAnsi="Times New Roman" w:cs="Times New Roman" w:hint="eastAsia"/>
          <w:szCs w:val="21"/>
        </w:rPr>
        <w:t>为什么全城的人都怕别里科夫，而华连卡姐</w:t>
      </w:r>
      <w:r w:rsidRPr="003D0B27">
        <w:rPr>
          <w:rFonts w:ascii="Times New Roman" w:eastAsia="宋体" w:hAnsi="Times New Roman" w:cs="Times New Roman" w:hint="eastAsia"/>
          <w:noProof/>
          <w:szCs w:val="21"/>
        </w:rPr>
        <w:drawing>
          <wp:inline distT="0" distB="0" distL="0" distR="0" wp14:anchorId="7A3B8E3C" wp14:editId="59CC8683">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D0B27">
        <w:rPr>
          <w:rFonts w:ascii="Times New Roman" w:eastAsia="宋体" w:hAnsi="Times New Roman" w:cs="Times New Roman" w:hint="eastAsia"/>
          <w:szCs w:val="21"/>
        </w:rPr>
        <w:t>弟不怕？华连卡姐弟的出现有什么作用？</w:t>
      </w:r>
    </w:p>
    <w:p w:rsidR="009D0222" w:rsidRPr="003D0B27" w:rsidRDefault="009D0222" w:rsidP="009D0222">
      <w:pPr>
        <w:spacing w:line="360" w:lineRule="auto"/>
        <w:ind w:firstLineChars="200" w:firstLine="420"/>
        <w:rPr>
          <w:rFonts w:ascii="Times New Roman" w:eastAsia="宋体" w:hAnsi="Times New Roman" w:cs="Times New Roman"/>
          <w:szCs w:val="21"/>
        </w:rPr>
      </w:pPr>
      <w:r w:rsidRPr="003D0B27">
        <w:rPr>
          <w:rFonts w:ascii="Times New Roman" w:eastAsia="宋体" w:hAnsi="Times New Roman" w:cs="Times New Roman" w:hint="eastAsia"/>
          <w:noProof/>
          <w:szCs w:val="21"/>
        </w:rPr>
        <w:drawing>
          <wp:inline distT="0" distB="0" distL="0" distR="0" wp14:anchorId="16512D07" wp14:editId="43392C6D">
            <wp:extent cx="19050"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Times New Roman" w:eastAsia="宋体" w:hAnsi="Times New Roman" w:cs="Times New Roman" w:hint="eastAsia"/>
          <w:szCs w:val="21"/>
        </w:rPr>
        <w:t>答案：</w:t>
      </w:r>
      <w:r w:rsidRPr="003D0B27">
        <w:rPr>
          <w:rFonts w:ascii="Times New Roman" w:eastAsia="宋体" w:hAnsi="Times New Roman" w:cs="Times New Roman" w:hint="eastAsia"/>
          <w:szCs w:val="21"/>
        </w:rPr>
        <w:t>别里科夫：沙皇专制的维护者</w:t>
      </w:r>
      <w:r>
        <w:rPr>
          <w:rFonts w:ascii="Times New Roman" w:eastAsia="宋体" w:hAnsi="Times New Roman" w:cs="Times New Roman" w:hint="eastAsia"/>
          <w:szCs w:val="21"/>
        </w:rPr>
        <w:t>。</w:t>
      </w:r>
    </w:p>
    <w:p w:rsidR="009D0222" w:rsidRPr="003D0B27" w:rsidRDefault="009D0222" w:rsidP="009D0222">
      <w:pPr>
        <w:spacing w:line="360" w:lineRule="auto"/>
        <w:ind w:firstLineChars="500" w:firstLine="1050"/>
        <w:rPr>
          <w:rFonts w:ascii="Times New Roman" w:eastAsia="宋体" w:hAnsi="Times New Roman" w:cs="Times New Roman"/>
          <w:szCs w:val="21"/>
        </w:rPr>
      </w:pPr>
      <w:r w:rsidRPr="003D0B27">
        <w:rPr>
          <w:rFonts w:ascii="Times New Roman" w:eastAsia="宋体" w:hAnsi="Times New Roman" w:cs="Times New Roman" w:hint="eastAsia"/>
          <w:szCs w:val="21"/>
        </w:rPr>
        <w:t>华连卡姐弟：代表新思想，新事物，新生的进步的力量。</w:t>
      </w:r>
    </w:p>
    <w:p w:rsidR="009D0222" w:rsidRPr="003D0B27" w:rsidRDefault="009D0222" w:rsidP="009D0222">
      <w:pPr>
        <w:spacing w:line="360" w:lineRule="auto"/>
        <w:ind w:firstLineChars="500" w:firstLine="1050"/>
        <w:rPr>
          <w:rFonts w:ascii="Times New Roman" w:eastAsia="宋体" w:hAnsi="Times New Roman" w:cs="Times New Roman"/>
          <w:szCs w:val="21"/>
        </w:rPr>
      </w:pPr>
      <w:r w:rsidRPr="003D0B27">
        <w:rPr>
          <w:rFonts w:ascii="Times New Roman" w:eastAsia="宋体" w:hAnsi="Times New Roman" w:cs="Times New Roman" w:hint="eastAsia"/>
          <w:szCs w:val="21"/>
        </w:rPr>
        <w:t>反衬别里科夫的思想和生活；新旧思想的斗争中，沙皇统治必将灭亡。</w:t>
      </w:r>
    </w:p>
    <w:p w:rsidR="009D0222" w:rsidRPr="003D0B27" w:rsidRDefault="009D0222" w:rsidP="009D0222">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②</w:t>
      </w:r>
      <w:r w:rsidRPr="003D0B27">
        <w:rPr>
          <w:rFonts w:ascii="Times New Roman" w:eastAsia="宋体" w:hAnsi="Times New Roman" w:cs="Times New Roman" w:hint="eastAsia"/>
          <w:szCs w:val="21"/>
        </w:rPr>
        <w:t>别里科夫死了，“可是一个礼拜没过完，生活又恢复旧样子”。这个结局反映了怎样的社会现实？</w:t>
      </w:r>
    </w:p>
    <w:p w:rsidR="009D0222" w:rsidRPr="00501033" w:rsidRDefault="009D0222" w:rsidP="009D0222">
      <w:pPr>
        <w:spacing w:line="360" w:lineRule="auto"/>
        <w:ind w:firstLineChars="200" w:firstLine="420"/>
        <w:rPr>
          <w:rFonts w:ascii="Times New Roman" w:eastAsia="宋体" w:hAnsi="Times New Roman" w:cs="Times New Roman"/>
          <w:szCs w:val="21"/>
        </w:rPr>
      </w:pPr>
      <w:r w:rsidRPr="003D0B27">
        <w:rPr>
          <w:rFonts w:ascii="Times New Roman" w:eastAsia="宋体" w:hAnsi="Times New Roman" w:cs="Times New Roman" w:hint="eastAsia"/>
          <w:szCs w:val="21"/>
        </w:rPr>
        <w:t>别里科夫是社会的产物，只要沙皇专制统治不推翻，腐朽的思想</w:t>
      </w:r>
      <w:r w:rsidRPr="003D0B27">
        <w:rPr>
          <w:rFonts w:ascii="Times New Roman" w:eastAsia="宋体" w:hAnsi="Times New Roman" w:cs="Times New Roman" w:hint="eastAsia"/>
          <w:noProof/>
          <w:szCs w:val="21"/>
        </w:rPr>
        <w:drawing>
          <wp:inline distT="0" distB="0" distL="0" distR="0" wp14:anchorId="036A24FF" wp14:editId="1A1A047C">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D0B27">
        <w:rPr>
          <w:rFonts w:ascii="Times New Roman" w:eastAsia="宋体" w:hAnsi="Times New Roman" w:cs="Times New Roman" w:hint="eastAsia"/>
          <w:szCs w:val="21"/>
        </w:rPr>
        <w:t>不铲除，就永远存在着别里科夫这样的人物，就会一切“又恢复旧样子”的。</w:t>
      </w:r>
    </w:p>
    <w:p w:rsidR="009D0222" w:rsidRPr="006651DC" w:rsidRDefault="009D0222" w:rsidP="009D0222">
      <w:pPr>
        <w:widowControl/>
        <w:adjustRightInd w:val="0"/>
        <w:snapToGrid w:val="0"/>
        <w:spacing w:line="320" w:lineRule="exact"/>
        <w:textAlignment w:val="baseline"/>
        <w:rPr>
          <w:rFonts w:ascii="宋体" w:eastAsia="宋体" w:hAnsi="宋体" w:cs="宋体"/>
          <w:b/>
          <w:bCs/>
          <w:color w:val="000000" w:themeColor="text1"/>
          <w:spacing w:val="4"/>
          <w:kern w:val="10"/>
          <w:szCs w:val="21"/>
          <w:lang w:bidi="ne-NP"/>
        </w:rPr>
      </w:pPr>
      <w:r w:rsidRPr="006651DC">
        <w:rPr>
          <w:rFonts w:ascii="宋体" w:eastAsia="宋体" w:hAnsi="宋体" w:cs="宋体" w:hint="eastAsia"/>
          <w:b/>
          <w:bCs/>
          <w:color w:val="000000" w:themeColor="text1"/>
          <w:spacing w:val="4"/>
          <w:kern w:val="10"/>
          <w:szCs w:val="21"/>
          <w:lang w:bidi="ne-NP"/>
        </w:rPr>
        <w:t>四、总结拓展</w:t>
      </w:r>
    </w:p>
    <w:p w:rsidR="009D0222" w:rsidRDefault="009D0222" w:rsidP="009D0222">
      <w:pPr>
        <w:ind w:firstLineChars="200" w:firstLine="420"/>
        <w:rPr>
          <w:rFonts w:ascii="Times New Roman" w:eastAsia="宋体" w:hAnsi="Times New Roman" w:cs="Times New Roman"/>
          <w:szCs w:val="21"/>
        </w:rPr>
      </w:pPr>
      <w:r w:rsidRPr="00B358A5">
        <w:rPr>
          <w:rFonts w:ascii="Times New Roman" w:eastAsia="宋体" w:hAnsi="Times New Roman" w:cs="Times New Roman"/>
          <w:szCs w:val="21"/>
        </w:rPr>
        <w:t>小说自始至终用幽默讽刺的手法刻画别里科夫可悲、可笑、可鄙的性格。</w:t>
      </w:r>
      <w:r>
        <w:rPr>
          <w:rFonts w:ascii="Times New Roman" w:eastAsia="宋体" w:hAnsi="Times New Roman" w:cs="Times New Roman" w:hint="eastAsia"/>
          <w:szCs w:val="21"/>
        </w:rPr>
        <w:t>请思考</w:t>
      </w:r>
      <w:r w:rsidRPr="00B358A5">
        <w:rPr>
          <w:rFonts w:ascii="Times New Roman" w:eastAsia="宋体" w:hAnsi="Times New Roman" w:cs="Times New Roman"/>
          <w:szCs w:val="21"/>
        </w:rPr>
        <w:t>小说中讽刺幽默手法的运用主要表现在哪三方面？</w:t>
      </w:r>
    </w:p>
    <w:p w:rsidR="009D0222" w:rsidRPr="00B358A5" w:rsidRDefault="009D0222" w:rsidP="009D0222">
      <w:pPr>
        <w:ind w:firstLineChars="200" w:firstLine="420"/>
        <w:rPr>
          <w:rFonts w:ascii="Times New Roman" w:eastAsia="宋体" w:hAnsi="Times New Roman" w:cs="Times New Roman"/>
          <w:szCs w:val="21"/>
        </w:rPr>
      </w:pPr>
      <w:r w:rsidRPr="00B358A5">
        <w:rPr>
          <w:rFonts w:ascii="Times New Roman" w:eastAsia="宋体" w:hAnsi="Times New Roman" w:cs="Times New Roman" w:hint="eastAsia"/>
          <w:szCs w:val="21"/>
        </w:rPr>
        <w:t>一是以故事叙述者的口吻，用夸张的漫画式的笔调对人物的语言、肖像及生活习惯等作白描勾勒，嘲讽了“套中人”的丑陋和可憎。别里科夫出场时，文章对其装束和生活习惯的描述，就使人感到他滑稽可笑而又令人憎恶。如写“套中人”大热天带雨伞、穿雨鞋、穿暖和的棉大衣，把脸藏在竖起的衣领里，用棉花堵住耳朵眼等。这些有悖常人的举动，在现实生活中是不可能存在的，作者故意将其夸大夸张，起到了强烈的讽刺效果；</w:t>
      </w:r>
    </w:p>
    <w:p w:rsidR="009D0222" w:rsidRPr="00B358A5" w:rsidRDefault="009D0222" w:rsidP="009D0222">
      <w:pPr>
        <w:ind w:firstLineChars="200" w:firstLine="420"/>
        <w:rPr>
          <w:rFonts w:ascii="Times New Roman" w:eastAsia="宋体" w:hAnsi="Times New Roman" w:cs="Times New Roman"/>
          <w:szCs w:val="21"/>
        </w:rPr>
      </w:pPr>
      <w:r w:rsidRPr="00B358A5">
        <w:rPr>
          <w:rFonts w:ascii="Times New Roman" w:eastAsia="宋体" w:hAnsi="Times New Roman" w:cs="Times New Roman" w:hint="eastAsia"/>
          <w:szCs w:val="21"/>
        </w:rPr>
        <w:t>二是把人物荒谬的思维逻辑通过他自己一本正经的语言、神态表达出来，用人物的自我表演画像，显现的内心却</w:t>
      </w:r>
      <w:r w:rsidRPr="00B358A5">
        <w:rPr>
          <w:rFonts w:ascii="Times New Roman" w:eastAsia="宋体" w:hAnsi="Times New Roman" w:cs="Times New Roman"/>
          <w:szCs w:val="21"/>
        </w:rPr>
        <w:t xml:space="preserve"> </w:t>
      </w:r>
      <w:r w:rsidRPr="00B358A5">
        <w:rPr>
          <w:rFonts w:ascii="Times New Roman" w:eastAsia="宋体" w:hAnsi="Times New Roman" w:cs="Times New Roman"/>
          <w:szCs w:val="21"/>
        </w:rPr>
        <w:t>是荒谬或愚蠢的，让读者在笑中领悟。对别里科夫</w:t>
      </w:r>
      <w:r w:rsidRPr="00B358A5">
        <w:rPr>
          <w:rFonts w:ascii="Times New Roman" w:eastAsia="宋体" w:hAnsi="Times New Roman" w:cs="Times New Roman"/>
          <w:szCs w:val="21"/>
        </w:rPr>
        <w:t>“</w:t>
      </w:r>
      <w:r w:rsidRPr="00B358A5">
        <w:rPr>
          <w:rFonts w:ascii="Times New Roman" w:eastAsia="宋体" w:hAnsi="Times New Roman" w:cs="Times New Roman"/>
          <w:szCs w:val="21"/>
        </w:rPr>
        <w:t>婚姻事件</w:t>
      </w:r>
      <w:r w:rsidRPr="00B358A5">
        <w:rPr>
          <w:rFonts w:ascii="Times New Roman" w:eastAsia="宋体" w:hAnsi="Times New Roman" w:cs="Times New Roman"/>
          <w:szCs w:val="21"/>
        </w:rPr>
        <w:t>”</w:t>
      </w:r>
      <w:r w:rsidRPr="00B358A5">
        <w:rPr>
          <w:rFonts w:ascii="Times New Roman" w:eastAsia="宋体" w:hAnsi="Times New Roman" w:cs="Times New Roman"/>
          <w:szCs w:val="21"/>
        </w:rPr>
        <w:t>的整个过程的描写，充满了轻松的戏谑和幽默的讽刺。如别里科夫将教师骑自行车与学生用脑袋走路联系起来，反映他因循守旧、害怕变革和对新事物的仇视。别里科夫与柯瓦连柯交锋中用一本正经的语言反映其荒唐怪诞的思想。</w:t>
      </w:r>
    </w:p>
    <w:p w:rsidR="009D0222" w:rsidRDefault="009D0222" w:rsidP="009D0222">
      <w:pPr>
        <w:ind w:firstLineChars="200" w:firstLine="420"/>
        <w:rPr>
          <w:rFonts w:ascii="Times New Roman" w:eastAsia="宋体" w:hAnsi="Times New Roman" w:cs="Times New Roman"/>
          <w:szCs w:val="21"/>
        </w:rPr>
      </w:pPr>
      <w:r w:rsidRPr="00B358A5">
        <w:rPr>
          <w:rFonts w:ascii="Times New Roman" w:eastAsia="宋体" w:hAnsi="Times New Roman" w:cs="Times New Roman"/>
          <w:szCs w:val="21"/>
        </w:rPr>
        <w:t>三是以含蓄的对比，戏剧化的情节，让人物自我表演，淋漓尽致地展示出人物性格与其行为的自相矛盾。如别里科夫把</w:t>
      </w:r>
      <w:r w:rsidRPr="00B358A5">
        <w:rPr>
          <w:rFonts w:ascii="Times New Roman" w:eastAsia="宋体" w:hAnsi="Times New Roman" w:cs="Times New Roman"/>
          <w:szCs w:val="21"/>
        </w:rPr>
        <w:t>“</w:t>
      </w:r>
      <w:r w:rsidRPr="00B358A5">
        <w:rPr>
          <w:rFonts w:ascii="Times New Roman" w:eastAsia="宋体" w:hAnsi="Times New Roman" w:cs="Times New Roman"/>
          <w:szCs w:val="21"/>
        </w:rPr>
        <w:t>整个中学</w:t>
      </w:r>
      <w:r w:rsidRPr="00B358A5">
        <w:rPr>
          <w:rFonts w:ascii="Times New Roman" w:eastAsia="宋体" w:hAnsi="Times New Roman" w:cs="Times New Roman"/>
          <w:szCs w:val="21"/>
        </w:rPr>
        <w:t>”</w:t>
      </w:r>
      <w:r w:rsidRPr="00B358A5">
        <w:rPr>
          <w:rFonts w:ascii="Times New Roman" w:eastAsia="宋体" w:hAnsi="Times New Roman" w:cs="Times New Roman"/>
          <w:szCs w:val="21"/>
        </w:rPr>
        <w:t>辖制了</w:t>
      </w:r>
      <w:r w:rsidRPr="00B358A5">
        <w:rPr>
          <w:rFonts w:ascii="Times New Roman" w:eastAsia="宋体" w:hAnsi="Times New Roman" w:cs="Times New Roman"/>
          <w:szCs w:val="21"/>
        </w:rPr>
        <w:t>“</w:t>
      </w:r>
      <w:r w:rsidRPr="00B358A5">
        <w:rPr>
          <w:rFonts w:ascii="Times New Roman" w:eastAsia="宋体" w:hAnsi="Times New Roman" w:cs="Times New Roman"/>
          <w:szCs w:val="21"/>
        </w:rPr>
        <w:t>足足十五年</w:t>
      </w:r>
      <w:r w:rsidRPr="00B358A5">
        <w:rPr>
          <w:rFonts w:ascii="Times New Roman" w:eastAsia="宋体" w:hAnsi="Times New Roman" w:cs="Times New Roman"/>
          <w:szCs w:val="21"/>
        </w:rPr>
        <w:t>”</w:t>
      </w:r>
      <w:r w:rsidRPr="00B358A5">
        <w:rPr>
          <w:rFonts w:ascii="Times New Roman" w:eastAsia="宋体" w:hAnsi="Times New Roman" w:cs="Times New Roman"/>
          <w:szCs w:val="21"/>
        </w:rPr>
        <w:t>，连</w:t>
      </w:r>
      <w:r w:rsidRPr="00B358A5">
        <w:rPr>
          <w:rFonts w:ascii="Times New Roman" w:eastAsia="宋体" w:hAnsi="Times New Roman" w:cs="Times New Roman"/>
          <w:szCs w:val="21"/>
        </w:rPr>
        <w:t>“</w:t>
      </w:r>
      <w:r w:rsidRPr="00B358A5">
        <w:rPr>
          <w:rFonts w:ascii="Times New Roman" w:eastAsia="宋体" w:hAnsi="Times New Roman" w:cs="Times New Roman"/>
          <w:szCs w:val="21"/>
        </w:rPr>
        <w:t>全城都受着他辖制</w:t>
      </w:r>
      <w:r w:rsidRPr="00B358A5">
        <w:rPr>
          <w:rFonts w:ascii="Times New Roman" w:eastAsia="宋体" w:hAnsi="Times New Roman" w:cs="Times New Roman"/>
          <w:szCs w:val="21"/>
        </w:rPr>
        <w:t>”</w:t>
      </w:r>
      <w:r w:rsidRPr="00B358A5">
        <w:rPr>
          <w:rFonts w:ascii="Times New Roman" w:eastAsia="宋体" w:hAnsi="Times New Roman" w:cs="Times New Roman"/>
          <w:szCs w:val="21"/>
        </w:rPr>
        <w:t>，大家什么也不敢干：不敢办舞会，不敢大声说话、写信、交朋友、看书、教人念书写字。人们都战战兢兢，反过来到晚上，他却</w:t>
      </w:r>
      <w:r w:rsidRPr="00B358A5">
        <w:rPr>
          <w:rFonts w:ascii="Times New Roman" w:eastAsia="宋体" w:hAnsi="Times New Roman" w:cs="Times New Roman"/>
          <w:szCs w:val="21"/>
        </w:rPr>
        <w:t>“</w:t>
      </w:r>
      <w:r w:rsidRPr="00B358A5">
        <w:rPr>
          <w:rFonts w:ascii="Times New Roman" w:eastAsia="宋体" w:hAnsi="Times New Roman" w:cs="Times New Roman"/>
          <w:szCs w:val="21"/>
        </w:rPr>
        <w:t>躺在被子底下，战战兢兢</w:t>
      </w:r>
      <w:r w:rsidRPr="00B358A5">
        <w:rPr>
          <w:rFonts w:ascii="Times New Roman" w:eastAsia="宋体" w:hAnsi="Times New Roman" w:cs="Times New Roman"/>
          <w:szCs w:val="21"/>
        </w:rPr>
        <w:t>”</w:t>
      </w:r>
      <w:r w:rsidRPr="00B358A5">
        <w:rPr>
          <w:rFonts w:ascii="Times New Roman" w:eastAsia="宋体" w:hAnsi="Times New Roman" w:cs="Times New Roman"/>
          <w:szCs w:val="21"/>
        </w:rPr>
        <w:t>，惶惶不可终夜，这些描绘和刻画真是入木三分，深刻地揭露了别里科夫貌似吓人实则虚弱的本质。</w:t>
      </w:r>
    </w:p>
    <w:p w:rsidR="00D11BC7" w:rsidRPr="009D0222" w:rsidRDefault="00D11BC7" w:rsidP="009D0222">
      <w:pPr>
        <w:widowControl/>
        <w:jc w:val="left"/>
        <w:rPr>
          <w:rFonts w:ascii="Times New Roman" w:eastAsia="宋体" w:hAnsi="Times New Roman" w:cs="Times New Roman"/>
          <w:szCs w:val="21"/>
        </w:rPr>
      </w:pPr>
      <w:bookmarkStart w:id="5" w:name="_GoBack"/>
      <w:bookmarkEnd w:id="5"/>
    </w:p>
    <w:sectPr w:rsidR="00D11BC7" w:rsidRPr="009D0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C8" w:rsidRDefault="00B355C8" w:rsidP="009D0222">
      <w:r>
        <w:separator/>
      </w:r>
    </w:p>
  </w:endnote>
  <w:endnote w:type="continuationSeparator" w:id="0">
    <w:p w:rsidR="00B355C8" w:rsidRDefault="00B355C8" w:rsidP="009D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C8" w:rsidRDefault="00B355C8" w:rsidP="009D0222">
      <w:r>
        <w:separator/>
      </w:r>
    </w:p>
  </w:footnote>
  <w:footnote w:type="continuationSeparator" w:id="0">
    <w:p w:rsidR="00B355C8" w:rsidRDefault="00B355C8" w:rsidP="009D0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93"/>
    <w:rsid w:val="00166193"/>
    <w:rsid w:val="009D0222"/>
    <w:rsid w:val="00B355C8"/>
    <w:rsid w:val="00D1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222"/>
    <w:rPr>
      <w:sz w:val="18"/>
      <w:szCs w:val="18"/>
    </w:rPr>
  </w:style>
  <w:style w:type="paragraph" w:styleId="a4">
    <w:name w:val="footer"/>
    <w:basedOn w:val="a"/>
    <w:link w:val="Char0"/>
    <w:uiPriority w:val="99"/>
    <w:unhideWhenUsed/>
    <w:rsid w:val="009D0222"/>
    <w:pPr>
      <w:tabs>
        <w:tab w:val="center" w:pos="4153"/>
        <w:tab w:val="right" w:pos="8306"/>
      </w:tabs>
      <w:snapToGrid w:val="0"/>
      <w:jc w:val="left"/>
    </w:pPr>
    <w:rPr>
      <w:sz w:val="18"/>
      <w:szCs w:val="18"/>
    </w:rPr>
  </w:style>
  <w:style w:type="character" w:customStyle="1" w:styleId="Char0">
    <w:name w:val="页脚 Char"/>
    <w:basedOn w:val="a0"/>
    <w:link w:val="a4"/>
    <w:uiPriority w:val="99"/>
    <w:rsid w:val="009D0222"/>
    <w:rPr>
      <w:sz w:val="18"/>
      <w:szCs w:val="18"/>
    </w:rPr>
  </w:style>
  <w:style w:type="table" w:styleId="a5">
    <w:name w:val="Table Grid"/>
    <w:basedOn w:val="a1"/>
    <w:rsid w:val="009D022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D0222"/>
    <w:rPr>
      <w:sz w:val="18"/>
      <w:szCs w:val="18"/>
    </w:rPr>
  </w:style>
  <w:style w:type="character" w:customStyle="1" w:styleId="Char1">
    <w:name w:val="批注框文本 Char"/>
    <w:basedOn w:val="a0"/>
    <w:link w:val="a6"/>
    <w:uiPriority w:val="99"/>
    <w:semiHidden/>
    <w:rsid w:val="009D02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222"/>
    <w:rPr>
      <w:sz w:val="18"/>
      <w:szCs w:val="18"/>
    </w:rPr>
  </w:style>
  <w:style w:type="paragraph" w:styleId="a4">
    <w:name w:val="footer"/>
    <w:basedOn w:val="a"/>
    <w:link w:val="Char0"/>
    <w:uiPriority w:val="99"/>
    <w:unhideWhenUsed/>
    <w:rsid w:val="009D0222"/>
    <w:pPr>
      <w:tabs>
        <w:tab w:val="center" w:pos="4153"/>
        <w:tab w:val="right" w:pos="8306"/>
      </w:tabs>
      <w:snapToGrid w:val="0"/>
      <w:jc w:val="left"/>
    </w:pPr>
    <w:rPr>
      <w:sz w:val="18"/>
      <w:szCs w:val="18"/>
    </w:rPr>
  </w:style>
  <w:style w:type="character" w:customStyle="1" w:styleId="Char0">
    <w:name w:val="页脚 Char"/>
    <w:basedOn w:val="a0"/>
    <w:link w:val="a4"/>
    <w:uiPriority w:val="99"/>
    <w:rsid w:val="009D0222"/>
    <w:rPr>
      <w:sz w:val="18"/>
      <w:szCs w:val="18"/>
    </w:rPr>
  </w:style>
  <w:style w:type="table" w:styleId="a5">
    <w:name w:val="Table Grid"/>
    <w:basedOn w:val="a1"/>
    <w:rsid w:val="009D022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9D0222"/>
    <w:rPr>
      <w:sz w:val="18"/>
      <w:szCs w:val="18"/>
    </w:rPr>
  </w:style>
  <w:style w:type="character" w:customStyle="1" w:styleId="Char1">
    <w:name w:val="批注框文本 Char"/>
    <w:basedOn w:val="a0"/>
    <w:link w:val="a6"/>
    <w:uiPriority w:val="99"/>
    <w:semiHidden/>
    <w:rsid w:val="009D02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2022-04-04T07:57:00Z</dcterms:created>
  <dcterms:modified xsi:type="dcterms:W3CDTF">2022-04-04T07:57:00Z</dcterms:modified>
</cp:coreProperties>
</file>