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szCs w:val="24"/>
        </w:rPr>
      </w:pPr>
      <w:r>
        <w:rPr>
          <w:rFonts w:hint="eastAsia" w:ascii="Calibri" w:hAnsi="Calibri" w:eastAsia="宋体" w:cs="Times New Roman"/>
          <w:b/>
          <w:bCs/>
          <w:sz w:val="30"/>
          <w:szCs w:val="30"/>
        </w:rPr>
        <w:t>江苏省仪征中学2021-2022第二学期高一语文</w:t>
      </w:r>
      <w:r>
        <w:rPr>
          <w:rFonts w:hint="eastAsia" w:ascii="Calibri" w:hAnsi="Calibri" w:eastAsia="宋体" w:cs="Times New Roman"/>
          <w:b/>
          <w:bCs/>
          <w:sz w:val="30"/>
          <w:szCs w:val="30"/>
          <w:lang w:eastAsia="zh-CN"/>
        </w:rPr>
        <w:t>周末</w:t>
      </w:r>
      <w:bookmarkStart w:id="5" w:name="_GoBack"/>
      <w:bookmarkEnd w:id="5"/>
      <w:r>
        <w:rPr>
          <w:rFonts w:hint="eastAsia" w:ascii="Calibri" w:hAnsi="Calibri" w:eastAsia="宋体" w:cs="Times New Roman"/>
          <w:b/>
          <w:bCs/>
          <w:sz w:val="30"/>
          <w:szCs w:val="30"/>
        </w:rPr>
        <w:t>作业</w:t>
      </w:r>
      <w:r>
        <w:rPr>
          <w:rFonts w:hint="eastAsia" w:ascii="Times New Roman" w:hAnsi="Times New Roman" w:eastAsia="宋体" w:cs="Times New Roman"/>
          <w:szCs w:val="24"/>
        </w:rPr>
        <w:t xml:space="preserve">    </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b/>
          <w:bCs/>
          <w:color w:val="000000"/>
          <w:szCs w:val="21"/>
        </w:rPr>
      </w:pPr>
      <w:bookmarkStart w:id="0" w:name="_Hlk100739091"/>
      <w:r>
        <w:rPr>
          <w:rFonts w:hint="eastAsia" w:ascii="宋体" w:hAnsi="宋体" w:eastAsia="宋体"/>
          <w:b/>
          <w:bCs/>
          <w:color w:val="000000"/>
          <w:szCs w:val="21"/>
        </w:rPr>
        <w:t>一、现代文阅读（35分）</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b/>
          <w:bCs/>
          <w:color w:val="000000"/>
          <w:szCs w:val="21"/>
        </w:rPr>
      </w:pPr>
      <w:r>
        <w:rPr>
          <w:rFonts w:hint="eastAsia" w:ascii="宋体" w:hAnsi="宋体" w:eastAsia="宋体"/>
          <w:b/>
          <w:bCs/>
          <w:color w:val="000000"/>
          <w:szCs w:val="21"/>
        </w:rPr>
        <w:t>（一）</w:t>
      </w:r>
      <w:bookmarkStart w:id="1" w:name="_Hlk93971775"/>
      <w:r>
        <w:rPr>
          <w:rFonts w:hint="eastAsia" w:ascii="宋体" w:hAnsi="宋体" w:eastAsia="宋体"/>
          <w:b/>
          <w:bCs/>
          <w:color w:val="000000"/>
          <w:szCs w:val="21"/>
        </w:rPr>
        <w:t>现代文阅读</w:t>
      </w:r>
      <w:r>
        <w:rPr>
          <w:rFonts w:hint="eastAsia" w:ascii="宋体" w:hAnsi="宋体" w:eastAsia="宋体" w:cs="Arial"/>
          <w:color w:val="000000"/>
          <w:szCs w:val="21"/>
          <w:shd w:val="clear" w:color="auto" w:fill="FFFFFF"/>
        </w:rPr>
        <w:t>Ⅰ</w:t>
      </w:r>
      <w:bookmarkEnd w:id="1"/>
      <w:r>
        <w:rPr>
          <w:rFonts w:hint="eastAsia" w:ascii="宋体" w:hAnsi="宋体" w:eastAsia="宋体"/>
          <w:b/>
          <w:bCs/>
          <w:color w:val="000000"/>
          <w:szCs w:val="21"/>
        </w:rPr>
        <w:t>（本题共5小题，19分）</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宋体" w:hAnsi="宋体" w:eastAsia="宋体"/>
          <w:color w:val="000000"/>
          <w:szCs w:val="21"/>
        </w:rPr>
      </w:pPr>
      <w:r>
        <w:rPr>
          <w:rFonts w:hint="eastAsia" w:ascii="宋体" w:hAnsi="宋体" w:eastAsia="宋体"/>
          <w:color w:val="000000"/>
          <w:szCs w:val="21"/>
        </w:rPr>
        <w:t>阅读下面的文字，完成1～5题。</w:t>
      </w:r>
    </w:p>
    <w:p>
      <w:pPr>
        <w:keepNext w:val="0"/>
        <w:keepLines w:val="0"/>
        <w:pageBreakBefore w:val="0"/>
        <w:kinsoku/>
        <w:wordWrap/>
        <w:overflowPunct/>
        <w:topLinePunct w:val="0"/>
        <w:autoSpaceDE/>
        <w:autoSpaceDN/>
        <w:bidi w:val="0"/>
        <w:adjustRightInd/>
        <w:snapToGrid/>
        <w:spacing w:line="240" w:lineRule="auto"/>
        <w:ind w:firstLine="422" w:firstLineChars="200"/>
        <w:jc w:val="left"/>
        <w:rPr>
          <w:rFonts w:ascii="黑体" w:hAnsi="黑体" w:eastAsia="黑体" w:cs="黑体"/>
          <w:b/>
          <w:bCs/>
          <w:color w:val="000000"/>
        </w:rPr>
      </w:pPr>
      <w:r>
        <w:rPr>
          <w:rFonts w:hint="eastAsia" w:ascii="黑体" w:hAnsi="黑体" w:eastAsia="黑体" w:cs="黑体"/>
          <w:b/>
          <w:bCs/>
          <w:color w:val="000000"/>
        </w:rPr>
        <w:t>材料一：</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宋体"/>
          <w:color w:val="000000"/>
          <w:szCs w:val="21"/>
          <w:shd w:val="clear" w:color="auto" w:fill="FFFFFF"/>
        </w:rPr>
      </w:pPr>
      <w:r>
        <w:rPr>
          <w:rFonts w:hint="eastAsia" w:ascii="楷体" w:hAnsi="楷体" w:eastAsia="楷体" w:cs="宋体"/>
          <w:color w:val="000000"/>
          <w:szCs w:val="21"/>
          <w:shd w:val="clear" w:color="auto" w:fill="FFFFFF"/>
        </w:rPr>
        <w:t>中国文学最缺乏的是悲剧的观念。无论是小说，是戏剧，总是一个美满的团圆。有一两个例外的文学家，要想打破这种团圆的迷信，如《石头记》的林黛玉不与贾宝玉团圆，如《桃花扇》的侯朝宗不与李香君团圆；但是这种结束法是中国文人所不许的，于是有《后石头记》、《红楼圆梦》等书，把林黛玉从棺材里掘起来好同贾宝玉团圆；于是有顾天石的《南桃花扇》使侯公子与李香君当场团圆！这种“团圆的迷信”乃是中国人思想薄弱的铁证。作书的人明知世上的真事都是不如意的居大部分，他明知世上的事不是颠倒是非，便是生离死别，他却偏要使“天下有情人都成了眷属”，偏要说善恶分明，报应昭彰。他闭着眼睛不肯看天下的悲剧惨剧，不肯老老实实写天工的颠倒惨酷，他只图说一个纸上的大快人心。这便是说谎的文学。</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宋体"/>
          <w:color w:val="000000"/>
          <w:szCs w:val="21"/>
          <w:shd w:val="clear" w:color="auto" w:fill="FFFFFF"/>
        </w:rPr>
      </w:pPr>
      <w:r>
        <w:rPr>
          <w:rFonts w:hint="eastAsia" w:ascii="楷体" w:hAnsi="楷体" w:eastAsia="楷体" w:cs="宋体"/>
          <w:color w:val="000000"/>
          <w:szCs w:val="21"/>
          <w:shd w:val="clear" w:color="auto" w:fill="FFFFFF"/>
        </w:rPr>
        <w:t>更进一层说：团圆快乐的文字，读完了，至多不过能使人觉得一种满意的观念，决不能叫人有深沉的感动，决不能引人到彻底的觉悟，决不能使人起根本上的思量反省。例如《石头记》写林黛玉与贾宝玉一个死了，一个出家做和尚去了，这种不满意的结果方才可以使人伤心感叹，使人觉悟家庭专制的罪恶，使人对于人生问题和家族社会问题发生一种反省。若是这一对有情男女竟能成就“木石姻缘”团圆完聚，事事如意，那么曹雪芹又何必作这一部大书呢？这一部书还有什么“余味”可说呢？故这种“团圆”的小说戏剧，根本说来，只是脑筋简单，思力薄弱的文学，不耐人寻思，不能引人反省。</w:t>
      </w:r>
    </w:p>
    <w:p>
      <w:pPr>
        <w:keepNext w:val="0"/>
        <w:keepLines w:val="0"/>
        <w:pageBreakBefore w:val="0"/>
        <w:widowControl/>
        <w:kinsoku/>
        <w:wordWrap/>
        <w:overflowPunct/>
        <w:topLinePunct w:val="0"/>
        <w:autoSpaceDE/>
        <w:autoSpaceDN/>
        <w:bidi w:val="0"/>
        <w:adjustRightInd/>
        <w:snapToGrid/>
        <w:spacing w:line="240" w:lineRule="auto"/>
        <w:jc w:val="right"/>
        <w:rPr>
          <w:rFonts w:ascii="等线 Light" w:hAnsi="等线 Light" w:eastAsia="等线 Light" w:cs="宋体"/>
          <w:color w:val="000000"/>
          <w:szCs w:val="21"/>
        </w:rPr>
      </w:pPr>
      <w:r>
        <w:rPr>
          <w:rFonts w:hint="eastAsia" w:ascii="等线 Light" w:hAnsi="等线 Light" w:eastAsia="等线 Light" w:cs="宋体"/>
          <w:color w:val="000000"/>
          <w:kern w:val="0"/>
          <w:szCs w:val="21"/>
          <w:lang w:bidi="ar"/>
        </w:rPr>
        <w:t>（摘编自胡适《文学进化观念与戏曲改良》）</w:t>
      </w:r>
    </w:p>
    <w:p>
      <w:pPr>
        <w:keepNext w:val="0"/>
        <w:keepLines w:val="0"/>
        <w:pageBreakBefore w:val="0"/>
        <w:kinsoku/>
        <w:wordWrap/>
        <w:overflowPunct/>
        <w:topLinePunct w:val="0"/>
        <w:autoSpaceDE/>
        <w:autoSpaceDN/>
        <w:bidi w:val="0"/>
        <w:adjustRightInd/>
        <w:snapToGrid/>
        <w:spacing w:line="240" w:lineRule="auto"/>
        <w:ind w:firstLine="422" w:firstLineChars="200"/>
        <w:jc w:val="left"/>
        <w:rPr>
          <w:rFonts w:ascii="黑体" w:hAnsi="黑体" w:eastAsia="黑体" w:cs="黑体"/>
          <w:b/>
          <w:bCs/>
          <w:color w:val="000000"/>
        </w:rPr>
      </w:pPr>
      <w:r>
        <w:rPr>
          <w:rFonts w:hint="eastAsia" w:ascii="黑体" w:hAnsi="黑体" w:eastAsia="黑体" w:cs="黑体"/>
          <w:b/>
          <w:bCs/>
          <w:color w:val="000000"/>
        </w:rPr>
        <w:t>材料二：</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宋体"/>
          <w:color w:val="000000"/>
          <w:szCs w:val="21"/>
          <w:shd w:val="clear" w:color="auto" w:fill="FFFFFF"/>
        </w:rPr>
      </w:pPr>
      <w:r>
        <w:rPr>
          <w:rFonts w:hint="eastAsia" w:ascii="楷体" w:hAnsi="楷体" w:eastAsia="楷体" w:cs="宋体"/>
          <w:color w:val="000000"/>
          <w:szCs w:val="21"/>
          <w:shd w:val="clear" w:color="auto" w:fill="FFFFFF"/>
        </w:rPr>
        <w:t>中国人深信善有善报，恶有恶报，善恶报应不在今生，就在来世。好人遭逢不幸，也被认为是前世作了孽，应当受谴责的总是遭难者自己，而不是命运。</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宋体"/>
          <w:color w:val="000000"/>
          <w:szCs w:val="21"/>
          <w:shd w:val="clear" w:color="auto" w:fill="FFFFFF"/>
        </w:rPr>
      </w:pPr>
      <w:r>
        <w:rPr>
          <w:rFonts w:hint="eastAsia" w:ascii="楷体" w:hAnsi="楷体" w:eastAsia="楷体" w:cs="宋体"/>
          <w:color w:val="000000"/>
          <w:szCs w:val="21"/>
          <w:shd w:val="clear" w:color="auto" w:fill="FFFFFF"/>
        </w:rPr>
        <w:t>中国人既然有这样的伦理信念，自然对人生悲剧性的一面就感受不深。对人类命运的不合理性没有一点感觉，也就没有悲剧，不愿承认痛苦和灾难有什么不合理性。此外，中国人的文学受到道德感的束缚，对他们来说，文艺是一件严肃的事情，这就是为什么纯想象和虚构的文学作品那么少，戏剧发展得那么晚。</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宋体"/>
          <w:color w:val="000000"/>
          <w:szCs w:val="21"/>
          <w:shd w:val="clear" w:color="auto" w:fill="FFFFFF"/>
        </w:rPr>
      </w:pPr>
      <w:r>
        <w:rPr>
          <w:rFonts w:hint="eastAsia" w:ascii="楷体" w:hAnsi="楷体" w:eastAsia="楷体" w:cs="宋体"/>
          <w:color w:val="000000"/>
          <w:szCs w:val="21"/>
          <w:shd w:val="clear" w:color="auto" w:fill="FFFFFF"/>
        </w:rPr>
        <w:t>事实上，戏剧在中国几乎就是喜剧的同义词。中国的剧作家总是喜欢善得善报、恶得恶报的大团圆结尾。戏剧情境当然常常穿插着不幸事件，但结尾总是大团圆。中国戏剧的关键往往在亚里士多德所谓“突变”的地方，很少在最后的结尾。随便翻开一个剧本，不管主要人物处于多么悲惨的境地，你尽可以放心，结尾一定是皆大欢喜，有趣的只是他们怎样转危为安。剧本给人的总印象很少是阴郁的。</w:t>
      </w:r>
    </w:p>
    <w:p>
      <w:pPr>
        <w:keepNext w:val="0"/>
        <w:keepLines w:val="0"/>
        <w:pageBreakBefore w:val="0"/>
        <w:kinsoku/>
        <w:wordWrap/>
        <w:overflowPunct/>
        <w:topLinePunct w:val="0"/>
        <w:autoSpaceDE/>
        <w:autoSpaceDN/>
        <w:bidi w:val="0"/>
        <w:adjustRightInd/>
        <w:snapToGrid/>
        <w:spacing w:line="240" w:lineRule="auto"/>
        <w:ind w:firstLine="420" w:firstLineChars="200"/>
        <w:jc w:val="right"/>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（摘编自朱光潜《悲剧心理学》）</w:t>
      </w:r>
    </w:p>
    <w:p>
      <w:pPr>
        <w:keepNext w:val="0"/>
        <w:keepLines w:val="0"/>
        <w:pageBreakBefore w:val="0"/>
        <w:kinsoku/>
        <w:wordWrap/>
        <w:overflowPunct/>
        <w:topLinePunct w:val="0"/>
        <w:autoSpaceDE/>
        <w:autoSpaceDN/>
        <w:bidi w:val="0"/>
        <w:adjustRightInd/>
        <w:snapToGrid/>
        <w:spacing w:line="240" w:lineRule="auto"/>
        <w:ind w:firstLine="422" w:firstLineChars="200"/>
        <w:jc w:val="left"/>
        <w:rPr>
          <w:rFonts w:ascii="黑体" w:hAnsi="黑体" w:eastAsia="黑体" w:cs="黑体"/>
          <w:b/>
          <w:bCs/>
          <w:color w:val="000000"/>
        </w:rPr>
      </w:pPr>
      <w:r>
        <w:rPr>
          <w:rFonts w:hint="eastAsia" w:ascii="黑体" w:hAnsi="黑体" w:eastAsia="黑体" w:cs="黑体"/>
          <w:b/>
          <w:bCs/>
          <w:color w:val="000000"/>
        </w:rPr>
        <w:t>材料三：</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宋体"/>
          <w:color w:val="000000"/>
          <w:szCs w:val="21"/>
          <w:shd w:val="clear" w:color="auto" w:fill="FFFFFF"/>
        </w:rPr>
      </w:pPr>
      <w:r>
        <w:rPr>
          <w:rFonts w:hint="eastAsia" w:ascii="楷体" w:hAnsi="楷体" w:eastAsia="楷体" w:cs="宋体"/>
          <w:color w:val="000000"/>
          <w:szCs w:val="21"/>
          <w:shd w:val="clear" w:color="auto" w:fill="FFFFFF"/>
        </w:rPr>
        <w:t>“贵和尚中”的思想积淀于民族心灵深处，成为中华民族的文化习性。这种强大的文化习性也走进了中国人的审美意识领域，成为中华民族的集体无意识，转化为中华美学观念中的重要审美心理定势，从而对中国古典戏曲产生深远的影响。作为审美接受主体的剧作家，在这种审美心理结构的指导下，总是自觉或不自觉地设计着一个又一个大团圆的故事。即使是创作悲剧，结尾也要安排一个光明的尾巴。因为以“中和为美”的社会审美观念体现在戏剧中，就是强调悲剧因素和喜剧因素的对立统一。观众在戏曲的开头看到好人蒙冤、有情人离散，内心就会不和谐。观众追求“中和之美”的心理没有得到满足，就会产生压抑苦闷的感觉。只有安排一个大团圆结局，才能达到“怨而不怒、哀而不伤”的审美效果，用充满喜乐情绪的大团圆结局把作家和观众的心理机制带回到和谐、中庸的状态。</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宋体"/>
          <w:color w:val="000000"/>
          <w:szCs w:val="21"/>
          <w:shd w:val="clear" w:color="auto" w:fill="FFFFFF"/>
        </w:rPr>
      </w:pPr>
      <w:r>
        <w:rPr>
          <w:rFonts w:hint="eastAsia" w:ascii="楷体" w:hAnsi="楷体" w:eastAsia="楷体" w:cs="宋体"/>
          <w:color w:val="000000"/>
          <w:szCs w:val="21"/>
          <w:shd w:val="clear" w:color="auto" w:fill="FFFFFF"/>
        </w:rPr>
        <w:t>中国古代社会</w:t>
      </w:r>
      <w:r>
        <w:rPr>
          <w:rFonts w:ascii="楷体" w:hAnsi="楷体" w:eastAsia="楷体" w:cs="宋体"/>
          <w:color w:val="000000"/>
          <w:szCs w:val="21"/>
          <w:shd w:val="clear" w:color="auto" w:fill="FFFFFF"/>
        </w:rPr>
        <w:t>是一个典型的道德伦理型社会</w:t>
      </w:r>
      <w:r>
        <w:rPr>
          <w:rFonts w:hint="eastAsia" w:ascii="楷体" w:hAnsi="楷体" w:eastAsia="楷体" w:cs="宋体"/>
          <w:color w:val="000000"/>
          <w:szCs w:val="21"/>
          <w:shd w:val="clear" w:color="auto" w:fill="FFFFFF"/>
        </w:rPr>
        <w:t>，</w:t>
      </w:r>
      <w:r>
        <w:rPr>
          <w:rFonts w:ascii="楷体" w:hAnsi="楷体" w:eastAsia="楷体" w:cs="宋体"/>
          <w:color w:val="000000"/>
          <w:szCs w:val="21"/>
          <w:shd w:val="clear" w:color="auto" w:fill="FFFFFF"/>
        </w:rPr>
        <w:t>表现在文学创作中就是</w:t>
      </w:r>
      <w:r>
        <w:rPr>
          <w:rFonts w:hint="eastAsia" w:ascii="楷体" w:hAnsi="楷体" w:eastAsia="楷体" w:cs="宋体"/>
          <w:color w:val="000000"/>
          <w:szCs w:val="21"/>
          <w:shd w:val="clear" w:color="auto" w:fill="FFFFFF"/>
        </w:rPr>
        <w:t>戏剧作家往往以强烈的伦理责任感切入艺术领域，倡导在戏剧作品中展现最淳朴的人性，故而在叙述悲惨凄凉的情节时也不忘惩恶扬善，给观众以一线光明。</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宋体"/>
          <w:color w:val="000000"/>
          <w:szCs w:val="21"/>
          <w:shd w:val="clear" w:color="auto" w:fill="FFFFFF"/>
        </w:rPr>
      </w:pPr>
      <w:r>
        <w:rPr>
          <w:rFonts w:hint="eastAsia" w:ascii="楷体" w:hAnsi="楷体" w:eastAsia="楷体" w:cs="宋体"/>
          <w:color w:val="000000"/>
          <w:szCs w:val="21"/>
          <w:shd w:val="clear" w:color="auto" w:fill="FFFFFF"/>
        </w:rPr>
        <w:t>在这种观念教导下，下层民众也形成了一种伦理信仰，他们相信“善有善报，恶有恶报”，相信“正义必胜，邪恶必败”，而且，观众会始终以这样的标准来衡量世界和自我。中国悲剧主要是赞颂美好和控诉罪恶，肯定道德价值，它反映了中国人美好的伦理信念，因为在中国人看来，只有善的才是美的。</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宋体"/>
          <w:color w:val="000000"/>
          <w:szCs w:val="21"/>
          <w:shd w:val="clear" w:color="auto" w:fill="FFFFFF"/>
        </w:rPr>
      </w:pPr>
      <w:r>
        <w:rPr>
          <w:rFonts w:hint="eastAsia" w:ascii="楷体" w:hAnsi="楷体" w:eastAsia="楷体" w:cs="宋体"/>
          <w:color w:val="000000"/>
          <w:szCs w:val="21"/>
          <w:shd w:val="clear" w:color="auto" w:fill="FFFFFF"/>
        </w:rPr>
        <w:t>中国古代社会专制势力过于强大，百姓在现实社会中地位低下。他们亲身体验了地痞流氓的专横作恶、高利贷者的贪婪无度、贪官污吏的草菅人命，等等，本已是备尝艰辛。尽管他们在内心深处一直充满着对公平与正义的殷切期盼，但低微的社会地位使他们无力改变现状。现实和理想之间的尖锐冲突只能通过欣赏文艺作品获得想象的满足。生活中无法得到的团圆可以在文艺作品中得以实现，也就是通过戏剧之“圆”弥补生活之“缺”，戏剧充当了普通百姓艰辛生活的心理调节剂。</w:t>
      </w:r>
    </w:p>
    <w:p>
      <w:pPr>
        <w:keepNext w:val="0"/>
        <w:keepLines w:val="0"/>
        <w:pageBreakBefore w:val="0"/>
        <w:kinsoku/>
        <w:wordWrap/>
        <w:overflowPunct/>
        <w:topLinePunct w:val="0"/>
        <w:autoSpaceDE/>
        <w:autoSpaceDN/>
        <w:bidi w:val="0"/>
        <w:adjustRightInd/>
        <w:snapToGrid/>
        <w:spacing w:line="240" w:lineRule="auto"/>
        <w:ind w:firstLine="420" w:firstLineChars="200"/>
        <w:jc w:val="right"/>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（摘编自李志琴《大团圆结局的文化意蕴》）</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olor w:val="000000"/>
          <w:szCs w:val="21"/>
        </w:rPr>
      </w:pPr>
      <w:r>
        <w:rPr>
          <w:rFonts w:hint="eastAsia" w:ascii="宋体" w:hAnsi="宋体" w:eastAsia="宋体"/>
          <w:color w:val="000000"/>
          <w:szCs w:val="21"/>
        </w:rPr>
        <w:t>1．下列对材料相关内容的理解和分析，不正确的一项是</w:t>
      </w:r>
      <w:bookmarkStart w:id="2" w:name="_Hlk93975263"/>
      <w:r>
        <w:rPr>
          <w:rFonts w:hint="eastAsia" w:ascii="宋体" w:hAnsi="宋体" w:eastAsia="宋体"/>
          <w:color w:val="000000"/>
          <w:szCs w:val="21"/>
          <w:lang w:eastAsia="zh-CN"/>
        </w:rPr>
        <w:t>（</w:t>
      </w:r>
      <w:r>
        <w:rPr>
          <w:rFonts w:hint="eastAsia" w:ascii="宋体" w:hAnsi="宋体" w:eastAsia="宋体"/>
          <w:color w:val="000000"/>
          <w:szCs w:val="21"/>
          <w:lang w:val="en-US" w:eastAsia="zh-CN"/>
        </w:rPr>
        <w:t xml:space="preserve">    </w:t>
      </w:r>
      <w:r>
        <w:rPr>
          <w:rFonts w:hint="eastAsia" w:ascii="宋体" w:hAnsi="宋体" w:eastAsia="宋体"/>
          <w:color w:val="000000"/>
          <w:szCs w:val="21"/>
          <w:lang w:eastAsia="zh-CN"/>
        </w:rPr>
        <w:t>）</w:t>
      </w:r>
      <w:r>
        <w:rPr>
          <w:rFonts w:hint="eastAsia" w:ascii="宋体" w:hAnsi="宋体" w:eastAsia="宋体" w:cs="宋体"/>
          <w:color w:val="000000"/>
          <w:szCs w:val="21"/>
        </w:rPr>
        <w:t>（3分）</w:t>
      </w:r>
    </w:p>
    <w:bookmarkEnd w:id="2"/>
    <w:p>
      <w:pPr>
        <w:keepNext w:val="0"/>
        <w:keepLines w:val="0"/>
        <w:pageBreakBefore w:val="0"/>
        <w:kinsoku/>
        <w:wordWrap/>
        <w:overflowPunct/>
        <w:topLinePunct w:val="0"/>
        <w:autoSpaceDE/>
        <w:autoSpaceDN/>
        <w:bidi w:val="0"/>
        <w:adjustRightInd/>
        <w:snapToGrid/>
        <w:spacing w:line="240" w:lineRule="auto"/>
        <w:ind w:left="630" w:leftChars="150" w:hanging="315" w:hangingChars="150"/>
        <w:rPr>
          <w:rFonts w:ascii="宋体" w:hAnsi="宋体" w:eastAsia="宋体" w:cs="宋体"/>
          <w:color w:val="000000"/>
          <w:szCs w:val="21"/>
          <w:shd w:val="clear" w:color="auto" w:fill="FFFFFF"/>
        </w:rPr>
      </w:pPr>
      <w:r>
        <w:rPr>
          <w:rFonts w:ascii="宋体" w:hAnsi="宋体" w:eastAsia="宋体" w:cs="宋体"/>
          <w:color w:val="000000"/>
          <w:szCs w:val="21"/>
          <w:shd w:val="clear" w:color="auto" w:fill="FFFFFF"/>
        </w:rPr>
        <w:t>A.</w:t>
      </w:r>
      <w:r>
        <w:rPr>
          <w:rFonts w:hint="eastAsia" w:ascii="宋体" w:hAnsi="宋体" w:eastAsia="宋体" w:cs="宋体"/>
          <w:color w:val="000000"/>
          <w:szCs w:val="21"/>
          <w:shd w:val="clear" w:color="auto" w:fill="FFFFFF"/>
        </w:rPr>
        <w:t>中国文学缺乏悲剧观念，一些文人会强行帮一些悲剧故事续写上“大团圆”的结局。</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B．</w:t>
      </w:r>
      <w:r>
        <w:rPr>
          <w:rFonts w:hint="eastAsia" w:ascii="宋体" w:hAnsi="宋体" w:eastAsia="宋体" w:cs="宋体"/>
          <w:color w:val="000000"/>
          <w:spacing w:val="-2"/>
          <w:szCs w:val="21"/>
          <w:shd w:val="clear" w:color="auto" w:fill="FFFFFF"/>
        </w:rPr>
        <w:t>独特的伦理信念使中国人不能感受人类命运的不公，导致悲剧的缺失和戏剧发展落后。</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C．</w:t>
      </w:r>
      <w:r>
        <w:rPr>
          <w:rFonts w:hint="eastAsia" w:ascii="宋体" w:hAnsi="宋体" w:eastAsia="宋体" w:cs="宋体"/>
          <w:color w:val="000000"/>
          <w:spacing w:val="-2"/>
          <w:szCs w:val="21"/>
          <w:shd w:val="clear" w:color="auto" w:fill="FFFFFF"/>
        </w:rPr>
        <w:t>中国古代戏剧作品在叙述凄惨情节时不忘惩恶扬善，这实质上对下层百姓起教化作用。</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D．大团圆结局哀而不伤，用喜乐情绪把作家和观众的心理机制带回到和谐、中庸的状态。</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olor w:val="000000"/>
        </w:rPr>
      </w:pPr>
      <w:r>
        <w:rPr>
          <w:rFonts w:hint="eastAsia" w:ascii="宋体" w:hAnsi="宋体" w:eastAsia="宋体"/>
          <w:color w:val="000000"/>
        </w:rPr>
        <w:t>2．根据材料内容，下列说法正确的一项是</w:t>
      </w:r>
      <w:r>
        <w:rPr>
          <w:rFonts w:hint="eastAsia" w:ascii="宋体" w:hAnsi="宋体" w:eastAsia="宋体"/>
          <w:color w:val="000000"/>
          <w:lang w:eastAsia="zh-CN"/>
        </w:rPr>
        <w:t>（</w:t>
      </w:r>
      <w:r>
        <w:rPr>
          <w:rFonts w:hint="eastAsia" w:ascii="宋体" w:hAnsi="宋体" w:eastAsia="宋体"/>
          <w:color w:val="000000"/>
          <w:lang w:val="en-US" w:eastAsia="zh-CN"/>
        </w:rPr>
        <w:t xml:space="preserve">   ）</w:t>
      </w:r>
      <w:r>
        <w:rPr>
          <w:rFonts w:hint="eastAsia" w:ascii="宋体" w:hAnsi="宋体" w:eastAsia="宋体"/>
          <w:color w:val="000000"/>
        </w:rPr>
        <w:t>（3分）</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A．中国过去作书的人只图一个纸上的痛快，不知道现实中存在着悲惨和痛苦，于是便形成了说谎的文学。</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B．中国人喜欢善恶报应的大团圆结尾，这使得古代的戏剧和喜剧几乎没有差别，</w:t>
      </w:r>
      <w:bookmarkStart w:id="3" w:name="_Hlk94299539"/>
      <w:r>
        <w:rPr>
          <w:rFonts w:hint="eastAsia" w:ascii="宋体" w:hAnsi="宋体" w:eastAsia="宋体" w:cs="宋体"/>
          <w:color w:val="000000"/>
          <w:szCs w:val="21"/>
          <w:shd w:val="clear" w:color="auto" w:fill="FFFFFF"/>
        </w:rPr>
        <w:t>剧本都给人明朗的印象</w:t>
      </w:r>
      <w:bookmarkEnd w:id="3"/>
      <w:r>
        <w:rPr>
          <w:rFonts w:hint="eastAsia" w:ascii="宋体" w:hAnsi="宋体" w:eastAsia="宋体" w:cs="宋体"/>
          <w:color w:val="000000"/>
          <w:szCs w:val="21"/>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C．中国古代的剧作家有意识地设计大团圆结局，达成“贵和尚中”的思想，迎合观众“中和之美”的心理。</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D．中国古代社会充斥着各种不公，身份低微的百姓无力改变现状，通过想象中的圆满来达到心理的满足。</w:t>
      </w:r>
    </w:p>
    <w:p>
      <w:pPr>
        <w:keepNext w:val="0"/>
        <w:keepLines w:val="0"/>
        <w:pageBreakBefore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szCs w:val="21"/>
        </w:rPr>
      </w:pPr>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s="宋体"/>
          <w:color w:val="000000"/>
          <w:szCs w:val="21"/>
        </w:rPr>
        <w:t>根据材料内容</w:t>
      </w:r>
      <w:r>
        <w:rPr>
          <w:rFonts w:ascii="宋体" w:hAnsi="宋体" w:eastAsia="宋体" w:cs="宋体"/>
          <w:color w:val="000000"/>
          <w:szCs w:val="21"/>
        </w:rPr>
        <w:t>，</w:t>
      </w:r>
      <w:r>
        <w:rPr>
          <w:rFonts w:hint="eastAsia" w:ascii="宋体" w:hAnsi="宋体" w:eastAsia="宋体" w:cs="宋体"/>
          <w:color w:val="000000"/>
          <w:szCs w:val="21"/>
        </w:rPr>
        <w:t>不符合中国式“大团圆结局”的</w:t>
      </w:r>
      <w:r>
        <w:rPr>
          <w:rFonts w:ascii="宋体" w:hAnsi="宋体" w:eastAsia="宋体" w:cs="宋体"/>
          <w:color w:val="000000"/>
          <w:szCs w:val="21"/>
        </w:rPr>
        <w:t>一项是</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（3分）</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jc w:val="left"/>
        <w:textAlignment w:val="center"/>
        <w:rPr>
          <w:rFonts w:ascii="宋体" w:hAnsi="宋体" w:eastAsia="宋体" w:cs="宋体"/>
          <w:color w:val="000000"/>
          <w:szCs w:val="21"/>
        </w:rPr>
      </w:pPr>
      <w:r>
        <w:rPr>
          <w:rFonts w:hint="eastAsia" w:ascii="宋体" w:hAnsi="宋体" w:eastAsia="宋体"/>
          <w:color w:val="000000"/>
          <w:szCs w:val="21"/>
        </w:rPr>
        <w:t>A</w:t>
      </w:r>
      <w:r>
        <w:rPr>
          <w:rFonts w:ascii="宋体" w:hAnsi="宋体" w:eastAsia="宋体"/>
          <w:color w:val="000000"/>
          <w:szCs w:val="21"/>
        </w:rPr>
        <w:t>．</w:t>
      </w:r>
      <w:r>
        <w:rPr>
          <w:rFonts w:hint="eastAsia" w:ascii="宋体" w:hAnsi="宋体" w:eastAsia="宋体"/>
          <w:color w:val="000000"/>
          <w:szCs w:val="21"/>
        </w:rPr>
        <w:t>《孔雀东南飞》中，焦仲卿和刘兰芝殉情之后合葬，坟墓两边的各种树枝覆盖连通，树中的鸳鸯日夜相伴相鸣，象征着两人的爱情</w:t>
      </w:r>
      <w:r>
        <w:rPr>
          <w:rFonts w:ascii="宋体" w:hAnsi="宋体" w:eastAsia="宋体" w:cs="宋体"/>
          <w:color w:val="000000"/>
          <w:szCs w:val="21"/>
        </w:rPr>
        <w:t>。</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jc w:val="left"/>
        <w:textAlignment w:val="center"/>
        <w:rPr>
          <w:rFonts w:ascii="宋体" w:hAnsi="宋体" w:eastAsia="宋体" w:cs="宋体"/>
          <w:color w:val="000000"/>
          <w:szCs w:val="21"/>
        </w:rPr>
      </w:pPr>
      <w:r>
        <w:rPr>
          <w:rFonts w:hint="eastAsia" w:ascii="宋体" w:hAnsi="宋体" w:eastAsia="宋体"/>
          <w:color w:val="000000"/>
          <w:szCs w:val="21"/>
        </w:rPr>
        <w:t>B</w:t>
      </w:r>
      <w:r>
        <w:rPr>
          <w:rFonts w:ascii="宋体" w:hAnsi="宋体" w:eastAsia="宋体"/>
          <w:color w:val="000000"/>
          <w:szCs w:val="21"/>
        </w:rPr>
        <w:t>．</w:t>
      </w:r>
      <w:r>
        <w:rPr>
          <w:rFonts w:hint="eastAsia" w:ascii="宋体" w:hAnsi="宋体" w:eastAsia="宋体"/>
          <w:color w:val="000000"/>
          <w:szCs w:val="21"/>
        </w:rPr>
        <w:t>《促织》中，成名的儿子因弄死了献给官府的促织而自杀，后化为促织，使抚军、县宰、成名都得到了好处，</w:t>
      </w:r>
      <w:r>
        <w:rPr>
          <w:rFonts w:hint="eastAsia" w:ascii="宋体" w:hAnsi="宋体" w:eastAsia="宋体" w:cs="宋体"/>
          <w:color w:val="000000"/>
          <w:szCs w:val="21"/>
        </w:rPr>
        <w:t>后来他自己也“精神复旧”</w:t>
      </w:r>
      <w:r>
        <w:rPr>
          <w:rFonts w:ascii="宋体" w:hAnsi="宋体" w:eastAsia="宋体" w:cs="宋体"/>
          <w:color w:val="000000"/>
          <w:szCs w:val="21"/>
        </w:rPr>
        <w:t>。</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jc w:val="left"/>
        <w:textAlignment w:val="center"/>
        <w:rPr>
          <w:rFonts w:ascii="宋体" w:hAnsi="宋体" w:eastAsia="宋体" w:cs="宋体"/>
          <w:color w:val="000000"/>
          <w:szCs w:val="21"/>
        </w:rPr>
      </w:pPr>
      <w:r>
        <w:rPr>
          <w:rFonts w:hint="eastAsia" w:ascii="宋体" w:hAnsi="宋体" w:eastAsia="宋体"/>
          <w:color w:val="000000"/>
          <w:szCs w:val="21"/>
        </w:rPr>
        <w:t>C</w:t>
      </w:r>
      <w:r>
        <w:rPr>
          <w:rFonts w:ascii="宋体" w:hAnsi="宋体" w:eastAsia="宋体"/>
          <w:color w:val="000000"/>
          <w:szCs w:val="21"/>
        </w:rPr>
        <w:t>．</w:t>
      </w:r>
      <w:r>
        <w:rPr>
          <w:rFonts w:ascii="宋体" w:hAnsi="宋体" w:eastAsia="宋体" w:cs="宋体"/>
          <w:color w:val="000000"/>
          <w:szCs w:val="21"/>
        </w:rPr>
        <w:t>《窦娥冤》中</w:t>
      </w:r>
      <w:r>
        <w:rPr>
          <w:rFonts w:hint="eastAsia" w:ascii="宋体" w:hAnsi="宋体" w:eastAsia="宋体" w:cs="宋体"/>
          <w:color w:val="000000"/>
          <w:szCs w:val="21"/>
        </w:rPr>
        <w:t>，</w:t>
      </w:r>
      <w:r>
        <w:rPr>
          <w:rFonts w:ascii="宋体" w:hAnsi="宋体" w:eastAsia="宋体" w:cs="宋体"/>
          <w:color w:val="000000"/>
          <w:szCs w:val="21"/>
        </w:rPr>
        <w:t>窦娥含冤而死后，窦天章得官归来，重审女儿冤案，窦娥得以沉冤昭雪，观众获得了精神的愉悦，得到了心理的补偿。</w:t>
      </w:r>
    </w:p>
    <w:p>
      <w:pPr>
        <w:keepNext w:val="0"/>
        <w:keepLines w:val="0"/>
        <w:pageBreakBefore w:val="0"/>
        <w:kinsoku/>
        <w:wordWrap/>
        <w:overflowPunct/>
        <w:topLinePunct w:val="0"/>
        <w:autoSpaceDE/>
        <w:autoSpaceDN/>
        <w:bidi w:val="0"/>
        <w:adjustRightInd/>
        <w:snapToGrid/>
        <w:spacing w:line="240" w:lineRule="auto"/>
        <w:ind w:left="630" w:leftChars="150" w:hanging="315" w:hangingChars="150"/>
        <w:jc w:val="left"/>
        <w:textAlignment w:val="center"/>
        <w:rPr>
          <w:rFonts w:ascii="宋体" w:hAnsi="宋体" w:eastAsia="宋体" w:cs="宋体"/>
          <w:color w:val="000000"/>
          <w:szCs w:val="21"/>
        </w:rPr>
      </w:pPr>
      <w:r>
        <w:rPr>
          <w:rFonts w:hint="eastAsia" w:ascii="宋体" w:hAnsi="宋体" w:eastAsia="宋体"/>
          <w:color w:val="000000"/>
          <w:szCs w:val="21"/>
        </w:rPr>
        <w:t>D</w:t>
      </w:r>
      <w:r>
        <w:rPr>
          <w:rFonts w:ascii="宋体" w:hAnsi="宋体" w:eastAsia="宋体"/>
          <w:color w:val="000000"/>
          <w:szCs w:val="21"/>
        </w:rPr>
        <w:t>．</w:t>
      </w:r>
      <w:r>
        <w:rPr>
          <w:rFonts w:ascii="宋体" w:hAnsi="宋体" w:eastAsia="宋体" w:cs="宋体"/>
          <w:color w:val="000000"/>
          <w:szCs w:val="21"/>
        </w:rPr>
        <w:t>《祝福》中</w:t>
      </w:r>
      <w:r>
        <w:rPr>
          <w:rFonts w:hint="eastAsia" w:ascii="宋体" w:hAnsi="宋体" w:eastAsia="宋体" w:cs="宋体"/>
          <w:color w:val="000000"/>
          <w:szCs w:val="21"/>
        </w:rPr>
        <w:t>，</w:t>
      </w:r>
      <w:r>
        <w:rPr>
          <w:rFonts w:ascii="宋体" w:hAnsi="宋体" w:eastAsia="宋体" w:cs="宋体"/>
          <w:color w:val="000000"/>
          <w:szCs w:val="21"/>
        </w:rPr>
        <w:t>祥林嫂</w:t>
      </w:r>
      <w:r>
        <w:rPr>
          <w:rFonts w:hint="eastAsia" w:ascii="宋体" w:hAnsi="宋体" w:eastAsia="宋体" w:cs="宋体"/>
          <w:color w:val="000000"/>
          <w:szCs w:val="21"/>
        </w:rPr>
        <w:t>死去后</w:t>
      </w:r>
      <w:r>
        <w:rPr>
          <w:rFonts w:ascii="宋体" w:hAnsi="宋体" w:eastAsia="宋体" w:cs="宋体"/>
          <w:color w:val="000000"/>
          <w:szCs w:val="21"/>
        </w:rPr>
        <w:t>，</w:t>
      </w:r>
      <w:r>
        <w:rPr>
          <w:rFonts w:hint="eastAsia" w:ascii="宋体" w:hAnsi="宋体" w:eastAsia="宋体" w:cs="宋体"/>
          <w:color w:val="000000"/>
          <w:szCs w:val="21"/>
        </w:rPr>
        <w:t>鲁镇的爆竹声“联绵不断”，祝福的空气把疑虑一扫而空，天地圣众“豫备给鲁镇的人们以无限的幸福”</w:t>
      </w:r>
      <w:r>
        <w:rPr>
          <w:rFonts w:ascii="宋体" w:hAnsi="宋体" w:eastAsia="宋体" w:cs="宋体"/>
          <w:color w:val="000000"/>
          <w:szCs w:val="21"/>
        </w:rPr>
        <w:t>。</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4．材料三从哪些角度分析了中国式“大团圆结局”产生的原因？请简要概括。（4分）</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宋体"/>
          <w:color w:val="000000"/>
          <w:szCs w:val="21"/>
          <w:shd w:val="clear" w:color="auto" w:fill="FFFFFF"/>
        </w:rPr>
      </w:pP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宋体"/>
          <w:color w:val="000000"/>
          <w:szCs w:val="21"/>
          <w:shd w:val="clear" w:color="auto" w:fill="FFFFFF"/>
        </w:rPr>
      </w:pP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szCs w:val="21"/>
          <w:shd w:val="clear" w:color="auto" w:fill="FFFFFF"/>
        </w:rPr>
      </w:pP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5．班级开展辩论赛，辩题是“对于中国式‘大团圆结局’，我们应该批判还是接纳？”，你支持哪个观点？请结合材料阐述理由。（6分）</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宋体"/>
          <w:color w:val="000000"/>
          <w:szCs w:val="21"/>
          <w:shd w:val="clear" w:color="auto" w:fill="FFFFFF"/>
        </w:rPr>
      </w:pP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宋体"/>
          <w:color w:val="000000"/>
          <w:szCs w:val="21"/>
          <w:shd w:val="clear" w:color="auto" w:fill="FFFFFF"/>
        </w:rPr>
      </w:pP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szCs w:val="21"/>
          <w:shd w:val="clear" w:color="auto" w:fill="FFFFFF"/>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b/>
          <w:szCs w:val="24"/>
        </w:rPr>
      </w:pPr>
      <w:bookmarkStart w:id="4" w:name="_Hlk100845140"/>
      <w:r>
        <w:rPr>
          <w:rFonts w:hint="eastAsia" w:ascii="Times New Roman" w:hAnsi="Times New Roman" w:eastAsia="宋体" w:cs="Times New Roman"/>
          <w:b/>
          <w:szCs w:val="24"/>
        </w:rPr>
        <w:t>（二）现代文阅读Ⅱ（本题共4小题，16分）</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阅读下面的文字，完成6—9题。</w:t>
      </w:r>
    </w:p>
    <w:bookmarkEnd w:id="4"/>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
          <w:szCs w:val="24"/>
        </w:rPr>
      </w:pPr>
      <w:r>
        <w:rPr>
          <w:rFonts w:hint="eastAsia" w:ascii="Times New Roman" w:hAnsi="Times New Roman" w:eastAsia="宋体" w:cs="Times New Roman"/>
          <w:b/>
          <w:szCs w:val="24"/>
        </w:rPr>
        <w:t>吹我的风已经渡过了黄河</w:t>
      </w:r>
    </w:p>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鲍尔吉·原野</w:t>
      </w:r>
    </w:p>
    <w:p>
      <w:pPr>
        <w:keepNext w:val="0"/>
        <w:keepLines w:val="0"/>
        <w:pageBreakBefore w:val="0"/>
        <w:kinsoku/>
        <w:wordWrap/>
        <w:overflowPunct/>
        <w:topLinePunct w:val="0"/>
        <w:autoSpaceDE/>
        <w:autoSpaceDN/>
        <w:bidi w:val="0"/>
        <w:adjustRightInd/>
        <w:snapToGrid/>
        <w:spacing w:line="240" w:lineRule="auto"/>
        <w:rPr>
          <w:rFonts w:hint="eastAsia" w:ascii="楷体" w:hAnsi="楷体" w:eastAsia="楷体" w:cs="Times New Roman"/>
          <w:szCs w:val="24"/>
        </w:rPr>
      </w:pPr>
      <w:r>
        <w:rPr>
          <w:rFonts w:hint="eastAsia" w:ascii="楷体" w:hAnsi="楷体" w:eastAsia="楷体" w:cs="Times New Roman"/>
          <w:szCs w:val="24"/>
        </w:rPr>
        <w:t xml:space="preserve">    ①今早跑步，我看到北陵公园的湖水上有一圈波纹儿，风吹到了水上。哪有风？我没有感觉到风。走进树林，看树叶微微晃动，这时候我才感到风吹在脸上。就是说，我把心里关于风的开关打开后，皮肤才感觉到微风拂过。</w:t>
      </w:r>
    </w:p>
    <w:p>
      <w:pPr>
        <w:keepNext w:val="0"/>
        <w:keepLines w:val="0"/>
        <w:pageBreakBefore w:val="0"/>
        <w:kinsoku/>
        <w:wordWrap/>
        <w:overflowPunct/>
        <w:topLinePunct w:val="0"/>
        <w:autoSpaceDE/>
        <w:autoSpaceDN/>
        <w:bidi w:val="0"/>
        <w:adjustRightInd/>
        <w:snapToGrid/>
        <w:spacing w:line="240" w:lineRule="auto"/>
        <w:rPr>
          <w:rFonts w:hint="eastAsia" w:ascii="楷体" w:hAnsi="楷体" w:eastAsia="楷体" w:cs="Times New Roman"/>
          <w:szCs w:val="24"/>
        </w:rPr>
      </w:pPr>
      <w:r>
        <w:rPr>
          <w:rFonts w:hint="eastAsia" w:ascii="楷体" w:hAnsi="楷体" w:eastAsia="楷体" w:cs="Times New Roman"/>
          <w:szCs w:val="24"/>
        </w:rPr>
        <w:t xml:space="preserve">    ②以这件事为例，人这一生不知错过了多少与大自然接触的机会。你忽略了大自然。大自然对你来说根本不存在。大自然没从你心头走过的话，这一生都令人遗憾。大自然不光有四季，以及天空、大地和植物。对人来说，它有教益，有力量。我甚至喜欢用一个病句来表达我的感受——大自然里面有人生。</w:t>
      </w:r>
    </w:p>
    <w:p>
      <w:pPr>
        <w:keepNext w:val="0"/>
        <w:keepLines w:val="0"/>
        <w:pageBreakBefore w:val="0"/>
        <w:kinsoku/>
        <w:wordWrap/>
        <w:overflowPunct/>
        <w:topLinePunct w:val="0"/>
        <w:autoSpaceDE/>
        <w:autoSpaceDN/>
        <w:bidi w:val="0"/>
        <w:adjustRightInd/>
        <w:snapToGrid/>
        <w:spacing w:line="240" w:lineRule="auto"/>
        <w:rPr>
          <w:rFonts w:hint="eastAsia" w:ascii="楷体" w:hAnsi="楷体" w:eastAsia="楷体" w:cs="Times New Roman"/>
          <w:szCs w:val="24"/>
        </w:rPr>
      </w:pPr>
      <w:r>
        <w:rPr>
          <w:rFonts w:hint="eastAsia" w:ascii="楷体" w:hAnsi="楷体" w:eastAsia="楷体" w:cs="Times New Roman"/>
          <w:szCs w:val="24"/>
        </w:rPr>
        <w:t xml:space="preserve">    ③我常常在大自然里面流连忘返，我不知道我看到了什么，但一直在看。树林里前后左右的树，都是你的观察对象，还有地上的枯叶以及昆虫。眼前的风景似乎是静止的景象，实际它每一秒钟和上一秒钟都不一样，实时更新。在桥上，我喜欢看流水钻进桥洞。我想记住这些水，但它们没有面孔五官，不好记。然后我到桥另一侧的栏杆旁，看水匆匆流出来，像羊群从羊圈跑向四方。水流是拥挤的，也是汹涌的。它是急切的，还是大度的。当然你可以想到水里的鱼。河床下面有石子和苔藓。我觉得这都是秘密。这很神奇，只有我才知道。</w:t>
      </w:r>
    </w:p>
    <w:p>
      <w:pPr>
        <w:keepNext w:val="0"/>
        <w:keepLines w:val="0"/>
        <w:pageBreakBefore w:val="0"/>
        <w:kinsoku/>
        <w:wordWrap/>
        <w:overflowPunct/>
        <w:topLinePunct w:val="0"/>
        <w:autoSpaceDE/>
        <w:autoSpaceDN/>
        <w:bidi w:val="0"/>
        <w:adjustRightInd/>
        <w:snapToGrid/>
        <w:spacing w:line="240" w:lineRule="auto"/>
        <w:rPr>
          <w:rFonts w:hint="eastAsia" w:ascii="楷体" w:hAnsi="楷体" w:eastAsia="楷体" w:cs="Times New Roman"/>
          <w:szCs w:val="24"/>
        </w:rPr>
      </w:pPr>
      <w:r>
        <w:rPr>
          <w:rFonts w:hint="eastAsia" w:ascii="楷体" w:hAnsi="楷体" w:eastAsia="楷体" w:cs="Times New Roman"/>
          <w:szCs w:val="24"/>
        </w:rPr>
        <w:t xml:space="preserve">    ④今年我看了一部日本电影《有熊谷守一在的地方》，记录一位九十多岁的日本画家熊谷守一在居所里的生活。他的房子周围有树、水塘、青草，当然也有小鸟、昆虫。他每天都在凝视大自然的这些作品——树，水塘，青草，小鸟和昆虫。有时候，他在摊开的手心摆放两个石子看上几个小时。在看这部电影之前，我不敢对别人说我也是凝视大自然的人，我怕别人把我当成傻子。但是，既然熊谷守一可以如此，我们一动不动地看一个地方也没什么不可以。有时候，我看漓江园窗前的皂角树的枝叶在风中起舞。一阵风吹过，树枝摆动的样子各不相同。就像一个跳舞的人的上肢和下肢在做不同的动作。而风穿过这些枝叶是愉快的。这些枝叶挡住了风的去路，但风毫不犹豫地穿过去，把树留在了后面。风永远是一个胜利者。前面说过的吹起北陵公园湖面波纹的风，后来去了哪里？风停不住脚步，它一直往前跑，往西——众所周知，风喜欢拐弯儿——然后再往东。我觉得这些风，现在已经吹到了河北省，它们正吹麦子。也有可能渡过了更远处的黄河。吹过我的风又去吹树叶，吹昆虫，吹小鸟；想到这些我觉得很愉快。有时候我会遇到一只甲虫的鲜艳的尸骸，不知道它因为什么死了。昆虫也许连心脏都没有，怎么会死呢？我用纸巾把尸骸包起来，过一会儿或者过几天再拿出来看一看。看它的鲜艳的外壳以及风干了的手足。它仿佛在说一件事，但我们永远不知道这是一件什么事。</w:t>
      </w:r>
    </w:p>
    <w:p>
      <w:pPr>
        <w:keepNext w:val="0"/>
        <w:keepLines w:val="0"/>
        <w:pageBreakBefore w:val="0"/>
        <w:kinsoku/>
        <w:wordWrap/>
        <w:overflowPunct/>
        <w:topLinePunct w:val="0"/>
        <w:autoSpaceDE/>
        <w:autoSpaceDN/>
        <w:bidi w:val="0"/>
        <w:adjustRightInd/>
        <w:snapToGrid/>
        <w:spacing w:line="240" w:lineRule="auto"/>
        <w:rPr>
          <w:rFonts w:hint="eastAsia" w:ascii="楷体" w:hAnsi="楷体" w:eastAsia="楷体" w:cs="Times New Roman"/>
          <w:szCs w:val="24"/>
        </w:rPr>
      </w:pPr>
      <w:r>
        <w:rPr>
          <w:rFonts w:hint="eastAsia" w:ascii="楷体" w:hAnsi="楷体" w:eastAsia="楷体" w:cs="Times New Roman"/>
          <w:szCs w:val="24"/>
        </w:rPr>
        <w:t xml:space="preserve">    ⑤童年，我跟家属院的小孩儿一起玩的时候每每显出无能。他们能在墙头上走，还能在墙头跑。我完全不能。别的事情，比如说制作冰车、制作弹弓火药枪，我也不行。我从小就具备一无所长的特长。而现在回忆童年，好像我一直是个静默的观察者，却没有技术。那时好多人说我是废物，开始不是很爱听这个评价，现在恍然大悟，废物多好啊，废物就像草原突兀长着的一棵榆树，它不成什么材，方圆几公里只有这棵树，沐浴着阳光和雨水，幸福。</w:t>
      </w:r>
    </w:p>
    <w:p>
      <w:pPr>
        <w:keepNext w:val="0"/>
        <w:keepLines w:val="0"/>
        <w:pageBreakBefore w:val="0"/>
        <w:kinsoku/>
        <w:wordWrap/>
        <w:overflowPunct/>
        <w:topLinePunct w:val="0"/>
        <w:autoSpaceDE/>
        <w:autoSpaceDN/>
        <w:bidi w:val="0"/>
        <w:adjustRightInd/>
        <w:snapToGrid/>
        <w:spacing w:line="240" w:lineRule="auto"/>
        <w:rPr>
          <w:rFonts w:hint="eastAsia" w:ascii="楷体" w:hAnsi="楷体" w:eastAsia="楷体" w:cs="Times New Roman"/>
          <w:szCs w:val="24"/>
        </w:rPr>
      </w:pPr>
      <w:r>
        <w:rPr>
          <w:rFonts w:hint="eastAsia" w:ascii="楷体" w:hAnsi="楷体" w:eastAsia="楷体" w:cs="Times New Roman"/>
          <w:szCs w:val="24"/>
        </w:rPr>
        <w:t xml:space="preserve">    ⑥我们都是大自然的子孙，在造物主面前我们都是废物。我站在荒野里，想象我的视角从高空往下看，像无人机拍摄那样，到很高的高处俯瞰站在荒野里的我，不过是大自然里边的一粒沙子，如此而已。我们看到大自然的美，听到风声，这就足够了。不断地在生活中追索意义，自我加压，榨干自己的血汗，是一件很要命的事情。我们的生活里，美也有意义，美的意义就是美，如同我们在大自然当中所看到的那样。</w:t>
      </w:r>
    </w:p>
    <w:p>
      <w:pPr>
        <w:keepNext w:val="0"/>
        <w:keepLines w:val="0"/>
        <w:pageBreakBefore w:val="0"/>
        <w:kinsoku/>
        <w:wordWrap/>
        <w:overflowPunct/>
        <w:topLinePunct w:val="0"/>
        <w:autoSpaceDE/>
        <w:autoSpaceDN/>
        <w:bidi w:val="0"/>
        <w:adjustRightInd/>
        <w:snapToGrid/>
        <w:spacing w:line="240" w:lineRule="auto"/>
        <w:rPr>
          <w:rFonts w:hint="eastAsia" w:ascii="楷体" w:hAnsi="楷体" w:eastAsia="楷体" w:cs="Times New Roman"/>
          <w:szCs w:val="24"/>
        </w:rPr>
      </w:pPr>
      <w:r>
        <w:rPr>
          <w:rFonts w:hint="eastAsia" w:ascii="楷体" w:hAnsi="楷体" w:eastAsia="楷体" w:cs="Times New Roman"/>
          <w:szCs w:val="24"/>
        </w:rPr>
        <w:t xml:space="preserve">    ⑦熊谷守一观察大自然并用绘画这种样式记录大自然，他会觉得根本画不出来它的美。就像用文学的方法记录大自然的美也仅仅记录了一点点而已。传达大自然是多么困难的一件事情。</w:t>
      </w:r>
    </w:p>
    <w:p>
      <w:pPr>
        <w:keepNext w:val="0"/>
        <w:keepLines w:val="0"/>
        <w:pageBreakBefore w:val="0"/>
        <w:kinsoku/>
        <w:wordWrap/>
        <w:overflowPunct/>
        <w:topLinePunct w:val="0"/>
        <w:autoSpaceDE/>
        <w:autoSpaceDN/>
        <w:bidi w:val="0"/>
        <w:adjustRightInd/>
        <w:snapToGrid/>
        <w:spacing w:line="240" w:lineRule="auto"/>
        <w:rPr>
          <w:rFonts w:hint="eastAsia" w:ascii="楷体" w:hAnsi="楷体" w:eastAsia="楷体" w:cs="Times New Roman"/>
          <w:szCs w:val="24"/>
        </w:rPr>
      </w:pPr>
      <w:r>
        <w:rPr>
          <w:rFonts w:hint="eastAsia" w:ascii="楷体" w:hAnsi="楷体" w:eastAsia="楷体" w:cs="Times New Roman"/>
          <w:szCs w:val="24"/>
        </w:rPr>
        <w:t xml:space="preserve">    ⑧如果非要在大自然当中找到一种所谓意义，其实这里面有非常大的意义。人从类人猿进化成人之后，估计还没有走到终点，也许还走在半路上，他脱离不了大自然。大自然对人的意义不仅是气候与环境，它还是人的导师。人从大自然中所学到的东西一点不比所谓知识提供的要素少。熊谷守一每天忙于安静地观察树叶、昆虫和石子儿，眼睛亮晶晶的。他不会去翻阅智能手机也不看电视节目。他好像也不怎么读书，读书对一个九十多岁的人也有一些困难。你说他脱离时代了吗？他走在时代的前面。你说他内心荒芜了吗？他的内心非常丰盈。我以为我很理解他的幸福。</w:t>
      </w:r>
      <w:r>
        <w:rPr>
          <w:rFonts w:hint="eastAsia" w:ascii="楷体" w:hAnsi="楷体" w:eastAsia="楷体" w:cs="Times New Roman"/>
          <w:szCs w:val="24"/>
        </w:rPr>
        <w:cr/>
      </w:r>
      <w:r>
        <w:rPr>
          <w:rFonts w:hint="eastAsia" w:ascii="楷体" w:hAnsi="楷体" w:eastAsia="楷体" w:cs="Times New Roman"/>
          <w:szCs w:val="24"/>
        </w:rPr>
        <w:t xml:space="preserve">    ⑨人度过这一生，如果没有机会对大自然说一说感恩的话，这个人注定是白活了。一个人有了写作本领之后，最值得写的就是大自然。大自然的美时时刻刻在我们身边发生，只是穿着四季的外衣或者河流和云彩的外衣，那里是生命能量的原点，也是艺术的源头，是只有少数人才能到达的地方。</w:t>
      </w:r>
    </w:p>
    <w:p>
      <w:pPr>
        <w:keepNext w:val="0"/>
        <w:keepLines w:val="0"/>
        <w:pageBreakBefore w:val="0"/>
        <w:kinsoku/>
        <w:wordWrap/>
        <w:overflowPunct/>
        <w:topLinePunct w:val="0"/>
        <w:autoSpaceDE/>
        <w:autoSpaceDN/>
        <w:bidi w:val="0"/>
        <w:adjustRightInd/>
        <w:snapToGrid/>
        <w:spacing w:line="240" w:lineRule="auto"/>
        <w:ind w:firstLine="3465" w:firstLineChars="1650"/>
        <w:rPr>
          <w:rFonts w:hint="eastAsia" w:ascii="Times New Roman" w:hAnsi="Times New Roman" w:eastAsia="宋体" w:cs="Times New Roman"/>
          <w:szCs w:val="24"/>
        </w:rPr>
      </w:pPr>
      <w:r>
        <w:rPr>
          <w:rFonts w:hint="eastAsia" w:ascii="Times New Roman" w:hAnsi="Times New Roman" w:eastAsia="宋体" w:cs="Times New Roman"/>
          <w:szCs w:val="24"/>
        </w:rPr>
        <w:t>（选自《人民日报》（海外版）2020年7月，有删节）</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6.下列对本文相关内容的理解,不正确的一项是(3分)</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A.文章从北陵公园的湖水上的一圈波纹儿写起，旨在说明只有把心里关于风的开关打开才能感觉到风的吹拂，才不会错过与自然的接触。</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B.日本电影《有熊谷守一的地方》给了“我”敢于凝视大自然的勇气和力量,让“我”也可以像熊谷守一那样，一动不动地看一个地方。</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C.作者把甲虫鲜艳的尸骸包起来，既是出于好奇而对自然的深度观察，也体现出自己对这样一只无比可爱的生命的尊重以及其消亡的怜惜。</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D.“我们都是大自然的子孙”与“他脱离不了大自然”这两句中所使用的人称代词虽然不同，但是指代的都是同样的人。</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7.下列对本文艺术特色的分析鉴赏,不正确的一项是(3分)</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A.第三段写桥下的流水,作者用词巧妙,用动词摹写动态,用形容词刻画形态,再辅以比喻、对比、拟人等修辞手法,活画出水的灵动和神奇。</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B.写童年的自己一无所长，作者并不是完全把视角聚焦在自己身上，而是把自己放在与其他孩子的对比中来展开,更加凸显了自己“废物”的一面。</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C.作者想象从高空俯瞰荒野里自己的景象，感觉自己竟然不过是大自然里的一粒沙子,这种艺术化的表述表现出人在自然面前的渺小和无能。</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r>
        <w:rPr>
          <w:rFonts w:hint="eastAsia" w:ascii="Times New Roman" w:hAnsi="Times New Roman" w:eastAsia="宋体" w:cs="Times New Roman"/>
          <w:szCs w:val="24"/>
        </w:rPr>
        <w:t>D.文章的语言既秀丽灵巧，又厚重坚实，把对自然的关注和审美转化为人文意识，闪耀着夺目的艺术与思想光彩，具有敏锐睿智的情趣和洗练纯熟的个性。</w:t>
      </w:r>
    </w:p>
    <w:p>
      <w:pPr>
        <w:keepNext w:val="0"/>
        <w:keepLines w:val="0"/>
        <w:pageBreakBefore w:val="0"/>
        <w:kinsoku/>
        <w:wordWrap/>
        <w:overflowPunct/>
        <w:topLinePunct w:val="0"/>
        <w:autoSpaceDE/>
        <w:autoSpaceDN/>
        <w:bidi w:val="0"/>
        <w:adjustRightInd/>
        <w:snapToGrid/>
        <w:spacing w:line="240" w:lineRule="auto"/>
        <w:rPr>
          <w:rFonts w:ascii="Times New Roman" w:hAnsi="Times New Roman" w:eastAsia="宋体" w:cs="Times New Roman"/>
          <w:szCs w:val="24"/>
        </w:rPr>
      </w:pPr>
      <w:r>
        <w:rPr>
          <w:rFonts w:hint="eastAsia" w:ascii="Times New Roman" w:hAnsi="Times New Roman" w:eastAsia="宋体" w:cs="Times New Roman"/>
          <w:szCs w:val="24"/>
        </w:rPr>
        <w:t>8.文章第七、八两段分别引述熊谷守一的材料,请结合原文分析其各自的含意和作用。(4分)</w:t>
      </w:r>
    </w:p>
    <w:p>
      <w:pPr>
        <w:keepNext w:val="0"/>
        <w:keepLines w:val="0"/>
        <w:pageBreakBefore w:val="0"/>
        <w:kinsoku/>
        <w:wordWrap/>
        <w:overflowPunct/>
        <w:topLinePunct w:val="0"/>
        <w:autoSpaceDE/>
        <w:autoSpaceDN/>
        <w:bidi w:val="0"/>
        <w:adjustRightInd/>
        <w:snapToGrid/>
        <w:spacing w:line="240" w:lineRule="auto"/>
        <w:rPr>
          <w:rFonts w:ascii="Times New Roman" w:hAnsi="Times New Roman" w:eastAsia="宋体" w:cs="Times New Roman"/>
          <w:szCs w:val="24"/>
        </w:rPr>
      </w:pPr>
    </w:p>
    <w:p>
      <w:pPr>
        <w:keepNext w:val="0"/>
        <w:keepLines w:val="0"/>
        <w:pageBreakBefore w:val="0"/>
        <w:kinsoku/>
        <w:wordWrap/>
        <w:overflowPunct/>
        <w:topLinePunct w:val="0"/>
        <w:autoSpaceDE/>
        <w:autoSpaceDN/>
        <w:bidi w:val="0"/>
        <w:adjustRightInd/>
        <w:snapToGrid/>
        <w:spacing w:line="240" w:lineRule="auto"/>
        <w:rPr>
          <w:rFonts w:ascii="Times New Roman" w:hAnsi="Times New Roman" w:eastAsia="宋体" w:cs="Times New Roman"/>
          <w:szCs w:val="24"/>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p>
    <w:p>
      <w:pPr>
        <w:keepNext w:val="0"/>
        <w:keepLines w:val="0"/>
        <w:pageBreakBefore w:val="0"/>
        <w:kinsoku/>
        <w:wordWrap/>
        <w:overflowPunct/>
        <w:topLinePunct w:val="0"/>
        <w:autoSpaceDE/>
        <w:autoSpaceDN/>
        <w:bidi w:val="0"/>
        <w:adjustRightInd/>
        <w:snapToGrid/>
        <w:spacing w:line="240" w:lineRule="auto"/>
        <w:rPr>
          <w:rFonts w:ascii="Times New Roman" w:hAnsi="Times New Roman" w:eastAsia="宋体" w:cs="Times New Roman"/>
          <w:szCs w:val="24"/>
        </w:rPr>
      </w:pPr>
      <w:r>
        <w:rPr>
          <w:rFonts w:hint="eastAsia" w:ascii="Times New Roman" w:hAnsi="Times New Roman" w:eastAsia="宋体" w:cs="Times New Roman"/>
          <w:szCs w:val="24"/>
        </w:rPr>
        <w:t>9.文章最后说大自然“是生命能量的原点，也是艺术的源头，只有少数人才能到达的地方”，请结合苏轼的《赤壁赋》谈谈你对这句话的理解。(6分)</w:t>
      </w:r>
    </w:p>
    <w:p>
      <w:pPr>
        <w:keepNext w:val="0"/>
        <w:keepLines w:val="0"/>
        <w:pageBreakBefore w:val="0"/>
        <w:kinsoku/>
        <w:wordWrap/>
        <w:overflowPunct/>
        <w:topLinePunct w:val="0"/>
        <w:autoSpaceDE/>
        <w:autoSpaceDN/>
        <w:bidi w:val="0"/>
        <w:adjustRightInd/>
        <w:snapToGrid/>
        <w:spacing w:line="240" w:lineRule="auto"/>
        <w:rPr>
          <w:rFonts w:ascii="Times New Roman" w:hAnsi="Times New Roman" w:eastAsia="宋体" w:cs="Times New Roman"/>
          <w:szCs w:val="24"/>
        </w:rPr>
      </w:pPr>
    </w:p>
    <w:p>
      <w:pPr>
        <w:keepNext w:val="0"/>
        <w:keepLines w:val="0"/>
        <w:pageBreakBefore w:val="0"/>
        <w:kinsoku/>
        <w:wordWrap/>
        <w:overflowPunct/>
        <w:topLinePunct w:val="0"/>
        <w:autoSpaceDE/>
        <w:autoSpaceDN/>
        <w:bidi w:val="0"/>
        <w:adjustRightInd/>
        <w:snapToGrid/>
        <w:spacing w:line="240" w:lineRule="auto"/>
        <w:rPr>
          <w:rFonts w:ascii="Times New Roman" w:hAnsi="Times New Roman" w:eastAsia="宋体" w:cs="Times New Roman"/>
          <w:szCs w:val="24"/>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szCs w:val="24"/>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b/>
          <w:bCs/>
        </w:rPr>
      </w:pPr>
      <w:r>
        <w:rPr>
          <w:rFonts w:hint="eastAsia" w:ascii="宋体" w:hAnsi="宋体" w:eastAsia="宋体" w:cs="宋体"/>
          <w:b/>
          <w:bCs/>
        </w:rPr>
        <w:t>二、古代诗文阅读(</w:t>
      </w:r>
      <w:r>
        <w:rPr>
          <w:rFonts w:ascii="宋体" w:hAnsi="宋体" w:eastAsia="宋体" w:cs="宋体"/>
          <w:b/>
          <w:bCs/>
        </w:rPr>
        <w:t>29</w:t>
      </w:r>
      <w:r>
        <w:rPr>
          <w:rFonts w:hint="eastAsia" w:ascii="宋体" w:hAnsi="宋体" w:eastAsia="宋体" w:cs="宋体"/>
          <w:b/>
          <w:bCs/>
        </w:rPr>
        <w:t>分)</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b/>
          <w:bCs/>
        </w:rPr>
      </w:pPr>
      <w:r>
        <w:rPr>
          <w:rFonts w:hint="eastAsia" w:ascii="宋体" w:hAnsi="宋体" w:eastAsia="宋体" w:cs="宋体"/>
          <w:b/>
          <w:bCs/>
        </w:rPr>
        <w:t>(一)文言文阅读(本题共5小题，20分)</w:t>
      </w:r>
    </w:p>
    <w:bookmarkEnd w:id="0"/>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阅读下面的文言文，完成10-14题。</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楷体"/>
        </w:rPr>
      </w:pPr>
      <w:r>
        <w:rPr>
          <w:rFonts w:hint="eastAsia" w:ascii="楷体" w:hAnsi="楷体" w:eastAsia="楷体" w:cs="楷体"/>
        </w:rPr>
        <w:t>①耿恭字伯宗，少孤。慷慨多大略，有将帅才。永平十七年冬，骑都尉刘张出击车师，请恭为司马，与奉车都尉窦固及从弟驸马都尉秉破降之。始置西域都护、戊已校尉，乃以恭为戊校尉，屯后王部金蒲城，谒者关宠为已校尉，屯前王柳中城，屯各置数百人。恭至部，移檄乌孙，示汉威德，大昆弥以下皆欢喜，遣使献名马，及奉宣帝时所赐公主博具，愿遣子入侍。恭乃发使赍金帛，迎其侍子。</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楷体"/>
        </w:rPr>
      </w:pPr>
      <w:r>
        <w:rPr>
          <w:rFonts w:hint="eastAsia" w:ascii="楷体" w:hAnsi="楷体" w:eastAsia="楷体" w:cs="楷体"/>
        </w:rPr>
        <w:t>②明年三月，北单于遣左鹿蠡王二万骑击车师。恭遣司马将兵三百人救之，道逢匈奴骑多，皆为所殁。匈奴遂破杀后王安得，而攻金蒲城。</w:t>
      </w:r>
      <w:r>
        <w:rPr>
          <w:rFonts w:hint="eastAsia" w:ascii="楷体" w:hAnsi="楷体" w:eastAsia="楷体" w:cs="楷体"/>
          <w:u w:val="single"/>
        </w:rPr>
        <w:t>恭乘城搏战，以毒药傅矢，因发强弩射之。</w:t>
      </w:r>
      <w:r>
        <w:rPr>
          <w:rFonts w:hint="eastAsia" w:ascii="楷体" w:hAnsi="楷体" w:eastAsia="楷体" w:cs="楷体"/>
        </w:rPr>
        <w:t>虏中矢者，视创皆沸，遂大惊。会天暴风雨，随雨击之，杀伤甚众。匈奴震怖,相谓曰：“汉兵神，真可畏也!”遂解去。</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楷体"/>
        </w:rPr>
      </w:pPr>
      <w:r>
        <w:rPr>
          <w:rFonts w:hint="eastAsia" w:ascii="楷体" w:hAnsi="楷体" w:eastAsia="楷体" w:cs="楷体"/>
        </w:rPr>
        <w:t>③恭以疏勒城傍有涧水可固，五月，乃引兵据之。会显宗</w:t>
      </w:r>
      <w:r>
        <w:rPr>
          <w:rFonts w:hint="eastAsia" w:ascii="楷体" w:hAnsi="楷体" w:eastAsia="楷体" w:cs="楷体"/>
          <w:em w:val="dot"/>
        </w:rPr>
        <w:t>崩</w:t>
      </w:r>
      <w:r>
        <w:rPr>
          <w:rFonts w:hint="eastAsia" w:ascii="楷体" w:hAnsi="楷体" w:eastAsia="楷体" w:cs="楷体"/>
        </w:rPr>
        <w:t>，</w:t>
      </w:r>
      <w:r>
        <w:rPr>
          <w:rFonts w:hint="eastAsia" w:ascii="楷体" w:hAnsi="楷体" w:eastAsia="楷体" w:cs="楷体"/>
          <w:u w:val="single"/>
        </w:rPr>
        <w:t>救兵不至，车师复畔，与匈奴共攻恭，恭厉士众击走之</w:t>
      </w:r>
      <w:r>
        <w:rPr>
          <w:rFonts w:hint="eastAsia" w:ascii="楷体" w:hAnsi="楷体" w:eastAsia="楷体" w:cs="楷体"/>
        </w:rPr>
        <w:t>。后王夫人先世汉人，常私以虏情告恭，又给以粮饷。数月，食尽穷困，乃煮铠弩，食其筋革。衣屦穿决，形容枯槁。恭与士推诚同死生，故皆无二心，而稍稍死亡，余数十人。单于知恭已困，欲必降之，复遣使招恭曰：“若降者，当封为白屋王，妻以女子。”恭乃诱其使上城，手击杀之。单于大怒，更益兵围恭，不能下。</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楷体"/>
        </w:rPr>
      </w:pPr>
      <w:r>
        <w:rPr>
          <w:rFonts w:hint="eastAsia" w:ascii="楷体" w:hAnsi="楷体" w:eastAsia="楷体" w:cs="楷体"/>
        </w:rPr>
        <w:t>④明年，</w:t>
      </w:r>
      <w:r>
        <w:rPr>
          <w:rFonts w:hint="eastAsia" w:ascii="楷体" w:hAnsi="楷体" w:eastAsia="楷体" w:cs="楷体"/>
          <w:em w:val="dot"/>
        </w:rPr>
        <w:t>迁</w:t>
      </w:r>
      <w:r>
        <w:rPr>
          <w:rFonts w:hint="eastAsia" w:ascii="楷体" w:hAnsi="楷体" w:eastAsia="楷体" w:cs="楷体"/>
        </w:rPr>
        <w:t>长水校尉。其秋,金城、陇西羌反。恭上疏言方略,诏召入问状。乃遣恭将五校士三千人，副车骑将军马防讨西羌。恭屯袍罕，数与羌接战。明年秋，烧当羌降，防还京师,恭留击诸未服者,首虏千余人，获牛、羊四万余头，勒姐、烧何羌等十三种数万人，皆诣恭降。初，恭出陇西，上言：“故安丰侯窦融昔在西州，甚得羌胡腹心。今大鸿胪固，即其子孙。前击白山，功冠三军。宜奉大使，镇抚凉部。令车骑将军防屯军汉阳，以为威重。”由是大忤于防。及防还，监营谒者李谭承旨奏恭不忧军事，被诏怨望。坐征下狱，免官归本郡，卒于家。</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楷体"/>
          <w:u w:val="wave"/>
        </w:rPr>
      </w:pPr>
      <w:r>
        <w:rPr>
          <w:rFonts w:hint="eastAsia" w:ascii="楷体" w:hAnsi="楷体" w:eastAsia="楷体" w:cs="楷体"/>
        </w:rPr>
        <w:t>⑤</w:t>
      </w:r>
      <w:r>
        <w:rPr>
          <w:rFonts w:hint="eastAsia" w:ascii="楷体" w:hAnsi="楷体" w:eastAsia="楷体" w:cs="楷体"/>
          <w:em w:val="dot"/>
        </w:rPr>
        <w:t>论曰</w:t>
      </w:r>
      <w:r>
        <w:rPr>
          <w:rFonts w:hint="eastAsia" w:ascii="楷体" w:hAnsi="楷体" w:eastAsia="楷体" w:cs="楷体"/>
        </w:rPr>
        <w:t>：余初读《苏武传》，</w:t>
      </w:r>
      <w:r>
        <w:rPr>
          <w:rFonts w:hint="eastAsia" w:ascii="楷体" w:hAnsi="楷体" w:eastAsia="楷体" w:cs="楷体"/>
          <w:u w:val="wave"/>
        </w:rPr>
        <w:t>感其茹毛穷海不为大汉羞后览耿恭疏勒之事喟然不觉涕之无从嗟哉义熏于生以至是乎?</w:t>
      </w:r>
    </w:p>
    <w:p>
      <w:pPr>
        <w:keepNext w:val="0"/>
        <w:keepLines w:val="0"/>
        <w:pageBreakBefore w:val="0"/>
        <w:kinsoku/>
        <w:wordWrap/>
        <w:overflowPunct/>
        <w:topLinePunct w:val="0"/>
        <w:autoSpaceDE/>
        <w:autoSpaceDN/>
        <w:bidi w:val="0"/>
        <w:adjustRightInd/>
        <w:snapToGrid/>
        <w:spacing w:line="240" w:lineRule="auto"/>
        <w:ind w:firstLine="5460" w:firstLineChars="2600"/>
        <w:rPr>
          <w:rFonts w:ascii="宋体" w:hAnsi="宋体" w:eastAsia="宋体" w:cs="宋体"/>
        </w:rPr>
      </w:pPr>
      <w:r>
        <w:rPr>
          <w:rFonts w:hint="eastAsia" w:ascii="楷体" w:hAnsi="楷体" w:eastAsia="楷体" w:cs="楷体"/>
        </w:rPr>
        <w:t>(《</w:t>
      </w:r>
      <w:r>
        <w:rPr>
          <w:rFonts w:hint="eastAsia" w:ascii="楷体" w:hAnsi="楷体" w:eastAsia="楷体" w:cs="楷体"/>
          <w:em w:val="dot"/>
        </w:rPr>
        <w:t>后汉书</w:t>
      </w:r>
      <w:r>
        <w:rPr>
          <w:rFonts w:hint="eastAsia" w:ascii="楷体" w:hAnsi="楷体" w:eastAsia="楷体" w:cs="楷体"/>
        </w:rPr>
        <w:t>·耿恭传》)</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[注]车师，古西域国名，与下文“疏勒”同属西域都护府。凉部，指西州。</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10.下列对文中画波浪线部分的断句，正确的一项是(3分)（     ）</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A.感其茹毛/穷海不为大汉羞/后览耿恭疏勒之事/喟然不觉/涕之无从/嗟哉/义重于生/以至是乎</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B.感其茹毛/穷海不为大汉羞/后览耿恭疏勒之事/喟然不觉涕之/无从嗟哉/义重于生/以至是乎</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C.感其茹毛穷海/不为大汉羞/后览耿恭疏勒之事/喟然不觉涕之无从/嗟哉/义重于生/以至是乎</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D. 感其茹毛穷海/不为大汉羞/后览耿恭疏勒之事/喟然不觉涕之/无从嗟哉/义重于生/以至是乎</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11.下列对文中加点词语的相关内容的解说，不正确的一项是(3分)（     ）</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A. 崩，古人对死的称谓等级森严,天子死曰崩，诸侯死曰薨，大夫死曰卒，士曰不禄，庶人曰死。</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B.迁， 古代称调动官职，一般指升职，如:升迁。也指贬谪，放逐，如“迁谪”指贬官远地，“迁客”指流迁或被贬谪到外地的官。</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C. 论曰，如《史记》中“太史公曰”，《聊斋志异》的“异史氏曰”，这种手法，叫“论赞”，用于引出作者的议论。</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D《后汉书》是一部由我国南朝宋时期的历史学家范晔编撰的记载西汉历史的纪传体史书。</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12.下列对原文有关内容的概括和分析，不正确的一项是(3分)（     ）</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A. 耿恭为人慷慨，多有谋略，担任戊校尉时，一到任就发布文告晓示乌孙，宣扬汉室威德，使得乌孙国王非常高兴，派使者向朝廷献名马，并愿派王子入侍皇帝。</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B. 耿恭率军与匈奴打了几个月的仗，粮食吃光了，他们煮铠甲和弓弩，吃皮革牛筋，衣服鞋子都穿破撕裂了，身体瘦弱面色憔悴。</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C.匈奴攻打疏勒城时,北单于夫人因为其祖辈是汉人，因而常悄悄地给耿恭通报军情,并私下供给汉军粮饷。</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D. 耿恭为人正直，不怕得罪人。当初他出陇西时，曾上书朝廷建议让窦固担任大使，坐镇安抚凉州，建议马防驻防汉阳，他这个建议得罪了马防。</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13.把文中画线的句子翻译成现代汉语。(8 分)</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(1)</w:t>
      </w:r>
      <w:r>
        <w:rPr>
          <w:rFonts w:hint="eastAsia"/>
        </w:rPr>
        <w:t xml:space="preserve"> </w:t>
      </w:r>
      <w:r>
        <w:rPr>
          <w:rFonts w:hint="eastAsia" w:ascii="宋体" w:hAnsi="宋体" w:eastAsia="宋体" w:cs="宋体"/>
        </w:rPr>
        <w:t>救兵不至，车师复畔，与匈奴共攻恭，恭厉士众击走之。(4分)</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(2) 今君实所以见教者，以为侵官、生事、征利、拒谏，以致天下怨谤也。</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14.结合文本，说说为什么作者评价耿恭“义重于生”。(3分)</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b/>
          <w:bCs/>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Times New Roman"/>
          <w:szCs w:val="24"/>
        </w:rPr>
      </w:pPr>
      <w:r>
        <w:rPr>
          <w:rFonts w:hint="eastAsia" w:ascii="宋体" w:hAnsi="宋体" w:eastAsia="宋体" w:cs="Times New Roman"/>
          <w:b/>
          <w:bCs/>
          <w:szCs w:val="24"/>
        </w:rPr>
        <w:t>（二）古代诗歌阅读（本题共2小题，9分）</w:t>
      </w:r>
    </w:p>
    <w:p>
      <w:pPr>
        <w:keepNext w:val="0"/>
        <w:keepLines w:val="0"/>
        <w:pageBreakBefore w:val="0"/>
        <w:kinsoku/>
        <w:wordWrap/>
        <w:overflowPunct/>
        <w:topLinePunct w:val="0"/>
        <w:autoSpaceDE/>
        <w:autoSpaceDN/>
        <w:bidi w:val="0"/>
        <w:adjustRightInd/>
        <w:snapToGrid/>
        <w:spacing w:line="240" w:lineRule="auto"/>
        <w:ind w:firstLine="420"/>
        <w:rPr>
          <w:rFonts w:ascii="宋体" w:hAnsi="宋体" w:eastAsia="宋体" w:cs="Times New Roman"/>
          <w:szCs w:val="24"/>
        </w:rPr>
      </w:pPr>
      <w:r>
        <w:rPr>
          <w:rFonts w:hint="eastAsia" w:ascii="宋体" w:hAnsi="宋体" w:eastAsia="宋体" w:cs="Times New Roman"/>
          <w:szCs w:val="24"/>
        </w:rPr>
        <w:t>阅读下面这首宋词，完成15～16题。</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黑体"/>
          <w:color w:val="0C0C0C"/>
          <w:szCs w:val="21"/>
        </w:rPr>
      </w:pPr>
      <w:r>
        <w:rPr>
          <w:rFonts w:hint="eastAsia" w:ascii="宋体" w:hAnsi="宋体" w:eastAsia="宋体" w:cs="黑体"/>
          <w:color w:val="0C0C0C"/>
          <w:szCs w:val="21"/>
          <w:shd w:val="clear" w:color="auto" w:fill="FFFFFF"/>
        </w:rPr>
        <w:t>归王官</w:t>
      </w:r>
      <w:r>
        <w:rPr>
          <w:rFonts w:hint="eastAsia" w:ascii="宋体" w:hAnsi="宋体" w:eastAsia="宋体" w:cs="黑体"/>
          <w:color w:val="0C0C0C"/>
          <w:szCs w:val="21"/>
          <w:shd w:val="clear" w:color="auto" w:fill="FFFFFF"/>
          <w:vertAlign w:val="superscript"/>
        </w:rPr>
        <w:t>①</w:t>
      </w:r>
      <w:r>
        <w:rPr>
          <w:rFonts w:hint="eastAsia" w:ascii="宋体" w:hAnsi="宋体" w:eastAsia="宋体" w:cs="黑体"/>
          <w:color w:val="0C0C0C"/>
          <w:szCs w:val="21"/>
          <w:shd w:val="clear" w:color="auto" w:fill="FFFFFF"/>
        </w:rPr>
        <w:t>次年作</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Times New Roman"/>
          <w:color w:val="0C0C0C"/>
          <w:szCs w:val="21"/>
        </w:rPr>
      </w:pPr>
      <w:r>
        <w:rPr>
          <w:rFonts w:ascii="宋体" w:hAnsi="宋体" w:eastAsia="宋体" w:cs="Times New Roman"/>
          <w:color w:val="0C0C0C"/>
          <w:szCs w:val="21"/>
          <w:shd w:val="clear" w:color="auto" w:fill="FFFFFF"/>
        </w:rPr>
        <w:t>司空图</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Times New Roman"/>
          <w:color w:val="0C0C0C"/>
          <w:szCs w:val="21"/>
        </w:rPr>
      </w:pPr>
      <w:r>
        <w:rPr>
          <w:rFonts w:ascii="宋体" w:hAnsi="宋体" w:eastAsia="宋体" w:cs="Times New Roman"/>
          <w:color w:val="0C0C0C"/>
          <w:szCs w:val="21"/>
          <w:shd w:val="clear" w:color="auto" w:fill="FFFFFF"/>
        </w:rPr>
        <w:t>乱后烧残数架书，峰前犹自恋吾庐。</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Times New Roman"/>
          <w:color w:val="0C0C0C"/>
          <w:szCs w:val="21"/>
        </w:rPr>
      </w:pPr>
      <w:r>
        <w:rPr>
          <w:rFonts w:ascii="宋体" w:hAnsi="宋体" w:eastAsia="宋体" w:cs="Times New Roman"/>
          <w:color w:val="0C0C0C"/>
          <w:szCs w:val="21"/>
          <w:shd w:val="clear" w:color="auto" w:fill="FFFFFF"/>
        </w:rPr>
        <w:t>忘机渐喜逢人少，览镜空怜待鹤疏</w:t>
      </w:r>
      <w:r>
        <w:rPr>
          <w:rFonts w:hint="eastAsia" w:ascii="宋体" w:hAnsi="宋体" w:eastAsia="宋体" w:cs="宋体"/>
          <w:color w:val="0C0C0C"/>
          <w:szCs w:val="21"/>
          <w:shd w:val="clear" w:color="auto" w:fill="FFFFFF"/>
          <w:vertAlign w:val="superscript"/>
        </w:rPr>
        <w:t>②</w:t>
      </w:r>
      <w:r>
        <w:rPr>
          <w:rFonts w:ascii="宋体" w:hAnsi="宋体" w:eastAsia="宋体" w:cs="Times New Roman"/>
          <w:color w:val="0C0C0C"/>
          <w:szCs w:val="21"/>
          <w:shd w:val="clear" w:color="auto" w:fill="FFFFFF"/>
        </w:rPr>
        <w:t>。</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Times New Roman"/>
          <w:color w:val="0C0C0C"/>
          <w:szCs w:val="21"/>
        </w:rPr>
      </w:pPr>
      <w:r>
        <w:rPr>
          <w:rFonts w:ascii="宋体" w:hAnsi="宋体" w:eastAsia="宋体" w:cs="Times New Roman"/>
          <w:color w:val="0C0C0C"/>
          <w:szCs w:val="21"/>
          <w:shd w:val="clear" w:color="auto" w:fill="FFFFFF"/>
        </w:rPr>
        <w:t>孤屿池痕春涨满，小栏花韵午晴初。</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Times New Roman"/>
          <w:color w:val="0C0C0C"/>
          <w:szCs w:val="21"/>
        </w:rPr>
      </w:pPr>
      <w:r>
        <w:rPr>
          <w:rFonts w:ascii="宋体" w:hAnsi="宋体" w:eastAsia="宋体" w:cs="Times New Roman"/>
          <w:color w:val="0C0C0C"/>
          <w:szCs w:val="21"/>
          <w:shd w:val="clear" w:color="auto" w:fill="FFFFFF"/>
        </w:rPr>
        <w:t>酣歌自适逃名久，不必门多长者车。</w:t>
      </w:r>
    </w:p>
    <w:p>
      <w:pPr>
        <w:keepNext w:val="0"/>
        <w:keepLines w:val="0"/>
        <w:pageBreakBefore w:val="0"/>
        <w:kinsoku/>
        <w:wordWrap/>
        <w:overflowPunct/>
        <w:topLinePunct w:val="0"/>
        <w:autoSpaceDE/>
        <w:autoSpaceDN/>
        <w:bidi w:val="0"/>
        <w:adjustRightInd/>
        <w:snapToGrid/>
        <w:spacing w:line="240" w:lineRule="auto"/>
        <w:ind w:firstLine="420" w:firstLineChars="200"/>
        <w:jc w:val="left"/>
        <w:rPr>
          <w:rFonts w:ascii="宋体" w:hAnsi="宋体" w:eastAsia="宋体" w:cs="宋体"/>
          <w:color w:val="0C0C0C"/>
          <w:szCs w:val="21"/>
          <w:shd w:val="clear" w:color="auto" w:fill="FFFFFF"/>
        </w:rPr>
      </w:pPr>
      <w:r>
        <w:rPr>
          <w:rFonts w:hint="eastAsia" w:ascii="宋体" w:hAnsi="宋体" w:eastAsia="宋体" w:cs="楷体"/>
          <w:color w:val="0C0C0C"/>
          <w:szCs w:val="21"/>
          <w:shd w:val="clear" w:color="auto" w:fill="FFFFFF"/>
        </w:rPr>
        <w:t>【注】①王官，即王官谷，在今山西省永济县东南的中条山上，是司空图的故乡。②鹤疏，书体名，古时用于招纳贤士的诏书。</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Arial"/>
          <w:color w:val="0C0C0C"/>
          <w:szCs w:val="21"/>
          <w:shd w:val="clear" w:color="auto" w:fill="FFFFFF"/>
        </w:rPr>
      </w:pPr>
      <w:r>
        <w:rPr>
          <w:rFonts w:hint="eastAsia" w:ascii="宋体" w:hAnsi="宋体" w:eastAsia="宋体" w:cs="Times New Roman"/>
          <w:color w:val="0C0C0C"/>
          <w:szCs w:val="21"/>
          <w:shd w:val="clear" w:color="auto" w:fill="FFFFFF"/>
        </w:rPr>
        <w:t>15</w:t>
      </w:r>
      <w:r>
        <w:rPr>
          <w:rFonts w:ascii="宋体" w:hAnsi="宋体" w:eastAsia="宋体" w:cs="Times New Roman"/>
          <w:color w:val="0C0C0C"/>
          <w:szCs w:val="21"/>
          <w:shd w:val="clear" w:color="auto" w:fill="FFFFFF"/>
        </w:rPr>
        <w:t>.下列对诗歌的赏析，</w:t>
      </w:r>
      <w:r>
        <w:rPr>
          <w:rFonts w:ascii="宋体" w:hAnsi="宋体" w:eastAsia="宋体" w:cs="Times New Roman"/>
          <w:color w:val="0C0C0C"/>
          <w:szCs w:val="21"/>
          <w:shd w:val="clear" w:color="auto" w:fill="FFFFFF"/>
          <w:em w:val="dot"/>
        </w:rPr>
        <w:t>不恰当</w:t>
      </w:r>
      <w:r>
        <w:rPr>
          <w:rFonts w:ascii="宋体" w:hAnsi="宋体" w:eastAsia="宋体" w:cs="Times New Roman"/>
          <w:color w:val="0C0C0C"/>
          <w:szCs w:val="21"/>
          <w:shd w:val="clear" w:color="auto" w:fill="FFFFFF"/>
        </w:rPr>
        <w:t>的</w:t>
      </w:r>
      <w:r>
        <w:rPr>
          <w:rFonts w:hint="eastAsia" w:ascii="宋体" w:hAnsi="宋体" w:eastAsia="宋体" w:cs="Times New Roman"/>
          <w:color w:val="0C0C0C"/>
          <w:szCs w:val="21"/>
          <w:shd w:val="clear" w:color="auto" w:fill="FFFFFF"/>
        </w:rPr>
        <w:t>一</w:t>
      </w:r>
      <w:r>
        <w:rPr>
          <w:rFonts w:ascii="宋体" w:hAnsi="宋体" w:eastAsia="宋体" w:cs="Times New Roman"/>
          <w:color w:val="0C0C0C"/>
          <w:szCs w:val="21"/>
          <w:shd w:val="clear" w:color="auto" w:fill="FFFFFF"/>
        </w:rPr>
        <w:t>项是(  )</w:t>
      </w:r>
      <w:r>
        <w:rPr>
          <w:rFonts w:ascii="宋体" w:hAnsi="宋体" w:eastAsia="宋体" w:cs="Arial"/>
          <w:color w:val="0C0C0C"/>
          <w:szCs w:val="21"/>
          <w:shd w:val="clear" w:color="auto" w:fill="FFFFFF"/>
        </w:rPr>
        <w:t xml:space="preserve"> （3</w:t>
      </w:r>
      <w:r>
        <w:rPr>
          <w:rFonts w:hint="eastAsia" w:ascii="宋体" w:hAnsi="宋体" w:eastAsia="宋体" w:cs="Arial"/>
          <w:color w:val="0C0C0C"/>
          <w:szCs w:val="21"/>
          <w:shd w:val="clear" w:color="auto" w:fill="FFFFFF"/>
        </w:rPr>
        <w:t>分</w:t>
      </w:r>
      <w:r>
        <w:rPr>
          <w:rFonts w:ascii="宋体" w:hAnsi="宋体" w:eastAsia="宋体" w:cs="Arial"/>
          <w:color w:val="0C0C0C"/>
          <w:szCs w:val="21"/>
          <w:shd w:val="clear" w:color="auto" w:fill="FFFFFF"/>
        </w:rPr>
        <w:t>）</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Times New Roman"/>
          <w:color w:val="0C0C0C"/>
          <w:szCs w:val="21"/>
        </w:rPr>
      </w:pPr>
      <w:r>
        <w:rPr>
          <w:rFonts w:ascii="宋体" w:hAnsi="宋体" w:eastAsia="宋体" w:cs="Times New Roman"/>
          <w:color w:val="0C0C0C"/>
          <w:szCs w:val="21"/>
          <w:shd w:val="clear" w:color="auto" w:fill="FFFFFF"/>
        </w:rPr>
        <w:t>A．首联点明诗人因故居遭受战乱被毁而无奈回家的残酷现实，照应诗题。</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Times New Roman"/>
          <w:color w:val="0C0C0C"/>
          <w:szCs w:val="21"/>
          <w:shd w:val="clear" w:color="auto" w:fill="FFFFFF"/>
        </w:rPr>
      </w:pPr>
      <w:r>
        <w:rPr>
          <w:rFonts w:ascii="宋体" w:hAnsi="宋体" w:eastAsia="宋体" w:cs="Times New Roman"/>
          <w:color w:val="0C0C0C"/>
          <w:szCs w:val="21"/>
          <w:shd w:val="clear" w:color="auto" w:fill="FFFFFF"/>
        </w:rPr>
        <w:t>B．颔联</w:t>
      </w:r>
      <w:r>
        <w:rPr>
          <w:rFonts w:hint="eastAsia" w:ascii="宋体" w:hAnsi="宋体" w:eastAsia="宋体" w:cs="Times New Roman"/>
          <w:color w:val="0C0C0C"/>
          <w:szCs w:val="21"/>
          <w:shd w:val="clear" w:color="auto" w:fill="FFFFFF"/>
        </w:rPr>
        <w:t>下句写诗人对镜自照，看到自己如此衰老，后悔自己当年不应该急于出去为官。</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Times New Roman"/>
          <w:color w:val="0C0C0C"/>
          <w:szCs w:val="21"/>
        </w:rPr>
      </w:pPr>
      <w:r>
        <w:rPr>
          <w:rFonts w:ascii="宋体" w:hAnsi="宋体" w:eastAsia="宋体" w:cs="Times New Roman"/>
          <w:color w:val="0C0C0C"/>
          <w:szCs w:val="21"/>
          <w:shd w:val="clear" w:color="auto" w:fill="FFFFFF"/>
        </w:rPr>
        <w:t>C．颈联上</w:t>
      </w:r>
      <w:r>
        <w:rPr>
          <w:rFonts w:hint="eastAsia" w:ascii="宋体" w:hAnsi="宋体" w:eastAsia="宋体" w:cs="Times New Roman"/>
          <w:color w:val="0C0C0C"/>
          <w:szCs w:val="21"/>
          <w:shd w:val="clear" w:color="auto" w:fill="FFFFFF"/>
        </w:rPr>
        <w:t>句</w:t>
      </w:r>
      <w:r>
        <w:rPr>
          <w:rFonts w:ascii="宋体" w:hAnsi="宋体" w:eastAsia="宋体" w:cs="Times New Roman"/>
          <w:color w:val="0C0C0C"/>
          <w:szCs w:val="21"/>
          <w:shd w:val="clear" w:color="auto" w:fill="FFFFFF"/>
        </w:rPr>
        <w:t>用动词“涨”描写满池春水，化静为动，下句静态描写，动静结合</w:t>
      </w:r>
      <w:r>
        <w:rPr>
          <w:rFonts w:hint="eastAsia" w:ascii="宋体" w:hAnsi="宋体" w:eastAsia="宋体" w:cs="Times New Roman"/>
          <w:color w:val="0C0C0C"/>
          <w:szCs w:val="21"/>
          <w:shd w:val="clear" w:color="auto" w:fill="FFFFFF"/>
        </w:rPr>
        <w:t>。</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Times New Roman"/>
          <w:color w:val="0C0C0C"/>
          <w:szCs w:val="21"/>
          <w:shd w:val="clear" w:color="auto" w:fill="FFFFFF"/>
        </w:rPr>
      </w:pPr>
      <w:r>
        <w:rPr>
          <w:rFonts w:ascii="宋体" w:hAnsi="宋体" w:eastAsia="宋体" w:cs="Times New Roman"/>
          <w:color w:val="0C0C0C"/>
          <w:szCs w:val="21"/>
          <w:shd w:val="clear" w:color="auto" w:fill="FFFFFF"/>
        </w:rPr>
        <w:t>D．尾联中，诗人引用典故表明了自己决心深隐故居，悠然自得地度过一生的态度。</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Arial"/>
          <w:color w:val="0C0C0C"/>
          <w:szCs w:val="21"/>
          <w:shd w:val="clear" w:color="auto" w:fill="FFFFFF"/>
        </w:rPr>
      </w:pPr>
      <w:r>
        <w:rPr>
          <w:rFonts w:hint="eastAsia" w:ascii="宋体" w:hAnsi="宋体" w:eastAsia="宋体" w:cs="Times New Roman"/>
          <w:color w:val="0C0C0C"/>
          <w:szCs w:val="21"/>
          <w:shd w:val="clear" w:color="auto" w:fill="FFFFFF"/>
        </w:rPr>
        <w:t>16.司空图</w:t>
      </w:r>
      <w:r>
        <w:rPr>
          <w:rFonts w:ascii="宋体" w:hAnsi="宋体" w:eastAsia="宋体" w:cs="Arial"/>
          <w:color w:val="0C0C0C"/>
          <w:szCs w:val="21"/>
          <w:shd w:val="clear" w:color="auto" w:fill="FFFFFF"/>
        </w:rPr>
        <w:t>主张诗歌应有</w:t>
      </w:r>
      <w:r>
        <w:rPr>
          <w:rFonts w:hint="eastAsia" w:ascii="宋体" w:hAnsi="宋体" w:eastAsia="宋体" w:cs="Arial"/>
          <w:color w:val="0C0C0C"/>
          <w:szCs w:val="21"/>
          <w:shd w:val="clear" w:color="auto" w:fill="FFFFFF"/>
        </w:rPr>
        <w:t>“</w:t>
      </w:r>
      <w:r>
        <w:rPr>
          <w:rFonts w:ascii="宋体" w:hAnsi="宋体" w:eastAsia="宋体" w:cs="Arial"/>
          <w:color w:val="0C0C0C"/>
          <w:szCs w:val="21"/>
          <w:shd w:val="clear" w:color="auto" w:fill="FFFFFF"/>
        </w:rPr>
        <w:t>韵外之致</w:t>
      </w:r>
      <w:r>
        <w:rPr>
          <w:rFonts w:hint="eastAsia" w:ascii="宋体" w:hAnsi="宋体" w:eastAsia="宋体" w:cs="Arial"/>
          <w:color w:val="0C0C0C"/>
          <w:szCs w:val="21"/>
          <w:shd w:val="clear" w:color="auto" w:fill="FFFFFF"/>
        </w:rPr>
        <w:t>”</w:t>
      </w:r>
      <w:r>
        <w:rPr>
          <w:rFonts w:ascii="宋体" w:hAnsi="宋体" w:eastAsia="宋体" w:cs="Arial"/>
          <w:color w:val="0C0C0C"/>
          <w:szCs w:val="21"/>
          <w:shd w:val="clear" w:color="auto" w:fill="FFFFFF"/>
        </w:rPr>
        <w:t>、</w:t>
      </w:r>
      <w:r>
        <w:rPr>
          <w:rFonts w:hint="eastAsia" w:ascii="宋体" w:hAnsi="宋体" w:eastAsia="宋体" w:cs="Arial"/>
          <w:color w:val="0C0C0C"/>
          <w:szCs w:val="21"/>
          <w:shd w:val="clear" w:color="auto" w:fill="FFFFFF"/>
        </w:rPr>
        <w:t>“</w:t>
      </w:r>
      <w:r>
        <w:rPr>
          <w:rFonts w:ascii="宋体" w:hAnsi="宋体" w:eastAsia="宋体" w:cs="Arial"/>
          <w:color w:val="0C0C0C"/>
          <w:szCs w:val="21"/>
          <w:shd w:val="clear" w:color="auto" w:fill="FFFFFF"/>
        </w:rPr>
        <w:t>味外之旨</w:t>
      </w:r>
      <w:r>
        <w:rPr>
          <w:rFonts w:hint="eastAsia" w:ascii="宋体" w:hAnsi="宋体" w:eastAsia="宋体" w:cs="Arial"/>
          <w:color w:val="0C0C0C"/>
          <w:szCs w:val="21"/>
          <w:shd w:val="clear" w:color="auto" w:fill="FFFFFF"/>
        </w:rPr>
        <w:t>”</w:t>
      </w:r>
      <w:r>
        <w:rPr>
          <w:rFonts w:ascii="宋体" w:hAnsi="宋体" w:eastAsia="宋体" w:cs="Arial"/>
          <w:color w:val="0C0C0C"/>
          <w:szCs w:val="21"/>
          <w:shd w:val="clear" w:color="auto" w:fill="FFFFFF"/>
        </w:rPr>
        <w:t>，请结合诗歌的颔联和颈联分析</w:t>
      </w:r>
      <w:r>
        <w:rPr>
          <w:rFonts w:hint="eastAsia" w:ascii="宋体" w:hAnsi="宋体" w:eastAsia="宋体" w:cs="Arial"/>
          <w:color w:val="0C0C0C"/>
          <w:szCs w:val="21"/>
          <w:shd w:val="clear" w:color="auto" w:fill="FFFFFF"/>
        </w:rPr>
        <w:t>作者</w:t>
      </w:r>
      <w:r>
        <w:rPr>
          <w:rFonts w:ascii="宋体" w:hAnsi="宋体" w:eastAsia="宋体" w:cs="Arial"/>
          <w:color w:val="0C0C0C"/>
          <w:szCs w:val="21"/>
          <w:shd w:val="clear" w:color="auto" w:fill="FFFFFF"/>
        </w:rPr>
        <w:t>是如何体现这种主张的。（</w:t>
      </w:r>
      <w:r>
        <w:rPr>
          <w:rFonts w:hint="eastAsia" w:ascii="宋体" w:hAnsi="宋体" w:eastAsia="宋体" w:cs="Arial"/>
          <w:color w:val="0C0C0C"/>
          <w:szCs w:val="21"/>
          <w:shd w:val="clear" w:color="auto" w:fill="FFFFFF"/>
        </w:rPr>
        <w:t>6分</w:t>
      </w:r>
      <w:r>
        <w:rPr>
          <w:rFonts w:ascii="宋体" w:hAnsi="宋体" w:eastAsia="宋体" w:cs="Arial"/>
          <w:color w:val="0C0C0C"/>
          <w:szCs w:val="21"/>
          <w:shd w:val="clear" w:color="auto" w:fill="FFFFFF"/>
        </w:rPr>
        <w:t>）</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Arial"/>
          <w:color w:val="0C0C0C"/>
          <w:szCs w:val="21"/>
          <w:shd w:val="clear" w:color="auto" w:fill="FFFFFF"/>
        </w:rPr>
      </w:pP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Arial"/>
          <w:color w:val="0C0C0C"/>
          <w:szCs w:val="21"/>
          <w:shd w:val="clear" w:color="auto" w:fill="FFFFFF"/>
        </w:rPr>
      </w:pP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Arial"/>
          <w:color w:val="0C0C0C"/>
          <w:szCs w:val="21"/>
          <w:shd w:val="clear" w:color="auto" w:fill="FFFFFF"/>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imes New Roman"/>
          <w:szCs w:val="24"/>
        </w:rPr>
      </w:pPr>
      <w:r>
        <w:rPr>
          <w:rFonts w:hint="eastAsia" w:ascii="宋体" w:hAnsi="宋体" w:eastAsia="宋体" w:cs="Times New Roman"/>
          <w:b/>
          <w:bCs/>
          <w:szCs w:val="24"/>
        </w:rPr>
        <w:t>（三）名篇名句默写（本题共</w:t>
      </w:r>
      <w:r>
        <w:rPr>
          <w:rFonts w:ascii="宋体" w:hAnsi="宋体" w:eastAsia="宋体" w:cs="Times New Roman"/>
          <w:b/>
          <w:bCs/>
          <w:szCs w:val="24"/>
        </w:rPr>
        <w:t>4</w:t>
      </w:r>
      <w:r>
        <w:rPr>
          <w:rFonts w:hint="eastAsia" w:ascii="宋体" w:hAnsi="宋体" w:eastAsia="宋体" w:cs="Times New Roman"/>
          <w:b/>
          <w:bCs/>
          <w:szCs w:val="24"/>
        </w:rPr>
        <w:t>小题，</w:t>
      </w:r>
      <w:r>
        <w:rPr>
          <w:rFonts w:ascii="宋体" w:hAnsi="宋体" w:eastAsia="宋体" w:cs="Times New Roman"/>
          <w:b/>
          <w:bCs/>
          <w:szCs w:val="24"/>
        </w:rPr>
        <w:t>8</w:t>
      </w:r>
      <w:r>
        <w:rPr>
          <w:rFonts w:hint="eastAsia" w:ascii="宋体" w:hAnsi="宋体" w:eastAsia="宋体" w:cs="Times New Roman"/>
          <w:b/>
          <w:bCs/>
          <w:szCs w:val="24"/>
        </w:rPr>
        <w:t>分）</w:t>
      </w:r>
    </w:p>
    <w:p>
      <w:pPr>
        <w:pStyle w:val="7"/>
        <w:keepNext w:val="0"/>
        <w:keepLines w:val="0"/>
        <w:pageBreakBefore w:val="0"/>
        <w:tabs>
          <w:tab w:val="left" w:pos="743"/>
          <w:tab w:val="left" w:pos="5537"/>
          <w:tab w:val="left" w:pos="6708"/>
        </w:tabs>
        <w:kinsoku/>
        <w:wordWrap/>
        <w:overflowPunct/>
        <w:topLinePunct w:val="0"/>
        <w:autoSpaceDE/>
        <w:autoSpaceDN/>
        <w:bidi w:val="0"/>
        <w:adjustRightInd/>
        <w:snapToGrid/>
        <w:spacing w:line="240" w:lineRule="auto"/>
        <w:ind w:firstLine="0"/>
        <w:rPr>
          <w:rFonts w:cs="Times New Roman"/>
          <w:sz w:val="21"/>
          <w:szCs w:val="21"/>
        </w:rPr>
      </w:pPr>
      <w:r>
        <w:rPr>
          <w:rFonts w:cs="Times New Roman"/>
          <w:sz w:val="21"/>
          <w:szCs w:val="21"/>
        </w:rPr>
        <w:t>17.</w:t>
      </w:r>
      <w:r>
        <w:rPr>
          <w:rFonts w:hint="eastAsia" w:cs="Times New Roman"/>
          <w:sz w:val="21"/>
          <w:szCs w:val="21"/>
        </w:rPr>
        <w:t>补习出下列句子中的空缺部分。</w:t>
      </w:r>
    </w:p>
    <w:p>
      <w:pPr>
        <w:pStyle w:val="7"/>
        <w:keepNext w:val="0"/>
        <w:keepLines w:val="0"/>
        <w:pageBreakBefore w:val="0"/>
        <w:tabs>
          <w:tab w:val="left" w:pos="743"/>
          <w:tab w:val="left" w:pos="5537"/>
          <w:tab w:val="left" w:pos="6708"/>
        </w:tabs>
        <w:kinsoku/>
        <w:wordWrap/>
        <w:overflowPunct/>
        <w:topLinePunct w:val="0"/>
        <w:autoSpaceDE/>
        <w:autoSpaceDN/>
        <w:bidi w:val="0"/>
        <w:adjustRightInd/>
        <w:snapToGrid/>
        <w:spacing w:line="240" w:lineRule="auto"/>
        <w:ind w:firstLine="0"/>
        <w:rPr>
          <w:sz w:val="21"/>
          <w:szCs w:val="21"/>
        </w:rPr>
      </w:pPr>
      <w:r>
        <w:rPr>
          <w:rFonts w:ascii="Times New Roman" w:hAnsi="Times New Roman" w:eastAsia="Times New Roman" w:cs="Times New Roman"/>
          <w:sz w:val="21"/>
          <w:szCs w:val="21"/>
        </w:rPr>
        <w:t>（</w:t>
      </w:r>
      <w:r>
        <w:rPr>
          <w:rFonts w:cs="Times New Roman"/>
          <w:sz w:val="21"/>
          <w:szCs w:val="21"/>
        </w:rPr>
        <w:t>1）</w:t>
      </w:r>
      <w:r>
        <w:rPr>
          <w:sz w:val="21"/>
          <w:szCs w:val="21"/>
        </w:rPr>
        <w:t>《子路、曾皙、冉有、公西华侍坐》中，孔子以</w:t>
      </w:r>
      <w:r>
        <w:rPr>
          <w:rFonts w:hint="eastAsia"/>
          <w:sz w:val="21"/>
          <w:szCs w:val="21"/>
        </w:rPr>
        <w:t>“</w:t>
      </w:r>
      <w:r>
        <w:rPr>
          <w:sz w:val="21"/>
          <w:szCs w:val="21"/>
          <w:u w:val="single"/>
        </w:rPr>
        <w:t xml:space="preserve">       </w:t>
      </w:r>
      <w:r>
        <w:rPr>
          <w:sz w:val="21"/>
          <w:szCs w:val="21"/>
          <w:u w:val="single"/>
        </w:rPr>
        <w:tab/>
      </w:r>
      <w:r>
        <w:rPr>
          <w:sz w:val="21"/>
          <w:szCs w:val="21"/>
        </w:rPr>
        <w:t>,</w:t>
      </w:r>
      <w:r>
        <w:rPr>
          <w:sz w:val="21"/>
          <w:szCs w:val="21"/>
          <w:u w:val="single"/>
        </w:rPr>
        <w:t xml:space="preserve">            </w:t>
      </w:r>
      <w:r>
        <w:rPr>
          <w:sz w:val="21"/>
          <w:szCs w:val="21"/>
          <w:u w:val="single"/>
        </w:rPr>
        <w:tab/>
      </w:r>
      <w:r>
        <w:rPr>
          <w:sz w:val="21"/>
          <w:szCs w:val="21"/>
          <w:lang w:val="zh-CN" w:eastAsia="zh-CN" w:bidi="zh-CN"/>
        </w:rPr>
        <w:t>”这样</w:t>
      </w:r>
      <w:r>
        <w:rPr>
          <w:sz w:val="21"/>
          <w:szCs w:val="21"/>
        </w:rPr>
        <w:t>的假设问句，肯定了公西华管理宗庙之事的才能。</w:t>
      </w:r>
    </w:p>
    <w:p>
      <w:pPr>
        <w:pStyle w:val="7"/>
        <w:keepNext w:val="0"/>
        <w:keepLines w:val="0"/>
        <w:pageBreakBefore w:val="0"/>
        <w:tabs>
          <w:tab w:val="left" w:pos="743"/>
          <w:tab w:val="left" w:pos="4275"/>
          <w:tab w:val="left" w:pos="5865"/>
        </w:tabs>
        <w:kinsoku/>
        <w:wordWrap/>
        <w:overflowPunct/>
        <w:topLinePunct w:val="0"/>
        <w:autoSpaceDE/>
        <w:autoSpaceDN/>
        <w:bidi w:val="0"/>
        <w:adjustRightInd/>
        <w:snapToGrid/>
        <w:spacing w:line="240" w:lineRule="auto"/>
        <w:ind w:firstLine="0"/>
        <w:rPr>
          <w:sz w:val="21"/>
          <w:szCs w:val="21"/>
        </w:rPr>
      </w:pPr>
      <w:r>
        <w:rPr>
          <w:rFonts w:cs="Times New Roman"/>
          <w:sz w:val="21"/>
          <w:szCs w:val="21"/>
        </w:rPr>
        <w:t>（2）</w:t>
      </w:r>
      <w:r>
        <w:rPr>
          <w:sz w:val="21"/>
          <w:szCs w:val="21"/>
        </w:rPr>
        <w:t>杜牧《阿房宫赋》中的</w:t>
      </w:r>
      <w:r>
        <w:rPr>
          <w:rFonts w:hint="eastAsia"/>
          <w:sz w:val="21"/>
          <w:szCs w:val="21"/>
        </w:rPr>
        <w:t>“</w:t>
      </w:r>
      <w:r>
        <w:rPr>
          <w:sz w:val="21"/>
          <w:szCs w:val="21"/>
          <w:u w:val="single"/>
        </w:rPr>
        <w:t xml:space="preserve"> </w:t>
      </w:r>
      <w:r>
        <w:rPr>
          <w:sz w:val="21"/>
          <w:szCs w:val="21"/>
          <w:u w:val="single"/>
        </w:rPr>
        <w:tab/>
      </w:r>
      <w:r>
        <w:rPr>
          <w:sz w:val="21"/>
          <w:szCs w:val="21"/>
        </w:rPr>
        <w:t>,</w:t>
      </w:r>
      <w:r>
        <w:rPr>
          <w:sz w:val="21"/>
          <w:szCs w:val="21"/>
          <w:u w:val="single"/>
        </w:rPr>
        <w:t xml:space="preserve"> </w:t>
      </w:r>
      <w:r>
        <w:rPr>
          <w:sz w:val="21"/>
          <w:szCs w:val="21"/>
          <w:u w:val="single"/>
        </w:rPr>
        <w:tab/>
      </w:r>
      <w:r>
        <w:rPr>
          <w:rFonts w:hint="eastAsia"/>
          <w:sz w:val="21"/>
          <w:szCs w:val="21"/>
        </w:rPr>
        <w:t>“</w:t>
      </w:r>
      <w:r>
        <w:rPr>
          <w:sz w:val="21"/>
          <w:szCs w:val="21"/>
        </w:rPr>
        <w:t>两句，指出了人同此心的道理，也引出了天下百姓也非常顾念自己家庭的说法。</w:t>
      </w:r>
    </w:p>
    <w:p>
      <w:pPr>
        <w:pStyle w:val="7"/>
        <w:keepNext w:val="0"/>
        <w:keepLines w:val="0"/>
        <w:pageBreakBefore w:val="0"/>
        <w:tabs>
          <w:tab w:val="left" w:pos="743"/>
          <w:tab w:val="left" w:pos="4485"/>
          <w:tab w:val="left" w:pos="4846"/>
        </w:tabs>
        <w:kinsoku/>
        <w:wordWrap/>
        <w:overflowPunct/>
        <w:topLinePunct w:val="0"/>
        <w:autoSpaceDE/>
        <w:autoSpaceDN/>
        <w:bidi w:val="0"/>
        <w:adjustRightInd/>
        <w:snapToGrid/>
        <w:spacing w:line="240" w:lineRule="auto"/>
        <w:ind w:firstLine="0"/>
        <w:rPr>
          <w:sz w:val="21"/>
          <w:szCs w:val="21"/>
        </w:rPr>
      </w:pPr>
      <w:r>
        <w:rPr>
          <w:rFonts w:hint="eastAsia"/>
          <w:sz w:val="21"/>
          <w:szCs w:val="21"/>
        </w:rPr>
        <w:t>（</w:t>
      </w:r>
      <w:r>
        <w:rPr>
          <w:rFonts w:cs="Times New Roman"/>
          <w:sz w:val="21"/>
          <w:szCs w:val="21"/>
        </w:rPr>
        <w:t>3</w:t>
      </w:r>
      <w:r>
        <w:rPr>
          <w:rFonts w:hint="eastAsia"/>
          <w:sz w:val="21"/>
          <w:szCs w:val="21"/>
        </w:rPr>
        <w:t>）</w:t>
      </w:r>
      <w:r>
        <w:rPr>
          <w:sz w:val="21"/>
          <w:szCs w:val="21"/>
        </w:rPr>
        <w:t>苏洵在《六国论》中以“</w:t>
      </w:r>
      <w:r>
        <w:rPr>
          <w:sz w:val="21"/>
          <w:szCs w:val="21"/>
          <w:u w:val="single"/>
        </w:rPr>
        <w:t xml:space="preserve"> </w:t>
      </w:r>
      <w:r>
        <w:rPr>
          <w:sz w:val="21"/>
          <w:szCs w:val="21"/>
          <w:u w:val="single"/>
        </w:rPr>
        <w:tab/>
      </w:r>
      <w:r>
        <w:rPr>
          <w:sz w:val="21"/>
          <w:szCs w:val="21"/>
        </w:rPr>
        <w:t>,</w:t>
      </w:r>
      <w:r>
        <w:rPr>
          <w:sz w:val="21"/>
          <w:szCs w:val="21"/>
          <w:u w:val="single"/>
        </w:rPr>
        <w:t xml:space="preserve"> </w:t>
      </w:r>
      <w:r>
        <w:rPr>
          <w:rFonts w:eastAsia="PMingLiU"/>
          <w:sz w:val="21"/>
          <w:szCs w:val="21"/>
          <w:u w:val="single"/>
        </w:rPr>
        <w:t xml:space="preserve">           </w:t>
      </w:r>
      <w:r>
        <w:rPr>
          <w:sz w:val="21"/>
          <w:szCs w:val="21"/>
          <w:u w:val="single"/>
        </w:rPr>
        <w:tab/>
      </w:r>
      <w:r>
        <w:rPr>
          <w:sz w:val="21"/>
          <w:szCs w:val="21"/>
          <w:lang w:val="zh-CN" w:eastAsia="zh-CN" w:bidi="zh-CN"/>
        </w:rPr>
        <w:t>”两句</w:t>
      </w:r>
      <w:r>
        <w:rPr>
          <w:sz w:val="21"/>
          <w:szCs w:val="21"/>
        </w:rPr>
        <w:t>，生动而深刻地揭示了贪欲无法满足的暴秦所获越多，其侵略就越变本加厉的规律。</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魏征在《谏太宗十思书》中规劝唐太宗不要因为个人的喜好而滥赏乱罚的句子是</w:t>
      </w:r>
      <w:r>
        <w:rPr>
          <w:rFonts w:hint="eastAsia" w:ascii="宋体" w:hAnsi="宋体" w:eastAsia="宋体" w:cs="Times New Roman"/>
          <w:szCs w:val="21"/>
        </w:rPr>
        <w:t>“</w:t>
      </w:r>
      <w:r>
        <w:rPr>
          <w:rFonts w:hint="eastAsia" w:ascii="宋体" w:hAnsi="宋体" w:eastAsia="宋体" w:cs="Times New Roman"/>
          <w:szCs w:val="21"/>
          <w:u w:val="single"/>
        </w:rPr>
        <w:t xml:space="preserve">                 </w:t>
      </w:r>
      <w:r>
        <w:rPr>
          <w:rFonts w:hint="eastAsia" w:ascii="宋体" w:hAnsi="宋体" w:eastAsia="宋体" w:cs="Times New Roman"/>
          <w:szCs w:val="21"/>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imes New Roman"/>
          <w:szCs w:val="24"/>
        </w:rPr>
      </w:pPr>
      <w:r>
        <w:rPr>
          <w:rFonts w:hint="eastAsia" w:ascii="宋体" w:hAnsi="宋体" w:eastAsia="宋体" w:cs="Times New Roman"/>
          <w:b/>
          <w:bCs/>
          <w:szCs w:val="24"/>
        </w:rPr>
        <w:t>（四）课内文言文考查（本题共</w:t>
      </w:r>
      <w:r>
        <w:rPr>
          <w:rFonts w:ascii="宋体" w:hAnsi="宋体" w:eastAsia="宋体" w:cs="Times New Roman"/>
          <w:b/>
          <w:bCs/>
          <w:szCs w:val="24"/>
        </w:rPr>
        <w:t>3</w:t>
      </w:r>
      <w:r>
        <w:rPr>
          <w:rFonts w:hint="eastAsia" w:ascii="宋体" w:hAnsi="宋体" w:eastAsia="宋体" w:cs="Times New Roman"/>
          <w:b/>
          <w:bCs/>
          <w:szCs w:val="24"/>
        </w:rPr>
        <w:t>小题，9分）</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Times New Roman"/>
          <w:szCs w:val="21"/>
        </w:rPr>
      </w:pPr>
      <w:r>
        <w:rPr>
          <w:rFonts w:ascii="宋体" w:hAnsi="宋体" w:eastAsia="宋体" w:cs="Times New Roman"/>
          <w:szCs w:val="21"/>
        </w:rPr>
        <w:t>18.对下列各句文言句式的判断，不正确的一项是(　　)</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Times New Roman"/>
          <w:szCs w:val="21"/>
        </w:rPr>
      </w:pPr>
      <w:r>
        <w:rPr>
          <w:rFonts w:ascii="宋体" w:hAnsi="宋体" w:eastAsia="宋体" w:cs="Times New Roman"/>
          <w:szCs w:val="21"/>
        </w:rPr>
        <w:t>A． 斯亦伐根以求木茂，塞源而欲流长者也(判断句)</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Times New Roman"/>
          <w:szCs w:val="21"/>
        </w:rPr>
      </w:pPr>
      <w:r>
        <w:rPr>
          <w:rFonts w:ascii="宋体" w:hAnsi="宋体" w:eastAsia="宋体" w:cs="Times New Roman"/>
          <w:szCs w:val="21"/>
        </w:rPr>
        <w:t>B． 虽董之以严刑 (状语后置句)</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Times New Roman"/>
          <w:szCs w:val="21"/>
        </w:rPr>
      </w:pPr>
      <w:r>
        <w:rPr>
          <w:rFonts w:ascii="宋体" w:hAnsi="宋体" w:eastAsia="宋体" w:cs="Times New Roman"/>
          <w:szCs w:val="21"/>
        </w:rPr>
        <w:t>C． 奔车朽索，其可忽乎(宾语前置句)</w:t>
      </w:r>
    </w:p>
    <w:p>
      <w:pPr>
        <w:keepNext w:val="0"/>
        <w:keepLines w:val="0"/>
        <w:pageBreakBefore w:val="0"/>
        <w:kinsoku/>
        <w:wordWrap/>
        <w:overflowPunct/>
        <w:topLinePunct w:val="0"/>
        <w:autoSpaceDE/>
        <w:autoSpaceDN/>
        <w:bidi w:val="0"/>
        <w:adjustRightInd/>
        <w:snapToGrid/>
        <w:spacing w:line="240" w:lineRule="auto"/>
        <w:jc w:val="left"/>
        <w:rPr>
          <w:rFonts w:ascii="宋体" w:hAnsi="宋体" w:eastAsia="宋体" w:cs="Times New Roman"/>
          <w:szCs w:val="21"/>
        </w:rPr>
      </w:pPr>
      <w:r>
        <w:rPr>
          <w:rFonts w:ascii="宋体" w:hAnsi="宋体" w:eastAsia="宋体" w:cs="Times New Roman"/>
          <w:szCs w:val="21"/>
        </w:rPr>
        <w:t>D． 不能容于远近(被动句)</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19.</w:t>
      </w:r>
      <w:r>
        <w:rPr>
          <w:rFonts w:hint="eastAsia" w:ascii="宋体" w:hAnsi="宋体"/>
          <w:color w:val="000000"/>
          <w:kern w:val="0"/>
          <w:szCs w:val="28"/>
        </w:rPr>
        <w:t xml:space="preserve"> 对下列各句中加点的“而”字的意义和用法</w:t>
      </w:r>
      <w:r>
        <w:rPr>
          <w:rFonts w:ascii="宋体" w:hAnsi="宋体"/>
          <w:color w:val="000000"/>
          <w:kern w:val="0"/>
          <w:szCs w:val="28"/>
        </w:rPr>
        <w:t>,</w:t>
      </w:r>
      <w:r>
        <w:rPr>
          <w:rFonts w:hint="eastAsia" w:ascii="宋体" w:hAnsi="宋体"/>
          <w:color w:val="000000"/>
          <w:kern w:val="0"/>
          <w:szCs w:val="28"/>
        </w:rPr>
        <w:t>判断正确的一项是</w:t>
      </w:r>
      <w:r>
        <w:rPr>
          <w:rFonts w:ascii="宋体" w:hAnsi="宋体"/>
          <w:color w:val="000000"/>
          <w:kern w:val="0"/>
          <w:szCs w:val="28"/>
        </w:rPr>
        <w:tab/>
      </w:r>
      <w:r>
        <w:rPr>
          <w:rFonts w:ascii="宋体" w:hAnsi="宋体"/>
          <w:color w:val="000000"/>
          <w:kern w:val="0"/>
          <w:szCs w:val="28"/>
        </w:rPr>
        <w:t>(　　)</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①</w:t>
      </w:r>
      <w:r>
        <w:rPr>
          <w:rFonts w:hint="eastAsia" w:ascii="宋体" w:hAnsi="宋体"/>
          <w:color w:val="000000"/>
          <w:kern w:val="0"/>
          <w:szCs w:val="28"/>
        </w:rPr>
        <w:t>骊山北构</w:t>
      </w:r>
      <w:r>
        <w:rPr>
          <w:rFonts w:hint="eastAsia" w:ascii="宋体" w:hAnsi="宋体"/>
          <w:color w:val="000000"/>
          <w:kern w:val="0"/>
          <w:szCs w:val="28"/>
          <w:em w:val="dot"/>
        </w:rPr>
        <w:t>而</w:t>
      </w:r>
      <w:r>
        <w:rPr>
          <w:rFonts w:hint="eastAsia" w:ascii="宋体" w:hAnsi="宋体"/>
          <w:color w:val="000000"/>
          <w:kern w:val="0"/>
          <w:szCs w:val="28"/>
        </w:rPr>
        <w:t>西折</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②</w:t>
      </w:r>
      <w:r>
        <w:rPr>
          <w:rFonts w:hint="eastAsia" w:ascii="宋体" w:hAnsi="宋体"/>
          <w:color w:val="000000"/>
          <w:kern w:val="0"/>
          <w:szCs w:val="28"/>
        </w:rPr>
        <w:t>一宫之间</w:t>
      </w:r>
      <w:r>
        <w:rPr>
          <w:rFonts w:ascii="宋体" w:hAnsi="宋体"/>
          <w:color w:val="000000"/>
          <w:kern w:val="0"/>
          <w:szCs w:val="28"/>
        </w:rPr>
        <w:t>,</w:t>
      </w:r>
      <w:r>
        <w:rPr>
          <w:rFonts w:hint="eastAsia" w:ascii="宋体" w:hAnsi="宋体"/>
          <w:color w:val="000000"/>
          <w:kern w:val="0"/>
          <w:szCs w:val="28"/>
          <w:em w:val="dot"/>
        </w:rPr>
        <w:t>而</w:t>
      </w:r>
      <w:r>
        <w:rPr>
          <w:rFonts w:hint="eastAsia" w:ascii="宋体" w:hAnsi="宋体"/>
          <w:color w:val="000000"/>
          <w:kern w:val="0"/>
          <w:szCs w:val="28"/>
        </w:rPr>
        <w:t>气候不齐</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③</w:t>
      </w:r>
      <w:r>
        <w:rPr>
          <w:rFonts w:hint="eastAsia" w:ascii="宋体" w:hAnsi="宋体"/>
          <w:color w:val="000000"/>
          <w:kern w:val="0"/>
          <w:szCs w:val="28"/>
        </w:rPr>
        <w:t>缦立远视</w:t>
      </w:r>
      <w:r>
        <w:rPr>
          <w:rFonts w:ascii="宋体" w:hAnsi="宋体"/>
          <w:color w:val="000000"/>
          <w:kern w:val="0"/>
          <w:szCs w:val="28"/>
        </w:rPr>
        <w:t>,</w:t>
      </w:r>
      <w:r>
        <w:rPr>
          <w:rFonts w:hint="eastAsia" w:ascii="宋体" w:hAnsi="宋体"/>
          <w:color w:val="000000"/>
          <w:kern w:val="0"/>
          <w:szCs w:val="28"/>
          <w:em w:val="dot"/>
        </w:rPr>
        <w:t>而</w:t>
      </w:r>
      <w:r>
        <w:rPr>
          <w:rFonts w:hint="eastAsia" w:ascii="宋体" w:hAnsi="宋体"/>
          <w:color w:val="000000"/>
          <w:kern w:val="0"/>
          <w:szCs w:val="28"/>
        </w:rPr>
        <w:t>望幸焉</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④</w:t>
      </w:r>
      <w:r>
        <w:rPr>
          <w:rFonts w:hint="eastAsia" w:ascii="宋体" w:hAnsi="宋体"/>
          <w:color w:val="000000"/>
          <w:kern w:val="0"/>
          <w:szCs w:val="28"/>
        </w:rPr>
        <w:t>赂秦</w:t>
      </w:r>
      <w:r>
        <w:rPr>
          <w:rFonts w:hint="eastAsia" w:ascii="宋体" w:hAnsi="宋体"/>
          <w:color w:val="000000"/>
          <w:kern w:val="0"/>
          <w:szCs w:val="28"/>
          <w:em w:val="dot"/>
        </w:rPr>
        <w:t>而</w:t>
      </w:r>
      <w:r>
        <w:rPr>
          <w:rFonts w:hint="eastAsia" w:ascii="宋体" w:hAnsi="宋体"/>
          <w:color w:val="000000"/>
          <w:kern w:val="0"/>
          <w:szCs w:val="28"/>
        </w:rPr>
        <w:t>力亏</w:t>
      </w:r>
      <w:r>
        <w:rPr>
          <w:rFonts w:ascii="宋体" w:hAnsi="宋体"/>
          <w:color w:val="000000"/>
          <w:kern w:val="0"/>
          <w:szCs w:val="28"/>
        </w:rPr>
        <w:t>,</w:t>
      </w:r>
      <w:r>
        <w:rPr>
          <w:rFonts w:hint="eastAsia" w:ascii="宋体" w:hAnsi="宋体"/>
          <w:color w:val="000000"/>
          <w:kern w:val="0"/>
          <w:szCs w:val="28"/>
        </w:rPr>
        <w:t>破灭之道也</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⑤</w:t>
      </w:r>
      <w:r>
        <w:rPr>
          <w:rFonts w:hint="eastAsia" w:ascii="宋体" w:hAnsi="宋体"/>
          <w:color w:val="000000"/>
          <w:kern w:val="0"/>
          <w:szCs w:val="28"/>
        </w:rPr>
        <w:t>起视四境</w:t>
      </w:r>
      <w:r>
        <w:rPr>
          <w:rFonts w:ascii="宋体" w:hAnsi="宋体"/>
          <w:color w:val="000000"/>
          <w:kern w:val="0"/>
          <w:szCs w:val="28"/>
        </w:rPr>
        <w:t>,</w:t>
      </w:r>
      <w:r>
        <w:rPr>
          <w:rFonts w:hint="eastAsia" w:ascii="宋体" w:hAnsi="宋体"/>
          <w:color w:val="000000"/>
          <w:kern w:val="0"/>
          <w:szCs w:val="28"/>
          <w:em w:val="dot"/>
        </w:rPr>
        <w:t>而</w:t>
      </w:r>
      <w:r>
        <w:rPr>
          <w:rFonts w:hint="eastAsia" w:ascii="宋体" w:hAnsi="宋体"/>
          <w:color w:val="000000"/>
          <w:kern w:val="0"/>
          <w:szCs w:val="28"/>
        </w:rPr>
        <w:t>秦兵又至矣</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⑥</w:t>
      </w:r>
      <w:r>
        <w:rPr>
          <w:rFonts w:hint="eastAsia" w:ascii="宋体" w:hAnsi="宋体"/>
          <w:color w:val="000000"/>
          <w:kern w:val="0"/>
          <w:szCs w:val="28"/>
        </w:rPr>
        <w:t>有如此之势</w:t>
      </w:r>
      <w:r>
        <w:rPr>
          <w:rFonts w:ascii="宋体" w:hAnsi="宋体"/>
          <w:color w:val="000000"/>
          <w:kern w:val="0"/>
          <w:szCs w:val="28"/>
        </w:rPr>
        <w:t>,</w:t>
      </w:r>
      <w:r>
        <w:rPr>
          <w:rFonts w:hint="eastAsia" w:ascii="宋体" w:hAnsi="宋体"/>
          <w:color w:val="000000"/>
          <w:kern w:val="0"/>
          <w:szCs w:val="28"/>
          <w:em w:val="dot"/>
        </w:rPr>
        <w:t>而</w:t>
      </w:r>
      <w:r>
        <w:rPr>
          <w:rFonts w:hint="eastAsia" w:ascii="宋体" w:hAnsi="宋体"/>
          <w:color w:val="000000"/>
          <w:kern w:val="0"/>
          <w:szCs w:val="28"/>
        </w:rPr>
        <w:t>为秦人积威之所劫</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A.①</w:t>
      </w:r>
      <w:r>
        <w:rPr>
          <w:rFonts w:hint="eastAsia" w:ascii="宋体" w:hAnsi="宋体"/>
          <w:color w:val="000000"/>
          <w:kern w:val="0"/>
          <w:szCs w:val="28"/>
        </w:rPr>
        <w:t>和</w:t>
      </w:r>
      <w:r>
        <w:rPr>
          <w:rFonts w:ascii="宋体" w:hAnsi="宋体"/>
          <w:color w:val="000000"/>
          <w:kern w:val="0"/>
          <w:szCs w:val="28"/>
        </w:rPr>
        <w:t>②</w:t>
      </w:r>
      <w:r>
        <w:rPr>
          <w:rFonts w:hint="eastAsia" w:ascii="宋体" w:hAnsi="宋体"/>
          <w:color w:val="000000"/>
          <w:kern w:val="0"/>
          <w:szCs w:val="28"/>
        </w:rPr>
        <w:t>相同</w:t>
      </w:r>
      <w:r>
        <w:rPr>
          <w:rFonts w:ascii="宋体" w:hAnsi="宋体"/>
          <w:color w:val="000000"/>
          <w:kern w:val="0"/>
          <w:szCs w:val="28"/>
        </w:rPr>
        <w:t>,③</w:t>
      </w:r>
      <w:r>
        <w:rPr>
          <w:rFonts w:hint="eastAsia" w:ascii="宋体" w:hAnsi="宋体"/>
          <w:color w:val="000000"/>
          <w:kern w:val="0"/>
          <w:szCs w:val="28"/>
        </w:rPr>
        <w:t>和</w:t>
      </w:r>
      <w:r>
        <w:rPr>
          <w:rFonts w:ascii="宋体" w:hAnsi="宋体"/>
          <w:color w:val="000000"/>
          <w:kern w:val="0"/>
          <w:szCs w:val="28"/>
        </w:rPr>
        <w:t>④</w:t>
      </w:r>
      <w:r>
        <w:rPr>
          <w:rFonts w:hint="eastAsia" w:ascii="宋体" w:hAnsi="宋体"/>
          <w:color w:val="000000"/>
          <w:kern w:val="0"/>
          <w:szCs w:val="28"/>
        </w:rPr>
        <w:t>相同</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B.①</w:t>
      </w:r>
      <w:r>
        <w:rPr>
          <w:rFonts w:hint="eastAsia" w:ascii="宋体" w:hAnsi="宋体"/>
          <w:color w:val="000000"/>
          <w:kern w:val="0"/>
          <w:szCs w:val="28"/>
        </w:rPr>
        <w:t>和</w:t>
      </w:r>
      <w:r>
        <w:rPr>
          <w:rFonts w:ascii="宋体" w:hAnsi="宋体"/>
          <w:color w:val="000000"/>
          <w:kern w:val="0"/>
          <w:szCs w:val="28"/>
        </w:rPr>
        <w:t>③</w:t>
      </w:r>
      <w:r>
        <w:rPr>
          <w:rFonts w:hint="eastAsia" w:ascii="宋体" w:hAnsi="宋体"/>
          <w:color w:val="000000"/>
          <w:kern w:val="0"/>
          <w:szCs w:val="28"/>
        </w:rPr>
        <w:t>不同</w:t>
      </w:r>
      <w:r>
        <w:rPr>
          <w:rFonts w:ascii="宋体" w:hAnsi="宋体"/>
          <w:color w:val="000000"/>
          <w:kern w:val="0"/>
          <w:szCs w:val="28"/>
        </w:rPr>
        <w:t>,④</w:t>
      </w:r>
      <w:r>
        <w:rPr>
          <w:rFonts w:hint="eastAsia" w:ascii="宋体" w:hAnsi="宋体"/>
          <w:color w:val="000000"/>
          <w:kern w:val="0"/>
          <w:szCs w:val="28"/>
        </w:rPr>
        <w:t>和</w:t>
      </w:r>
      <w:r>
        <w:rPr>
          <w:rFonts w:ascii="宋体" w:hAnsi="宋体"/>
          <w:color w:val="000000"/>
          <w:kern w:val="0"/>
          <w:szCs w:val="28"/>
        </w:rPr>
        <w:t>⑤</w:t>
      </w:r>
      <w:r>
        <w:rPr>
          <w:rFonts w:hint="eastAsia" w:ascii="宋体" w:hAnsi="宋体"/>
          <w:color w:val="000000"/>
          <w:kern w:val="0"/>
          <w:szCs w:val="28"/>
        </w:rPr>
        <w:t>相同</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C.②</w:t>
      </w:r>
      <w:r>
        <w:rPr>
          <w:rFonts w:hint="eastAsia" w:ascii="宋体" w:hAnsi="宋体"/>
          <w:color w:val="000000"/>
          <w:kern w:val="0"/>
          <w:szCs w:val="28"/>
        </w:rPr>
        <w:t>和</w:t>
      </w:r>
      <w:r>
        <w:rPr>
          <w:rFonts w:ascii="宋体" w:hAnsi="宋体"/>
          <w:color w:val="000000"/>
          <w:kern w:val="0"/>
          <w:szCs w:val="28"/>
        </w:rPr>
        <w:t>⑤</w:t>
      </w:r>
      <w:r>
        <w:rPr>
          <w:rFonts w:hint="eastAsia" w:ascii="宋体" w:hAnsi="宋体"/>
          <w:color w:val="000000"/>
          <w:kern w:val="0"/>
          <w:szCs w:val="28"/>
        </w:rPr>
        <w:t>相同</w:t>
      </w:r>
      <w:r>
        <w:rPr>
          <w:rFonts w:ascii="宋体" w:hAnsi="宋体"/>
          <w:color w:val="000000"/>
          <w:kern w:val="0"/>
          <w:szCs w:val="28"/>
        </w:rPr>
        <w:t>,③</w:t>
      </w:r>
      <w:r>
        <w:rPr>
          <w:rFonts w:hint="eastAsia" w:ascii="宋体" w:hAnsi="宋体"/>
          <w:color w:val="000000"/>
          <w:kern w:val="0"/>
          <w:szCs w:val="28"/>
        </w:rPr>
        <w:t>和</w:t>
      </w:r>
      <w:r>
        <w:rPr>
          <w:rFonts w:ascii="宋体" w:hAnsi="宋体"/>
          <w:color w:val="000000"/>
          <w:kern w:val="0"/>
          <w:szCs w:val="28"/>
        </w:rPr>
        <w:t>⑥</w:t>
      </w:r>
      <w:r>
        <w:rPr>
          <w:rFonts w:hint="eastAsia" w:ascii="宋体" w:hAnsi="宋体"/>
          <w:color w:val="000000"/>
          <w:kern w:val="0"/>
          <w:szCs w:val="28"/>
        </w:rPr>
        <w:t>不同</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D.②</w:t>
      </w:r>
      <w:r>
        <w:rPr>
          <w:rFonts w:hint="eastAsia" w:ascii="宋体" w:hAnsi="宋体"/>
          <w:color w:val="000000"/>
          <w:kern w:val="0"/>
          <w:szCs w:val="28"/>
        </w:rPr>
        <w:t>和</w:t>
      </w:r>
      <w:r>
        <w:rPr>
          <w:rFonts w:ascii="宋体" w:hAnsi="宋体"/>
          <w:color w:val="000000"/>
          <w:kern w:val="0"/>
          <w:szCs w:val="28"/>
        </w:rPr>
        <w:t>④</w:t>
      </w:r>
      <w:r>
        <w:rPr>
          <w:rFonts w:hint="eastAsia" w:ascii="宋体" w:hAnsi="宋体"/>
          <w:color w:val="000000"/>
          <w:kern w:val="0"/>
          <w:szCs w:val="28"/>
        </w:rPr>
        <w:t>相同</w:t>
      </w:r>
      <w:r>
        <w:rPr>
          <w:rFonts w:ascii="宋体" w:hAnsi="宋体"/>
          <w:color w:val="000000"/>
          <w:kern w:val="0"/>
          <w:szCs w:val="28"/>
        </w:rPr>
        <w:t>,③</w:t>
      </w:r>
      <w:r>
        <w:rPr>
          <w:rFonts w:hint="eastAsia" w:ascii="宋体" w:hAnsi="宋体"/>
          <w:color w:val="000000"/>
          <w:kern w:val="0"/>
          <w:szCs w:val="28"/>
        </w:rPr>
        <w:t>和</w:t>
      </w:r>
      <w:r>
        <w:rPr>
          <w:rFonts w:ascii="宋体" w:hAnsi="宋体"/>
          <w:color w:val="000000"/>
          <w:kern w:val="0"/>
          <w:szCs w:val="28"/>
        </w:rPr>
        <w:t>⑥</w:t>
      </w:r>
      <w:r>
        <w:rPr>
          <w:rFonts w:hint="eastAsia" w:ascii="宋体" w:hAnsi="宋体"/>
          <w:color w:val="000000"/>
          <w:kern w:val="0"/>
          <w:szCs w:val="28"/>
        </w:rPr>
        <w:t>不同</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20.</w:t>
      </w:r>
      <w:r>
        <w:rPr>
          <w:rFonts w:hint="eastAsia" w:ascii="宋体" w:hAnsi="宋体"/>
          <w:color w:val="000000"/>
          <w:kern w:val="0"/>
          <w:szCs w:val="28"/>
        </w:rPr>
        <w:t>下列加点的词语都属于古今异义的一组是</w:t>
      </w:r>
      <w:r>
        <w:rPr>
          <w:rFonts w:ascii="宋体" w:hAnsi="宋体"/>
          <w:color w:val="000000"/>
          <w:kern w:val="0"/>
          <w:szCs w:val="28"/>
        </w:rPr>
        <w:tab/>
      </w:r>
      <w:r>
        <w:rPr>
          <w:rFonts w:ascii="宋体" w:hAnsi="宋体"/>
          <w:color w:val="000000"/>
          <w:kern w:val="0"/>
          <w:szCs w:val="28"/>
        </w:rPr>
        <w:t>(　　)</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①</w:t>
      </w:r>
      <w:r>
        <w:rPr>
          <w:rFonts w:hint="eastAsia" w:ascii="宋体" w:hAnsi="宋体"/>
          <w:color w:val="000000"/>
          <w:kern w:val="0"/>
          <w:szCs w:val="28"/>
        </w:rPr>
        <w:t>各抱地势</w:t>
      </w:r>
      <w:r>
        <w:rPr>
          <w:rFonts w:ascii="宋体" w:hAnsi="宋体"/>
          <w:color w:val="000000"/>
          <w:kern w:val="0"/>
          <w:szCs w:val="28"/>
        </w:rPr>
        <w:t>,</w:t>
      </w:r>
      <w:r>
        <w:rPr>
          <w:rFonts w:hint="eastAsia" w:ascii="宋体" w:hAnsi="宋体"/>
          <w:color w:val="000000"/>
          <w:kern w:val="0"/>
          <w:szCs w:val="28"/>
          <w:em w:val="dot"/>
        </w:rPr>
        <w:t>钩心斗角</w:t>
      </w:r>
      <w:r>
        <w:rPr>
          <w:rFonts w:ascii="宋体" w:hAnsi="宋体"/>
          <w:color w:val="000000"/>
          <w:kern w:val="0"/>
          <w:szCs w:val="28"/>
        </w:rPr>
        <w:t>　　　②</w:t>
      </w:r>
      <w:r>
        <w:rPr>
          <w:rFonts w:hint="eastAsia" w:ascii="宋体" w:hAnsi="宋体"/>
          <w:color w:val="000000"/>
          <w:kern w:val="0"/>
          <w:szCs w:val="28"/>
        </w:rPr>
        <w:t>一宫之间</w:t>
      </w:r>
      <w:r>
        <w:rPr>
          <w:rFonts w:ascii="宋体" w:hAnsi="宋体"/>
          <w:color w:val="000000"/>
          <w:kern w:val="0"/>
          <w:szCs w:val="28"/>
        </w:rPr>
        <w:t>,</w:t>
      </w:r>
      <w:r>
        <w:rPr>
          <w:rFonts w:hint="eastAsia" w:ascii="宋体" w:hAnsi="宋体"/>
          <w:color w:val="000000"/>
          <w:kern w:val="0"/>
          <w:szCs w:val="28"/>
        </w:rPr>
        <w:t>而</w:t>
      </w:r>
      <w:r>
        <w:rPr>
          <w:rFonts w:hint="eastAsia" w:ascii="宋体" w:hAnsi="宋体"/>
          <w:color w:val="000000"/>
          <w:kern w:val="0"/>
          <w:szCs w:val="28"/>
          <w:em w:val="dot"/>
        </w:rPr>
        <w:t>气候</w:t>
      </w:r>
      <w:r>
        <w:rPr>
          <w:rFonts w:hint="eastAsia" w:ascii="宋体" w:hAnsi="宋体"/>
          <w:color w:val="000000"/>
          <w:kern w:val="0"/>
          <w:szCs w:val="28"/>
        </w:rPr>
        <w:t>不齐</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③</w:t>
      </w:r>
      <w:r>
        <w:rPr>
          <w:rFonts w:hint="eastAsia" w:ascii="宋体" w:hAnsi="宋体"/>
          <w:color w:val="000000"/>
          <w:kern w:val="0"/>
          <w:szCs w:val="28"/>
        </w:rPr>
        <w:t>燕赵之收藏</w:t>
      </w:r>
      <w:r>
        <w:rPr>
          <w:rFonts w:ascii="宋体" w:hAnsi="宋体"/>
          <w:color w:val="000000"/>
          <w:kern w:val="0"/>
          <w:szCs w:val="28"/>
        </w:rPr>
        <w:t>,</w:t>
      </w:r>
      <w:r>
        <w:rPr>
          <w:rFonts w:hint="eastAsia" w:ascii="宋体" w:hAnsi="宋体"/>
          <w:color w:val="000000"/>
          <w:kern w:val="0"/>
          <w:szCs w:val="28"/>
        </w:rPr>
        <w:t>韩魏之</w:t>
      </w:r>
      <w:r>
        <w:rPr>
          <w:rFonts w:hint="eastAsia" w:ascii="宋体" w:hAnsi="宋体"/>
          <w:color w:val="000000"/>
          <w:kern w:val="0"/>
          <w:szCs w:val="28"/>
          <w:em w:val="dot"/>
        </w:rPr>
        <w:t>经营</w:t>
      </w:r>
      <w:r>
        <w:rPr>
          <w:rFonts w:hint="eastAsia" w:ascii="宋体" w:hAnsi="宋体"/>
          <w:color w:val="000000"/>
          <w:kern w:val="0"/>
          <w:szCs w:val="28"/>
        </w:rPr>
        <w:tab/>
      </w:r>
      <w:r>
        <w:rPr>
          <w:rFonts w:ascii="宋体" w:hAnsi="宋体"/>
          <w:color w:val="000000"/>
          <w:kern w:val="0"/>
          <w:szCs w:val="28"/>
        </w:rPr>
        <w:t>④</w:t>
      </w:r>
      <w:r>
        <w:rPr>
          <w:rFonts w:hint="eastAsia" w:ascii="宋体" w:hAnsi="宋体"/>
          <w:color w:val="000000"/>
          <w:kern w:val="0"/>
          <w:szCs w:val="28"/>
        </w:rPr>
        <w:t>思厥先</w:t>
      </w:r>
      <w:r>
        <w:rPr>
          <w:rFonts w:hint="eastAsia" w:ascii="宋体" w:hAnsi="宋体"/>
          <w:color w:val="000000"/>
          <w:kern w:val="0"/>
          <w:szCs w:val="28"/>
          <w:em w:val="dot"/>
        </w:rPr>
        <w:t>祖父</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⑤</w:t>
      </w:r>
      <w:r>
        <w:rPr>
          <w:rFonts w:hint="eastAsia" w:ascii="宋体" w:hAnsi="宋体"/>
          <w:color w:val="000000"/>
          <w:kern w:val="0"/>
          <w:szCs w:val="28"/>
        </w:rPr>
        <w:t>至于</w:t>
      </w:r>
      <w:r>
        <w:rPr>
          <w:rFonts w:hint="eastAsia" w:ascii="宋体" w:hAnsi="宋体"/>
          <w:color w:val="000000"/>
          <w:kern w:val="0"/>
          <w:szCs w:val="28"/>
          <w:em w:val="dot"/>
        </w:rPr>
        <w:t>颠覆</w:t>
      </w:r>
      <w:r>
        <w:rPr>
          <w:rFonts w:hint="eastAsia" w:ascii="宋体" w:hAnsi="宋体"/>
          <w:color w:val="000000"/>
          <w:kern w:val="0"/>
          <w:szCs w:val="28"/>
        </w:rPr>
        <w:tab/>
      </w:r>
      <w:r>
        <w:rPr>
          <w:rFonts w:ascii="宋体" w:hAnsi="宋体"/>
          <w:color w:val="000000"/>
          <w:kern w:val="0"/>
          <w:szCs w:val="28"/>
        </w:rPr>
        <w:t>⑥</w:t>
      </w:r>
      <w:r>
        <w:rPr>
          <w:rFonts w:hint="eastAsia" w:ascii="宋体" w:hAnsi="宋体"/>
          <w:color w:val="000000"/>
          <w:kern w:val="0"/>
          <w:szCs w:val="28"/>
          <w:em w:val="dot"/>
        </w:rPr>
        <w:t>智力</w:t>
      </w:r>
      <w:r>
        <w:rPr>
          <w:rFonts w:hint="eastAsia" w:ascii="宋体" w:hAnsi="宋体"/>
          <w:color w:val="000000"/>
          <w:kern w:val="0"/>
          <w:szCs w:val="28"/>
        </w:rPr>
        <w:t>孤危</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ascii="宋体" w:hAnsi="宋体"/>
          <w:color w:val="000000"/>
          <w:kern w:val="0"/>
          <w:szCs w:val="28"/>
        </w:rPr>
      </w:pPr>
      <w:r>
        <w:rPr>
          <w:rFonts w:ascii="宋体" w:hAnsi="宋体"/>
          <w:color w:val="000000"/>
          <w:kern w:val="0"/>
          <w:szCs w:val="28"/>
        </w:rPr>
        <w:t>A.①②④⑤⑥</w:t>
      </w:r>
      <w:r>
        <w:rPr>
          <w:rFonts w:hint="eastAsia" w:ascii="宋体" w:hAnsi="宋体"/>
          <w:color w:val="000000"/>
          <w:kern w:val="0"/>
          <w:szCs w:val="28"/>
        </w:rPr>
        <w:t xml:space="preserve"> </w:t>
      </w:r>
      <w:r>
        <w:rPr>
          <w:rFonts w:ascii="宋体" w:hAnsi="宋体"/>
          <w:color w:val="000000"/>
          <w:kern w:val="0"/>
          <w:szCs w:val="28"/>
        </w:rPr>
        <w:t>　　　</w:t>
      </w:r>
      <w:r>
        <w:rPr>
          <w:rFonts w:hint="eastAsia" w:ascii="宋体" w:hAnsi="宋体"/>
          <w:color w:val="000000"/>
          <w:kern w:val="0"/>
          <w:szCs w:val="28"/>
        </w:rPr>
        <w:tab/>
      </w:r>
      <w:r>
        <w:rPr>
          <w:rFonts w:ascii="宋体" w:hAnsi="宋体"/>
          <w:color w:val="000000"/>
          <w:kern w:val="0"/>
          <w:szCs w:val="28"/>
        </w:rPr>
        <w:t>B.①②③④⑤</w:t>
      </w:r>
    </w:p>
    <w:p>
      <w:pPr>
        <w:pStyle w:val="9"/>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color w:val="000000"/>
          <w:kern w:val="0"/>
          <w:szCs w:val="28"/>
        </w:rPr>
      </w:pPr>
      <w:r>
        <w:rPr>
          <w:rFonts w:ascii="宋体" w:hAnsi="宋体"/>
          <w:color w:val="000000"/>
          <w:kern w:val="0"/>
          <w:szCs w:val="28"/>
        </w:rPr>
        <w:t>C.②③④⑤⑥</w:t>
      </w:r>
      <w:r>
        <w:rPr>
          <w:rFonts w:hint="eastAsia" w:ascii="宋体" w:hAnsi="宋体"/>
          <w:color w:val="000000"/>
          <w:kern w:val="0"/>
          <w:szCs w:val="28"/>
        </w:rPr>
        <w:t xml:space="preserve"> </w:t>
      </w:r>
      <w:r>
        <w:rPr>
          <w:rFonts w:ascii="宋体" w:hAnsi="宋体"/>
          <w:color w:val="000000"/>
          <w:kern w:val="0"/>
          <w:szCs w:val="28"/>
        </w:rPr>
        <w:t>　</w:t>
      </w:r>
      <w:r>
        <w:rPr>
          <w:rFonts w:hint="eastAsia" w:ascii="宋体" w:hAnsi="宋体"/>
          <w:color w:val="000000"/>
          <w:kern w:val="0"/>
          <w:szCs w:val="28"/>
        </w:rPr>
        <w:tab/>
      </w:r>
      <w:r>
        <w:rPr>
          <w:rFonts w:hint="eastAsia" w:ascii="宋体" w:hAnsi="宋体"/>
          <w:color w:val="000000"/>
          <w:kern w:val="0"/>
          <w:szCs w:val="28"/>
        </w:rPr>
        <w:tab/>
      </w:r>
      <w:r>
        <w:rPr>
          <w:rFonts w:ascii="宋体" w:hAnsi="宋体"/>
          <w:color w:val="000000"/>
          <w:kern w:val="0"/>
          <w:szCs w:val="28"/>
        </w:rPr>
        <w:t>D.①②③④⑥</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b/>
          <w:bCs/>
        </w:rPr>
      </w:pPr>
      <w:r>
        <w:rPr>
          <w:rFonts w:hint="eastAsia" w:ascii="宋体" w:hAnsi="宋体" w:eastAsia="宋体" w:cs="宋体"/>
          <w:b/>
          <w:bCs/>
        </w:rPr>
        <w:t>三、语言文字运用(</w:t>
      </w:r>
      <w:r>
        <w:rPr>
          <w:rFonts w:hint="eastAsia" w:ascii="宋体" w:hAnsi="宋体" w:eastAsia="宋体" w:cs="宋体"/>
          <w:b/>
          <w:bCs/>
          <w:lang w:val="en-US" w:eastAsia="zh-CN"/>
        </w:rPr>
        <w:t>12</w:t>
      </w:r>
      <w:r>
        <w:rPr>
          <w:rFonts w:hint="eastAsia" w:ascii="宋体" w:hAnsi="宋体" w:eastAsia="宋体" w:cs="宋体"/>
          <w:b/>
          <w:bCs/>
        </w:rPr>
        <w:t>分)</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阅读下面的文字，完成18-20题。</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楷体"/>
        </w:rPr>
      </w:pPr>
      <w:r>
        <w:rPr>
          <w:rFonts w:hint="eastAsia" w:ascii="楷体" w:hAnsi="楷体" w:eastAsia="楷体" w:cs="楷体"/>
        </w:rPr>
        <w:t>杜鹃，敝同乡的魂，在文学上所占的地位，恐怕是任何鸟之所不能及。(  ①  ), 便好像有说不尽的诗意在眼底缠绵。</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楷体"/>
        </w:rPr>
      </w:pPr>
      <w:r>
        <w:rPr>
          <w:rFonts w:hint="eastAsia" w:ascii="楷体" w:hAnsi="楷体" w:eastAsia="楷体" w:cs="楷体"/>
        </w:rPr>
        <w:t>它本身不用说已经是望帝的化身，但它时而又幻形为薄命的佳人，时而又幻形为忧国的志士，声是满腹乡思，血是遍山踯躅，可怜，哀惋，纯洁，至诚……这在国民的感情中是成了爱的象征，这爱的象征是成了国民的感情。而且，这感情还超越了“国民的”之范围，东方诸国大抵是受了</w:t>
      </w:r>
      <w:r>
        <w:rPr>
          <w:rFonts w:hint="eastAsia" w:ascii="楷体" w:hAnsi="楷体" w:eastAsia="楷体" w:cs="楷体"/>
          <w:u w:val="single"/>
        </w:rPr>
        <w:t xml:space="preserve">          </w:t>
      </w:r>
      <w:r>
        <w:rPr>
          <w:rFonts w:hint="eastAsia" w:ascii="楷体" w:hAnsi="楷体" w:eastAsia="楷体" w:cs="楷体"/>
        </w:rPr>
        <w:t>的。 例如日本，杜鹃在文学上所占的地位，便并不输于本国。</w:t>
      </w:r>
    </w:p>
    <w:p>
      <w:pPr>
        <w:keepNext w:val="0"/>
        <w:keepLines w:val="0"/>
        <w:pageBreakBefore w:val="0"/>
        <w:kinsoku/>
        <w:wordWrap/>
        <w:overflowPunct/>
        <w:topLinePunct w:val="0"/>
        <w:autoSpaceDE/>
        <w:autoSpaceDN/>
        <w:bidi w:val="0"/>
        <w:adjustRightInd/>
        <w:snapToGrid/>
        <w:spacing w:line="240" w:lineRule="auto"/>
        <w:ind w:firstLine="420" w:firstLineChars="200"/>
        <w:rPr>
          <w:rFonts w:ascii="楷体" w:hAnsi="楷体" w:eastAsia="楷体" w:cs="楷体"/>
        </w:rPr>
      </w:pPr>
      <w:r>
        <w:rPr>
          <w:rFonts w:hint="eastAsia" w:ascii="楷体" w:hAnsi="楷体" w:eastAsia="楷体" w:cs="楷体"/>
        </w:rPr>
        <w:t>然而，这实在是名实不符的一个最大的例证。杜鹃是一种灰黑色的鸟，毛羽并不美，而它的性质尤其专横而残忍。这鸟是不砌巢的，</w:t>
      </w:r>
      <w:r>
        <w:rPr>
          <w:rFonts w:hint="eastAsia" w:ascii="楷体" w:hAnsi="楷体" w:eastAsia="楷体" w:cs="楷体"/>
          <w:u w:val="single"/>
        </w:rPr>
        <w:t xml:space="preserve">           </w:t>
      </w:r>
      <w:r>
        <w:rPr>
          <w:rFonts w:hint="eastAsia" w:ascii="楷体" w:hAnsi="楷体" w:eastAsia="楷体" w:cs="楷体"/>
        </w:rPr>
        <w:t>孵卵哺雏, 在生殖季节只产卵于莺巢中，让莺替它孵化哺育。鹃雏孵化后，每将莺雏挤出巢外，听其号寒啼饥而惨死，而自己则独霸着莺的哺育。(    ②   )， 劬劳着哺育着鹃雏，真是一幅令人不平，令人可以流泪的情景。想到这些，觉得杜鹃这鸟大可以成为</w:t>
      </w:r>
      <w:r>
        <w:rPr>
          <w:rFonts w:hint="eastAsia" w:ascii="楷体" w:hAnsi="楷体" w:eastAsia="楷体" w:cs="楷体"/>
          <w:u w:val="single"/>
        </w:rPr>
        <w:t xml:space="preserve">          </w:t>
      </w:r>
      <w:r>
        <w:rPr>
          <w:rFonts w:hint="eastAsia" w:ascii="楷体" w:hAnsi="楷体" w:eastAsia="楷体" w:cs="楷体"/>
        </w:rPr>
        <w:t>者的标本了。 然而，(  ③  )。 杜鹃是与生俱来的杜鹃，它并不曾要求人把它认为</w:t>
      </w:r>
      <w:r>
        <w:rPr>
          <w:rFonts w:hint="eastAsia" w:ascii="楷体" w:hAnsi="楷体" w:eastAsia="楷体" w:cs="楷体"/>
          <w:u w:val="single"/>
        </w:rPr>
        <w:t xml:space="preserve">                </w:t>
      </w:r>
      <w:r>
        <w:rPr>
          <w:rFonts w:hint="eastAsia" w:ascii="楷体" w:hAnsi="楷体" w:eastAsia="楷体" w:cs="楷体"/>
        </w:rPr>
        <w:t>。</w:t>
      </w:r>
    </w:p>
    <w:p>
      <w:pPr>
        <w:keepNext w:val="0"/>
        <w:keepLines w:val="0"/>
        <w:pageBreakBefore w:val="0"/>
        <w:kinsoku/>
        <w:wordWrap/>
        <w:overflowPunct/>
        <w:topLinePunct w:val="0"/>
        <w:autoSpaceDE/>
        <w:autoSpaceDN/>
        <w:bidi w:val="0"/>
        <w:adjustRightInd/>
        <w:snapToGrid/>
        <w:spacing w:line="240" w:lineRule="auto"/>
        <w:ind w:firstLine="6090" w:firstLineChars="2900"/>
        <w:rPr>
          <w:rFonts w:ascii="楷体" w:hAnsi="楷体" w:eastAsia="楷体" w:cs="楷体"/>
        </w:rPr>
      </w:pPr>
      <w:r>
        <w:rPr>
          <w:rFonts w:hint="eastAsia" w:ascii="楷体" w:hAnsi="楷体" w:eastAsia="楷体" w:cs="楷体"/>
        </w:rPr>
        <w:t>(摘编自郭沫若《杜鹃》)</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ascii="宋体" w:hAnsi="宋体" w:eastAsia="宋体" w:cs="宋体"/>
        </w:rPr>
        <w:t>21</w:t>
      </w:r>
      <w:r>
        <w:rPr>
          <w:rFonts w:hint="eastAsia" w:ascii="宋体" w:hAnsi="宋体" w:eastAsia="宋体" w:cs="宋体"/>
        </w:rPr>
        <w:t>.依次填入文中横线的词语，全部恰当的一项是(3 分)（    ）</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A. 感染      更不     欺世惑俗     佳人志士</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B. 传染      也不     欺世盗名     佳人志士</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C. 感染      也不     欺世盗名     仁人志士</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D. 传染      更不     欺世惑俗     仁人志士</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ascii="宋体" w:hAnsi="宋体" w:eastAsia="宋体" w:cs="宋体"/>
        </w:rPr>
        <w:t>22</w:t>
      </w:r>
      <w:r>
        <w:rPr>
          <w:rFonts w:hint="eastAsia" w:ascii="宋体" w:hAnsi="宋体" w:eastAsia="宋体" w:cs="宋体"/>
        </w:rPr>
        <w:t>.下列关于杜鹃的诗句中，所用的修辞手法不同于其他三句的一项是(3 分)</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A.其间旦暮闻何物? 杜鹃啼血猿哀鸣。</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B.杜鹃无语正黄昏，荷锄归去掩重门。</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C.墙上杜鹃鸟，又作思归鸣。</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hint="eastAsia" w:ascii="宋体" w:hAnsi="宋体" w:eastAsia="宋体" w:cs="宋体"/>
        </w:rPr>
        <w:t>D.听杜宇声声，劝人不如归去。</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r>
        <w:rPr>
          <w:rFonts w:ascii="宋体" w:hAnsi="宋体" w:eastAsia="宋体" w:cs="宋体"/>
        </w:rPr>
        <w:t>23</w:t>
      </w:r>
      <w:r>
        <w:rPr>
          <w:rFonts w:hint="eastAsia" w:ascii="宋体" w:hAnsi="宋体" w:eastAsia="宋体" w:cs="宋体"/>
        </w:rPr>
        <w:t>.请在文中①②③处的括号内补写恰当的语句，使整段文字语意完整连贯，内容贴切，逻辑严密，每处不超过15个字。(6分)</w:t>
      </w: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rPr>
      </w:pPr>
    </w:p>
    <w:sectPr>
      <w:footerReference r:id="rId3" w:type="default"/>
      <w:pgSz w:w="10431" w:h="14740"/>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53"/>
    <w:rsid w:val="00064E02"/>
    <w:rsid w:val="000E46E5"/>
    <w:rsid w:val="00116BA1"/>
    <w:rsid w:val="0014174D"/>
    <w:rsid w:val="002A54F0"/>
    <w:rsid w:val="00366FAF"/>
    <w:rsid w:val="003A3A93"/>
    <w:rsid w:val="003C4E53"/>
    <w:rsid w:val="004C3E3C"/>
    <w:rsid w:val="005E438C"/>
    <w:rsid w:val="00634FB6"/>
    <w:rsid w:val="006E1136"/>
    <w:rsid w:val="007637B8"/>
    <w:rsid w:val="00791D58"/>
    <w:rsid w:val="00813062"/>
    <w:rsid w:val="0085527D"/>
    <w:rsid w:val="008A540A"/>
    <w:rsid w:val="009A1B63"/>
    <w:rsid w:val="009E37AC"/>
    <w:rsid w:val="00A2690D"/>
    <w:rsid w:val="00A712C3"/>
    <w:rsid w:val="00BC4BC5"/>
    <w:rsid w:val="00C553EA"/>
    <w:rsid w:val="00D60895"/>
    <w:rsid w:val="00D76C04"/>
    <w:rsid w:val="00DA0A7E"/>
    <w:rsid w:val="00E4585A"/>
    <w:rsid w:val="00E67BE8"/>
    <w:rsid w:val="00EA2F83"/>
    <w:rsid w:val="00F423FF"/>
    <w:rsid w:val="00F6609B"/>
    <w:rsid w:val="284E6145"/>
    <w:rsid w:val="4F551C5E"/>
    <w:rsid w:val="71A2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
    <w:qFormat/>
    <w:uiPriority w:val="99"/>
    <w:pPr>
      <w:spacing w:after="200" w:line="276" w:lineRule="auto"/>
    </w:pPr>
    <w:rPr>
      <w:rFonts w:ascii="Calibri" w:hAnsi="Calibri" w:eastAsia="宋体" w:cs="Times New Roman"/>
      <w:kern w:val="0"/>
      <w:sz w:val="22"/>
      <w:szCs w:val="22"/>
      <w:lang w:val="en-US" w:eastAsia="zh-CN" w:bidi="ar-SA"/>
    </w:rPr>
  </w:style>
  <w:style w:type="paragraph" w:customStyle="1" w:styleId="7">
    <w:name w:val="Body text|1"/>
    <w:basedOn w:val="1"/>
    <w:link w:val="8"/>
    <w:qFormat/>
    <w:uiPriority w:val="0"/>
    <w:pPr>
      <w:spacing w:line="348" w:lineRule="auto"/>
      <w:ind w:firstLine="400"/>
      <w:jc w:val="left"/>
    </w:pPr>
    <w:rPr>
      <w:rFonts w:ascii="宋体" w:hAnsi="宋体" w:eastAsia="宋体" w:cs="宋体"/>
      <w:color w:val="000000"/>
      <w:kern w:val="0"/>
      <w:sz w:val="19"/>
      <w:szCs w:val="19"/>
      <w:lang w:val="zh-TW" w:eastAsia="zh-TW" w:bidi="zh-TW"/>
    </w:rPr>
  </w:style>
  <w:style w:type="character" w:customStyle="1" w:styleId="8">
    <w:name w:val="Body text|1_"/>
    <w:link w:val="7"/>
    <w:qFormat/>
    <w:uiPriority w:val="0"/>
    <w:rPr>
      <w:rFonts w:ascii="宋体" w:hAnsi="宋体" w:eastAsia="宋体" w:cs="宋体"/>
      <w:color w:val="000000"/>
      <w:kern w:val="0"/>
      <w:sz w:val="19"/>
      <w:szCs w:val="19"/>
      <w:lang w:val="zh-TW" w:eastAsia="zh-TW" w:bidi="zh-TW"/>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8633</Words>
  <Characters>8758</Characters>
  <Lines>65</Lines>
  <Paragraphs>18</Paragraphs>
  <TotalTime>8</TotalTime>
  <ScaleCrop>false</ScaleCrop>
  <LinksUpToDate>false</LinksUpToDate>
  <CharactersWithSpaces>9078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2022-04-14T08:33:00Z</dcterms:created>
  <dc:creator>an</dc:creator>
  <cp:lastModifiedBy>Administrator</cp:lastModifiedBy>
  <cp:lastPrinted>2022-04-14T08:39:00Z</cp:lastPrinted>
  <dcterms:modified xsi:type="dcterms:W3CDTF">2022-04-18T02:28:30Z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08812337A92B4BD1B9E3E66F9DC4C353</vt:lpwstr>
  </property>
</Properties>
</file>