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0886" w14:textId="61D39752" w:rsidR="00B21921" w:rsidRDefault="004A5B46" w:rsidP="00873091">
      <w:pPr>
        <w:pStyle w:val="Normal1"/>
        <w:spacing w:line="360" w:lineRule="auto"/>
        <w:jc w:val="center"/>
        <w:textAlignment w:val="center"/>
        <w:rPr>
          <w:rFonts w:ascii="Times New Roman" w:hAnsi="Times New Roman"/>
          <w:b/>
          <w:color w:val="000000"/>
          <w:sz w:val="15"/>
          <w:szCs w:val="15"/>
        </w:rPr>
      </w:pPr>
      <w:r>
        <w:rPr>
          <w:rFonts w:ascii="宋体" w:hAnsi="宋体" w:cs="宋体" w:hint="eastAsia"/>
          <w:b/>
          <w:bCs/>
          <w:sz w:val="32"/>
          <w:szCs w:val="32"/>
        </w:rPr>
        <w:t>高一年级</w:t>
      </w:r>
      <w:r w:rsidR="00873091">
        <w:rPr>
          <w:rFonts w:ascii="宋体" w:hAnsi="宋体" w:cs="宋体"/>
          <w:b/>
          <w:bCs/>
          <w:sz w:val="32"/>
          <w:szCs w:val="32"/>
        </w:rPr>
        <w:t>4</w:t>
      </w:r>
      <w:r>
        <w:rPr>
          <w:rFonts w:ascii="宋体" w:hAnsi="宋体" w:cs="宋体" w:hint="eastAsia"/>
          <w:b/>
          <w:bCs/>
          <w:sz w:val="32"/>
          <w:szCs w:val="32"/>
        </w:rPr>
        <w:t>月</w:t>
      </w:r>
      <w:r w:rsidR="00873091">
        <w:rPr>
          <w:rFonts w:ascii="宋体" w:hAnsi="宋体" w:cs="宋体" w:hint="eastAsia"/>
          <w:b/>
          <w:bCs/>
          <w:sz w:val="32"/>
          <w:szCs w:val="32"/>
        </w:rPr>
        <w:t>期中</w:t>
      </w:r>
      <w:r>
        <w:rPr>
          <w:rFonts w:ascii="宋体" w:hAnsi="宋体" w:cs="宋体" w:hint="eastAsia"/>
          <w:b/>
          <w:bCs/>
          <w:sz w:val="32"/>
          <w:szCs w:val="32"/>
        </w:rPr>
        <w:t>联考</w:t>
      </w:r>
    </w:p>
    <w:p w14:paraId="3F85DE9C" w14:textId="3E3788C5" w:rsidR="00B21921" w:rsidRDefault="004A5B46">
      <w:pPr>
        <w:pStyle w:val="Normal1"/>
        <w:spacing w:line="360" w:lineRule="auto"/>
        <w:jc w:val="center"/>
        <w:textAlignment w:val="center"/>
        <w:rPr>
          <w:rFonts w:ascii="Times New Roman" w:hAnsi="Times New Roman"/>
          <w:b/>
          <w:color w:val="000000"/>
          <w:sz w:val="15"/>
          <w:szCs w:val="15"/>
        </w:rPr>
      </w:pP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Pr>
          <w:rFonts w:ascii="黑体" w:eastAsia="黑体" w:hAnsi="黑体" w:cs="宋体" w:hint="eastAsia"/>
          <w:b/>
          <w:bCs/>
          <w:sz w:val="32"/>
          <w:szCs w:val="32"/>
        </w:rPr>
        <w:t xml:space="preserve">政 治 试 题 </w:t>
      </w:r>
      <w:r>
        <w:rPr>
          <w:rFonts w:ascii="黑体" w:eastAsia="黑体" w:hAnsi="黑体" w:cs="宋体"/>
          <w:b/>
          <w:bCs/>
          <w:sz w:val="32"/>
          <w:szCs w:val="32"/>
        </w:rPr>
        <w:t xml:space="preserve">              </w:t>
      </w:r>
      <w:r w:rsidRPr="00873091">
        <w:rPr>
          <w:rFonts w:ascii="黑体" w:eastAsia="黑体" w:hAnsi="黑体" w:cs="宋体"/>
          <w:b/>
          <w:bCs/>
          <w:sz w:val="38"/>
          <w:szCs w:val="32"/>
        </w:rPr>
        <w:t xml:space="preserve"> </w:t>
      </w:r>
      <w:r w:rsidRPr="00873091">
        <w:rPr>
          <w:rFonts w:ascii="Times New Roman" w:hAnsi="Times New Roman"/>
          <w:b/>
          <w:color w:val="000000"/>
          <w:szCs w:val="15"/>
        </w:rPr>
        <w:t>2023.</w:t>
      </w:r>
      <w:r w:rsidRPr="00873091">
        <w:rPr>
          <w:rFonts w:ascii="Times New Roman" w:hAnsi="Times New Roman" w:hint="eastAsia"/>
          <w:b/>
          <w:color w:val="000000"/>
          <w:szCs w:val="15"/>
        </w:rPr>
        <w:t>0</w:t>
      </w:r>
      <w:r w:rsidR="00873091" w:rsidRPr="00873091">
        <w:rPr>
          <w:rFonts w:ascii="Times New Roman" w:hAnsi="Times New Roman"/>
          <w:b/>
          <w:color w:val="000000"/>
          <w:szCs w:val="15"/>
        </w:rPr>
        <w:t>4</w:t>
      </w:r>
    </w:p>
    <w:p w14:paraId="0DB9F006" w14:textId="54CE14DF" w:rsidR="00B21921" w:rsidRDefault="004A5B46">
      <w:pPr>
        <w:adjustRightInd w:val="0"/>
        <w:snapToGrid w:val="0"/>
        <w:spacing w:line="300" w:lineRule="exact"/>
        <w:textAlignment w:val="center"/>
        <w:rPr>
          <w:rFonts w:ascii="宋体" w:hAnsi="宋体" w:cs="宋体"/>
          <w:sz w:val="24"/>
          <w:szCs w:val="24"/>
        </w:rPr>
      </w:pP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Pr>
          <w:rFonts w:ascii="宋体" w:hAnsi="宋体" w:cs="宋体" w:hint="eastAsia"/>
          <w:sz w:val="24"/>
          <w:szCs w:val="24"/>
        </w:rPr>
        <w:t>命题人：</w:t>
      </w:r>
      <w:r w:rsidR="00873091">
        <w:rPr>
          <w:rFonts w:ascii="宋体" w:hAnsi="宋体" w:cs="宋体" w:hint="eastAsia"/>
          <w:sz w:val="24"/>
          <w:szCs w:val="24"/>
        </w:rPr>
        <w:t xml:space="preserve">李 </w:t>
      </w:r>
      <w:r w:rsidR="00873091">
        <w:rPr>
          <w:rFonts w:ascii="宋体" w:hAnsi="宋体" w:cs="宋体"/>
          <w:sz w:val="24"/>
          <w:szCs w:val="24"/>
        </w:rPr>
        <w:t xml:space="preserve"> </w:t>
      </w:r>
      <w:r w:rsidR="00873091">
        <w:rPr>
          <w:rFonts w:ascii="宋体" w:hAnsi="宋体" w:cs="宋体" w:hint="eastAsia"/>
          <w:sz w:val="24"/>
          <w:szCs w:val="24"/>
        </w:rPr>
        <w:t>蓉</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审核人：</w:t>
      </w:r>
      <w:r w:rsidR="00873091">
        <w:rPr>
          <w:rFonts w:ascii="宋体" w:hAnsi="宋体" w:cs="宋体" w:hint="eastAsia"/>
          <w:sz w:val="24"/>
          <w:szCs w:val="24"/>
        </w:rPr>
        <w:t>鞠恒君</w:t>
      </w:r>
    </w:p>
    <w:p w14:paraId="3139D87E" w14:textId="77777777" w:rsidR="00B21921" w:rsidRDefault="004A5B46">
      <w:pPr>
        <w:spacing w:line="300" w:lineRule="exact"/>
        <w:jc w:val="center"/>
        <w:rPr>
          <w:rFonts w:ascii="楷体" w:eastAsia="楷体" w:hAnsi="楷体"/>
          <w:color w:val="000000"/>
          <w:szCs w:val="21"/>
        </w:rPr>
      </w:pPr>
      <w:r>
        <w:rPr>
          <w:rFonts w:ascii="楷体" w:eastAsia="楷体" w:hAnsi="楷体" w:hint="eastAsia"/>
          <w:color w:val="000000"/>
        </w:rPr>
        <w:t xml:space="preserve"> </w:t>
      </w:r>
      <w:r>
        <w:rPr>
          <w:rFonts w:ascii="楷体" w:eastAsia="楷体" w:hAnsi="楷体"/>
          <w:color w:val="000000"/>
        </w:rPr>
        <w:t xml:space="preserve">       </w:t>
      </w:r>
      <w:r>
        <w:rPr>
          <w:rFonts w:ascii="楷体" w:eastAsia="楷体" w:hAnsi="楷体" w:hint="eastAsia"/>
          <w:color w:val="000000"/>
        </w:rPr>
        <w:t>（试卷满分：</w:t>
      </w:r>
      <w:r>
        <w:rPr>
          <w:rFonts w:ascii="楷体" w:eastAsia="楷体" w:hAnsi="楷体" w:hint="eastAsia"/>
          <w:color w:val="000000"/>
          <w:szCs w:val="21"/>
        </w:rPr>
        <w:t>1</w:t>
      </w:r>
      <w:r>
        <w:rPr>
          <w:rFonts w:ascii="楷体" w:eastAsia="楷体" w:hAnsi="楷体"/>
          <w:color w:val="000000"/>
          <w:szCs w:val="21"/>
        </w:rPr>
        <w:t>00</w:t>
      </w:r>
      <w:r>
        <w:rPr>
          <w:rFonts w:ascii="楷体" w:eastAsia="楷体" w:hAnsi="楷体" w:hint="eastAsia"/>
          <w:color w:val="000000"/>
          <w:szCs w:val="21"/>
        </w:rPr>
        <w:t>分， 考试时间：7</w:t>
      </w:r>
      <w:r>
        <w:rPr>
          <w:rFonts w:ascii="楷体" w:eastAsia="楷体" w:hAnsi="楷体"/>
          <w:color w:val="000000"/>
          <w:szCs w:val="21"/>
        </w:rPr>
        <w:t>5</w:t>
      </w:r>
      <w:r>
        <w:rPr>
          <w:rFonts w:ascii="楷体" w:eastAsia="楷体" w:hAnsi="楷体" w:hint="eastAsia"/>
          <w:color w:val="000000"/>
          <w:szCs w:val="21"/>
        </w:rPr>
        <w:t>分钟）</w:t>
      </w:r>
    </w:p>
    <w:p w14:paraId="13332A1A" w14:textId="72EEBF34" w:rsidR="00B21921" w:rsidRDefault="004A5B46">
      <w:pPr>
        <w:adjustRightInd w:val="0"/>
        <w:snapToGrid w:val="0"/>
        <w:spacing w:line="300" w:lineRule="exact"/>
        <w:textAlignment w:val="center"/>
        <w:rPr>
          <w:rFonts w:ascii="宋体" w:hAnsi="宋体" w:cs="宋体"/>
          <w:sz w:val="24"/>
          <w:szCs w:val="24"/>
        </w:rPr>
      </w:pPr>
      <w:r>
        <w:rPr>
          <w:rFonts w:ascii="黑体" w:eastAsia="黑体" w:hAnsi="黑体" w:cs="宋体" w:hint="eastAsia"/>
          <w:b/>
          <w:bCs/>
          <w:szCs w:val="21"/>
        </w:rPr>
        <w:t>一、单项选择题：</w:t>
      </w:r>
      <w:r>
        <w:rPr>
          <w:rFonts w:ascii="楷体_GB2312" w:eastAsia="楷体_GB2312" w:hAnsi="楷体_GB2312" w:cs="楷体_GB2312" w:hint="eastAsia"/>
          <w:szCs w:val="21"/>
        </w:rPr>
        <w:t>本大题共</w:t>
      </w:r>
      <w:r>
        <w:rPr>
          <w:rFonts w:ascii="楷体_GB2312" w:eastAsia="楷体_GB2312" w:hAnsi="楷体_GB2312" w:cs="楷体_GB2312"/>
          <w:szCs w:val="21"/>
        </w:rPr>
        <w:t>2</w:t>
      </w:r>
      <w:r w:rsidR="00873091">
        <w:rPr>
          <w:rFonts w:ascii="楷体_GB2312" w:eastAsia="楷体_GB2312" w:hAnsi="楷体_GB2312" w:cs="楷体_GB2312"/>
          <w:szCs w:val="21"/>
        </w:rPr>
        <w:t>6</w:t>
      </w:r>
      <w:r>
        <w:rPr>
          <w:rFonts w:ascii="楷体_GB2312" w:eastAsia="楷体_GB2312" w:hAnsi="楷体_GB2312" w:cs="楷体_GB2312" w:hint="eastAsia"/>
          <w:szCs w:val="21"/>
        </w:rPr>
        <w:t>题，每题</w:t>
      </w:r>
      <w:r>
        <w:rPr>
          <w:rFonts w:ascii="楷体_GB2312" w:eastAsia="楷体_GB2312" w:hAnsi="楷体_GB2312" w:cs="楷体_GB2312"/>
          <w:szCs w:val="21"/>
        </w:rPr>
        <w:t>2</w:t>
      </w:r>
      <w:r>
        <w:rPr>
          <w:rFonts w:ascii="楷体_GB2312" w:eastAsia="楷体_GB2312" w:hAnsi="楷体_GB2312" w:cs="楷体_GB2312" w:hint="eastAsia"/>
          <w:szCs w:val="21"/>
        </w:rPr>
        <w:t>分，共</w:t>
      </w:r>
      <w:r>
        <w:rPr>
          <w:rFonts w:ascii="楷体_GB2312" w:eastAsia="楷体_GB2312" w:hAnsi="楷体_GB2312" w:cs="楷体_GB2312"/>
          <w:szCs w:val="21"/>
        </w:rPr>
        <w:t>5</w:t>
      </w:r>
      <w:r w:rsidR="00873091">
        <w:rPr>
          <w:rFonts w:ascii="楷体_GB2312" w:eastAsia="楷体_GB2312" w:hAnsi="楷体_GB2312" w:cs="楷体_GB2312"/>
          <w:szCs w:val="21"/>
        </w:rPr>
        <w:t>2</w:t>
      </w:r>
      <w:r>
        <w:rPr>
          <w:rFonts w:ascii="楷体_GB2312" w:eastAsia="楷体_GB2312" w:hAnsi="楷体_GB2312" w:cs="楷体_GB2312" w:hint="eastAsia"/>
          <w:szCs w:val="21"/>
        </w:rPr>
        <w:t>分。在每题给出的四个选项中，只有一个选项符合题目要求。</w:t>
      </w:r>
    </w:p>
    <w:p w14:paraId="5DCCEE36" w14:textId="1DD1428F" w:rsidR="00873091" w:rsidRDefault="00873091" w:rsidP="00873091">
      <w:pPr>
        <w:jc w:val="left"/>
        <w:textAlignment w:val="center"/>
      </w:pPr>
      <w:bookmarkStart w:id="0" w:name="_Hlk129977194"/>
      <w:r>
        <w:t>1</w:t>
      </w:r>
      <w:r>
        <w:t>．</w:t>
      </w:r>
      <w:r>
        <w:rPr>
          <w:rFonts w:hint="eastAsia"/>
        </w:rPr>
        <w:t>“</w:t>
      </w:r>
      <w:r>
        <w:t>第一批</w:t>
      </w:r>
      <w:r>
        <w:rPr>
          <w:rFonts w:hint="eastAsia"/>
        </w:rPr>
        <w:t>‘</w:t>
      </w:r>
      <w:r>
        <w:t>解放</w:t>
      </w:r>
      <w:r>
        <w:rPr>
          <w:rFonts w:hint="eastAsia"/>
        </w:rPr>
        <w:t>’</w:t>
      </w:r>
      <w:r>
        <w:t>牌载重汽车驶下装配线；农民踊跃报名加入农业生产合作社；上海大祥绸布商店挂上了公司合营的招牌。</w:t>
      </w:r>
      <w:r>
        <w:rPr>
          <w:rFonts w:hint="eastAsia"/>
        </w:rPr>
        <w:t>”</w:t>
      </w:r>
      <w:r>
        <w:t>以上事件反映的时代变革的伟大意义是</w:t>
      </w:r>
      <w:r w:rsidR="00A22C8B">
        <w:rPr>
          <w:rFonts w:hint="eastAsia"/>
        </w:rPr>
        <w:t xml:space="preserve"> </w:t>
      </w:r>
    </w:p>
    <w:p w14:paraId="19DB6729"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①剥削阶级被消灭，劳动人民成为生产资料的主人</w:t>
      </w:r>
    </w:p>
    <w:p w14:paraId="111145B2"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②为实现中华民族的伟大复兴创造了根本政治前提</w:t>
      </w:r>
    </w:p>
    <w:p w14:paraId="5EAB812C"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③实现了我国历史上最深刻最伟大的社会变革</w:t>
      </w:r>
    </w:p>
    <w:p w14:paraId="74876812"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④标志着中华民族站在了新时代的历史方位上</w:t>
      </w:r>
    </w:p>
    <w:p w14:paraId="09B07ABF"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52619CC5" w14:textId="02E376CB" w:rsidR="00873091" w:rsidRPr="002C00F8" w:rsidRDefault="00873091" w:rsidP="00873091">
      <w:pPr>
        <w:jc w:val="left"/>
        <w:textAlignment w:val="center"/>
        <w:rPr>
          <w:rFonts w:ascii="宋体" w:hAnsi="宋体"/>
        </w:rPr>
      </w:pPr>
      <w:r w:rsidRPr="002C00F8">
        <w:rPr>
          <w:rFonts w:ascii="宋体" w:hAnsi="宋体"/>
        </w:rPr>
        <w:t>2．20世纪上半叶，在中国的出路、前途和命运问题上，各种政治力量分别提出自己的方案，进行了异常激烈的较量。中国共产党的方案在历史和人民的检验中脱颖而出，最终成为唯一正确的选择。这是因为</w:t>
      </w:r>
      <w:r w:rsidR="00A22C8B">
        <w:rPr>
          <w:rFonts w:ascii="宋体" w:hAnsi="宋体" w:hint="eastAsia"/>
        </w:rPr>
        <w:t xml:space="preserve"> </w:t>
      </w:r>
    </w:p>
    <w:p w14:paraId="05C811EE" w14:textId="3F7BDCD3" w:rsidR="00873091" w:rsidRPr="002C00F8" w:rsidRDefault="00873091" w:rsidP="00873091">
      <w:pPr>
        <w:ind w:firstLineChars="100" w:firstLine="210"/>
        <w:jc w:val="left"/>
        <w:textAlignment w:val="center"/>
        <w:rPr>
          <w:rFonts w:ascii="宋体" w:hAnsi="宋体"/>
        </w:rPr>
      </w:pPr>
      <w:r w:rsidRPr="002C00F8">
        <w:rPr>
          <w:rFonts w:ascii="宋体" w:hAnsi="宋体"/>
        </w:rPr>
        <w:t>①辛亥革命后，中国工人阶级开始登上历史舞台</w:t>
      </w:r>
      <w:r>
        <w:rPr>
          <w:rFonts w:ascii="宋体" w:hAnsi="宋体" w:hint="eastAsia"/>
        </w:rPr>
        <w:t xml:space="preserve"> </w:t>
      </w:r>
      <w:r w:rsidR="00CC2FBD">
        <w:rPr>
          <w:rFonts w:ascii="宋体" w:hAnsi="宋体"/>
        </w:rPr>
        <w:t xml:space="preserve">  </w:t>
      </w:r>
      <w:r w:rsidRPr="002C00F8">
        <w:rPr>
          <w:rFonts w:ascii="宋体" w:hAnsi="宋体"/>
        </w:rPr>
        <w:t>②中国共产党执政是历史的必然和人民的选择</w:t>
      </w:r>
    </w:p>
    <w:p w14:paraId="67647B33" w14:textId="1BB7EA25" w:rsidR="00873091" w:rsidRPr="002C00F8" w:rsidRDefault="00873091" w:rsidP="00873091">
      <w:pPr>
        <w:ind w:firstLineChars="100" w:firstLine="210"/>
        <w:jc w:val="left"/>
        <w:textAlignment w:val="center"/>
        <w:rPr>
          <w:rFonts w:ascii="宋体" w:hAnsi="宋体"/>
        </w:rPr>
      </w:pPr>
      <w:r w:rsidRPr="002C00F8">
        <w:rPr>
          <w:rFonts w:ascii="宋体" w:hAnsi="宋体"/>
        </w:rPr>
        <w:t>③中国共产党的方案符合近代中国的基本国情</w:t>
      </w:r>
      <w:r>
        <w:rPr>
          <w:rFonts w:ascii="宋体" w:hAnsi="宋体" w:hint="eastAsia"/>
        </w:rPr>
        <w:t xml:space="preserve"> </w:t>
      </w:r>
      <w:r w:rsidR="00CC2FBD">
        <w:rPr>
          <w:rFonts w:ascii="宋体" w:hAnsi="宋体"/>
        </w:rPr>
        <w:t xml:space="preserve">   </w:t>
      </w:r>
      <w:r w:rsidRPr="002C00F8">
        <w:rPr>
          <w:rFonts w:ascii="宋体" w:hAnsi="宋体"/>
        </w:rPr>
        <w:t>④中国共产党代表最广大人民群众的根本利益</w:t>
      </w:r>
    </w:p>
    <w:p w14:paraId="14D74605"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21A5F646" w14:textId="1CBED480" w:rsidR="00873091" w:rsidRPr="002C00F8" w:rsidRDefault="00873091" w:rsidP="00873091">
      <w:pPr>
        <w:jc w:val="left"/>
        <w:textAlignment w:val="center"/>
        <w:rPr>
          <w:rFonts w:ascii="宋体" w:hAnsi="宋体"/>
        </w:rPr>
      </w:pPr>
      <w:r w:rsidRPr="002C00F8">
        <w:rPr>
          <w:rFonts w:ascii="宋体" w:hAnsi="宋体"/>
        </w:rPr>
        <w:t>3．习近平在2023年新年献词中谈到新时代十年，有涉滩之险，有爬坡之艰，有闯关之难。党和国家事业实现一系列突破性进展，取得一系列标志性成果，是在党中央坚强领导下、在全党全国各族人民苦干实干、团结奋斗中取得的。这个新时代</w:t>
      </w:r>
      <w:r w:rsidR="00A22C8B">
        <w:rPr>
          <w:rFonts w:ascii="宋体" w:hAnsi="宋体" w:hint="eastAsia"/>
        </w:rPr>
        <w:t xml:space="preserve"> </w:t>
      </w:r>
    </w:p>
    <w:p w14:paraId="76E5A7B4"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①是中国人民站起来的伟大时代</w:t>
      </w:r>
      <w:r>
        <w:rPr>
          <w:rFonts w:ascii="宋体" w:hAnsi="宋体" w:hint="eastAsia"/>
        </w:rPr>
        <w:t xml:space="preserve"> </w:t>
      </w:r>
      <w:r>
        <w:rPr>
          <w:rFonts w:ascii="宋体" w:hAnsi="宋体"/>
        </w:rPr>
        <w:t xml:space="preserve">             </w:t>
      </w:r>
      <w:r w:rsidRPr="002C00F8">
        <w:rPr>
          <w:rFonts w:ascii="宋体" w:hAnsi="宋体"/>
        </w:rPr>
        <w:t>②有它自身的特点，其他国家无法借鉴</w:t>
      </w:r>
    </w:p>
    <w:p w14:paraId="635FA125"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③是决胜全面建成小康社会的时代</w:t>
      </w:r>
      <w:r>
        <w:rPr>
          <w:rFonts w:ascii="宋体" w:hAnsi="宋体" w:hint="eastAsia"/>
        </w:rPr>
        <w:t xml:space="preserve"> </w:t>
      </w:r>
      <w:r>
        <w:rPr>
          <w:rFonts w:ascii="宋体" w:hAnsi="宋体"/>
        </w:rPr>
        <w:t xml:space="preserve">           </w:t>
      </w:r>
      <w:r w:rsidRPr="002C00F8">
        <w:rPr>
          <w:rFonts w:ascii="宋体" w:hAnsi="宋体"/>
        </w:rPr>
        <w:t>④迎来了实现中华民族伟大复兴的光明前景</w:t>
      </w:r>
    </w:p>
    <w:p w14:paraId="66B5F2EA"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6D34D91E" w14:textId="54CEE6CF" w:rsidR="00873091" w:rsidRPr="002C00F8" w:rsidRDefault="00873091" w:rsidP="00873091">
      <w:pPr>
        <w:jc w:val="left"/>
        <w:textAlignment w:val="center"/>
        <w:rPr>
          <w:rFonts w:ascii="宋体" w:hAnsi="宋体"/>
        </w:rPr>
      </w:pPr>
      <w:r w:rsidRPr="002C00F8">
        <w:rPr>
          <w:rFonts w:ascii="宋体" w:hAnsi="宋体"/>
        </w:rPr>
        <w:t>4．针对一些政务App变味走样,占用基层干部大量时间的顽疾</w:t>
      </w:r>
      <w:r>
        <w:rPr>
          <w:rFonts w:ascii="宋体" w:hAnsi="宋体" w:hint="eastAsia"/>
        </w:rPr>
        <w:t>，</w:t>
      </w:r>
      <w:r w:rsidRPr="002C00F8">
        <w:rPr>
          <w:rFonts w:ascii="宋体" w:hAnsi="宋体"/>
        </w:rPr>
        <w:t>依据习近平总书记“要摒除形式主义”的指示精神</w:t>
      </w:r>
      <w:r>
        <w:rPr>
          <w:rFonts w:ascii="宋体" w:hAnsi="宋体" w:hint="eastAsia"/>
        </w:rPr>
        <w:t>，</w:t>
      </w:r>
      <w:r w:rsidRPr="002C00F8">
        <w:rPr>
          <w:rFonts w:ascii="宋体" w:hAnsi="宋体"/>
        </w:rPr>
        <w:t>各地各部门对“指尖上的形式主义”</w:t>
      </w:r>
      <w:r>
        <w:rPr>
          <w:rFonts w:ascii="宋体" w:hAnsi="宋体" w:hint="eastAsia"/>
        </w:rPr>
        <w:t>，</w:t>
      </w:r>
      <w:r w:rsidRPr="002C00F8">
        <w:rPr>
          <w:rFonts w:ascii="宋体" w:hAnsi="宋体"/>
        </w:rPr>
        <w:t>开展了为期半年的专项整治</w:t>
      </w:r>
      <w:r w:rsidR="002D6E6D">
        <w:rPr>
          <w:rFonts w:ascii="宋体" w:hAnsi="宋体" w:hint="eastAsia"/>
        </w:rPr>
        <w:t>，</w:t>
      </w:r>
      <w:r w:rsidRPr="002C00F8">
        <w:rPr>
          <w:rFonts w:ascii="宋体" w:hAnsi="宋体"/>
        </w:rPr>
        <w:t>取得了良好成效。整治“指尖上的形式主义”</w:t>
      </w:r>
      <w:r w:rsidR="00A22C8B">
        <w:rPr>
          <w:rFonts w:ascii="宋体" w:hAnsi="宋体" w:hint="eastAsia"/>
        </w:rPr>
        <w:t xml:space="preserve"> </w:t>
      </w:r>
    </w:p>
    <w:p w14:paraId="1F7A3322"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①旨在减少基层工作任务</w:t>
      </w:r>
      <w:r>
        <w:rPr>
          <w:rFonts w:ascii="宋体" w:hAnsi="宋体" w:hint="eastAsia"/>
        </w:rPr>
        <w:t>，</w:t>
      </w:r>
      <w:r w:rsidRPr="002C00F8">
        <w:rPr>
          <w:rFonts w:ascii="宋体" w:hAnsi="宋体"/>
        </w:rPr>
        <w:t>提高基层治理效能</w:t>
      </w:r>
    </w:p>
    <w:p w14:paraId="2E087419"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②改进了政府工作</w:t>
      </w:r>
      <w:r>
        <w:rPr>
          <w:rFonts w:ascii="宋体" w:hAnsi="宋体" w:hint="eastAsia"/>
        </w:rPr>
        <w:t>，</w:t>
      </w:r>
      <w:r w:rsidRPr="002C00F8">
        <w:rPr>
          <w:rFonts w:ascii="宋体" w:hAnsi="宋体"/>
        </w:rPr>
        <w:t>推动国家治理体系和治理能力现代化</w:t>
      </w:r>
    </w:p>
    <w:p w14:paraId="155AA745"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③说明党和政府脚踏实地、实事求是地按照客观规律行事</w:t>
      </w:r>
    </w:p>
    <w:p w14:paraId="51CFC0C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④体现了党把求真务实作为基本的工作方法和领导方法</w:t>
      </w:r>
    </w:p>
    <w:p w14:paraId="2A2393C5"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31E8C19C" w14:textId="6A16D55B" w:rsidR="00873091" w:rsidRPr="002C00F8" w:rsidRDefault="00873091" w:rsidP="00873091">
      <w:pPr>
        <w:jc w:val="left"/>
        <w:textAlignment w:val="center"/>
        <w:rPr>
          <w:rFonts w:ascii="宋体" w:hAnsi="宋体"/>
        </w:rPr>
      </w:pPr>
      <w:r w:rsidRPr="002C00F8">
        <w:rPr>
          <w:rFonts w:ascii="宋体" w:hAnsi="宋体"/>
        </w:rPr>
        <w:t>5．周永开同志一辈子听党话、跟党走。解放前他冒着生命危险从事川北地区党的地下工作；新中国成立后他恪尽职守，坚决同腐败行为作斗争；离休后他积极投身生态环境保护事业，牵头组建退休干部义务护林队，用实际行动践行“党是一生的追随”的座右铭。周永开同志的事迹体现了共产党员</w:t>
      </w:r>
      <w:r w:rsidR="00A22C8B">
        <w:rPr>
          <w:rFonts w:ascii="宋体" w:hAnsi="宋体" w:hint="eastAsia"/>
        </w:rPr>
        <w:t xml:space="preserve"> </w:t>
      </w:r>
    </w:p>
    <w:p w14:paraId="49585DBB"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①坚守理想，践行初心使命，与党和国家同心同向</w:t>
      </w:r>
    </w:p>
    <w:p w14:paraId="5E10A387"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②积极履行国家职能，投身社会主义生态文明建设</w:t>
      </w:r>
    </w:p>
    <w:p w14:paraId="3F5E4EA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③不图名利，艰苦奋斗，成为时代先锋、民族脊梁</w:t>
      </w:r>
    </w:p>
    <w:p w14:paraId="1FFC49FE"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④提高责任担当意识，为祖国事业奉献自己的力量</w:t>
      </w:r>
    </w:p>
    <w:p w14:paraId="2CAF4946"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A．①③</w:t>
      </w:r>
      <w:r w:rsidRPr="002C00F8">
        <w:rPr>
          <w:rFonts w:ascii="宋体" w:hAnsi="宋体"/>
        </w:rPr>
        <w:tab/>
        <w:t>B．①④</w:t>
      </w:r>
      <w:r w:rsidRPr="002C00F8">
        <w:rPr>
          <w:rFonts w:ascii="宋体" w:hAnsi="宋体"/>
        </w:rPr>
        <w:tab/>
        <w:t>C．②③</w:t>
      </w:r>
      <w:r w:rsidRPr="002C00F8">
        <w:rPr>
          <w:rFonts w:ascii="宋体" w:hAnsi="宋体"/>
        </w:rPr>
        <w:tab/>
        <w:t>D．②④</w:t>
      </w:r>
    </w:p>
    <w:p w14:paraId="45773C20" w14:textId="77777777" w:rsidR="0004435A" w:rsidRDefault="0004435A" w:rsidP="00873091">
      <w:pPr>
        <w:jc w:val="left"/>
        <w:textAlignment w:val="center"/>
        <w:rPr>
          <w:rFonts w:ascii="宋体" w:hAnsi="宋体"/>
        </w:rPr>
      </w:pPr>
    </w:p>
    <w:p w14:paraId="5B9ADE84" w14:textId="09EC3343" w:rsidR="00873091" w:rsidRPr="002C00F8" w:rsidRDefault="00873091" w:rsidP="00873091">
      <w:pPr>
        <w:jc w:val="left"/>
        <w:textAlignment w:val="center"/>
        <w:rPr>
          <w:rFonts w:ascii="宋体" w:hAnsi="宋体"/>
        </w:rPr>
      </w:pPr>
      <w:r w:rsidRPr="002C00F8">
        <w:rPr>
          <w:rFonts w:ascii="宋体" w:hAnsi="宋体"/>
        </w:rPr>
        <w:lastRenderedPageBreak/>
        <w:t>6．近年来，重庆市荣昌区以村干部为切入口，带动广大党员干部群众成为信用建设的参与者、建设者和维护者，探索打造村干部信用体系建设试点项目，让信用和干部考核挂钩，为全国公民诚信体系建设和基层社会治理提供了“成渝经验”和“西部样本”。上述做法</w:t>
      </w:r>
      <w:r w:rsidR="00A22C8B">
        <w:rPr>
          <w:rFonts w:ascii="宋体" w:hAnsi="宋体" w:hint="eastAsia"/>
        </w:rPr>
        <w:t xml:space="preserve"> </w:t>
      </w:r>
    </w:p>
    <w:p w14:paraId="5F5750DB"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A．能激发群众内生动力，是村民参与民主管理的主要途径</w:t>
      </w:r>
    </w:p>
    <w:p w14:paraId="33C5D8C5"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B．能够为村民切实监督村干部的工作和行为提供制度保障</w:t>
      </w:r>
    </w:p>
    <w:p w14:paraId="4819D70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C．能推动基层共治善治，提升乡村治理水平，助推乡村振兴</w:t>
      </w:r>
    </w:p>
    <w:p w14:paraId="225B231A" w14:textId="7C223E8A" w:rsidR="00873091" w:rsidRPr="002C00F8" w:rsidRDefault="00873091" w:rsidP="00873091">
      <w:pPr>
        <w:ind w:firstLineChars="100" w:firstLine="210"/>
        <w:jc w:val="left"/>
        <w:textAlignment w:val="center"/>
        <w:rPr>
          <w:rFonts w:ascii="宋体" w:hAnsi="宋体"/>
        </w:rPr>
      </w:pPr>
      <w:r w:rsidRPr="003D0712">
        <w:rPr>
          <w:rFonts w:ascii="宋体" w:hAnsi="宋体"/>
        </w:rPr>
        <w:t>D．创新了</w:t>
      </w:r>
      <w:r w:rsidRPr="003D0712">
        <w:rPr>
          <w:rFonts w:ascii="宋体" w:hAnsi="宋体" w:hint="eastAsia"/>
        </w:rPr>
        <w:t>自治组织形式</w:t>
      </w:r>
      <w:r w:rsidRPr="003D0712">
        <w:rPr>
          <w:rFonts w:ascii="宋体" w:hAnsi="宋体"/>
        </w:rPr>
        <w:t>，</w:t>
      </w:r>
      <w:r w:rsidRPr="002C00F8">
        <w:rPr>
          <w:rFonts w:ascii="宋体" w:hAnsi="宋体"/>
        </w:rPr>
        <w:t>有利于打造高素质基层治理队伍</w:t>
      </w:r>
    </w:p>
    <w:p w14:paraId="1D5E6414" w14:textId="79D3D3A1" w:rsidR="00873091" w:rsidRPr="002C00F8" w:rsidRDefault="00873091" w:rsidP="00873091">
      <w:pPr>
        <w:jc w:val="left"/>
        <w:textAlignment w:val="center"/>
        <w:rPr>
          <w:rFonts w:ascii="宋体" w:hAnsi="宋体"/>
        </w:rPr>
      </w:pPr>
      <w:r w:rsidRPr="002C00F8">
        <w:rPr>
          <w:rFonts w:ascii="宋体" w:hAnsi="宋体"/>
        </w:rPr>
        <w:t>7．党的十八大以来，以习近平同志为核心的党中央以前所未有的政治勇气和十年磨一剑的战略定力推进全面从严治党，找到了自我革命这一跳出治乱兴衰历史周期率的第二个答案。确保党永远不变质、不变色、不变味。党勇于自我革命意在</w:t>
      </w:r>
      <w:r w:rsidR="00A22C8B">
        <w:rPr>
          <w:rFonts w:ascii="宋体" w:hAnsi="宋体" w:hint="eastAsia"/>
        </w:rPr>
        <w:t xml:space="preserve"> </w:t>
      </w:r>
    </w:p>
    <w:p w14:paraId="49321F9E"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①增强党的先进性和纯洁性，使党始终走在时代前列</w:t>
      </w:r>
    </w:p>
    <w:p w14:paraId="22F3CDC3"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②始终代表全体公民的利益，夯实党执政的群众基础</w:t>
      </w:r>
    </w:p>
    <w:p w14:paraId="7E2971C0"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③加强党的执政能力建设，确立和巩固党的执政地位</w:t>
      </w:r>
    </w:p>
    <w:p w14:paraId="16FDD0A2"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④坚持全面从严治党</w:t>
      </w:r>
      <w:r>
        <w:rPr>
          <w:rFonts w:ascii="宋体" w:hAnsi="宋体" w:hint="eastAsia"/>
        </w:rPr>
        <w:t>，</w:t>
      </w:r>
      <w:r w:rsidRPr="002C00F8">
        <w:rPr>
          <w:rFonts w:ascii="宋体" w:hAnsi="宋体"/>
        </w:rPr>
        <w:t>形成风清气正的党内政治生态</w:t>
      </w:r>
    </w:p>
    <w:p w14:paraId="22399053"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A．①③</w:t>
      </w:r>
      <w:r w:rsidRPr="002C00F8">
        <w:rPr>
          <w:rFonts w:ascii="宋体" w:hAnsi="宋体"/>
        </w:rPr>
        <w:tab/>
        <w:t>B．①④</w:t>
      </w:r>
      <w:r w:rsidRPr="002C00F8">
        <w:rPr>
          <w:rFonts w:ascii="宋体" w:hAnsi="宋体"/>
        </w:rPr>
        <w:tab/>
        <w:t>C．②③</w:t>
      </w:r>
      <w:r w:rsidRPr="002C00F8">
        <w:rPr>
          <w:rFonts w:ascii="宋体" w:hAnsi="宋体"/>
        </w:rPr>
        <w:tab/>
        <w:t>D．②④</w:t>
      </w:r>
    </w:p>
    <w:p w14:paraId="15627FD8" w14:textId="560345C3" w:rsidR="00873091" w:rsidRPr="002C00F8" w:rsidRDefault="00873091" w:rsidP="00873091">
      <w:pPr>
        <w:jc w:val="left"/>
        <w:textAlignment w:val="center"/>
        <w:rPr>
          <w:rFonts w:ascii="宋体" w:hAnsi="宋体"/>
        </w:rPr>
      </w:pPr>
      <w:r w:rsidRPr="002C00F8">
        <w:rPr>
          <w:rFonts w:ascii="宋体" w:hAnsi="宋体"/>
        </w:rPr>
        <w:t>8．自党的十八大召开至2022年7月底，党中央召开或委托有关部门召开政党协商会议185次，就重大问题同党外人士真诚协商，听取其意见。各民主党派中央、无党派人士围绕贯彻新发展理念、构建新发展格局、推动高质量发展等重大政策制定和重大战略实施，提出意见建议1000余件，一批重要建议已转化为党和国家的决策。党中央的这一系列举措有利于</w:t>
      </w:r>
      <w:r w:rsidR="00A22C8B">
        <w:rPr>
          <w:rFonts w:ascii="宋体" w:hAnsi="宋体" w:hint="eastAsia"/>
        </w:rPr>
        <w:t xml:space="preserve"> </w:t>
      </w:r>
    </w:p>
    <w:p w14:paraId="7ECF4414" w14:textId="79594589" w:rsidR="00873091" w:rsidRPr="002C00F8" w:rsidRDefault="00873091" w:rsidP="00873091">
      <w:pPr>
        <w:ind w:firstLineChars="100" w:firstLine="210"/>
        <w:jc w:val="left"/>
        <w:textAlignment w:val="center"/>
        <w:rPr>
          <w:rFonts w:ascii="宋体" w:hAnsi="宋体"/>
        </w:rPr>
      </w:pPr>
      <w:r w:rsidRPr="002C00F8">
        <w:rPr>
          <w:rFonts w:ascii="宋体" w:hAnsi="宋体"/>
        </w:rPr>
        <w:t>①以合作协商代替共同执政，减少社会内耗</w:t>
      </w:r>
      <w:r>
        <w:rPr>
          <w:rFonts w:ascii="宋体" w:hAnsi="宋体" w:hint="eastAsia"/>
        </w:rPr>
        <w:t xml:space="preserve"> </w:t>
      </w:r>
      <w:r w:rsidR="00A22C8B">
        <w:rPr>
          <w:rFonts w:ascii="宋体" w:hAnsi="宋体"/>
        </w:rPr>
        <w:t xml:space="preserve">   </w:t>
      </w:r>
      <w:r w:rsidRPr="002C00F8">
        <w:rPr>
          <w:rFonts w:ascii="宋体" w:hAnsi="宋体"/>
        </w:rPr>
        <w:t>②凝聚共识，为党科学执政提供重要参考</w:t>
      </w:r>
    </w:p>
    <w:p w14:paraId="70739F76" w14:textId="471FC0FB" w:rsidR="00873091" w:rsidRPr="002C00F8" w:rsidRDefault="00873091" w:rsidP="00873091">
      <w:pPr>
        <w:ind w:firstLineChars="100" w:firstLine="210"/>
        <w:jc w:val="left"/>
        <w:textAlignment w:val="center"/>
        <w:rPr>
          <w:rFonts w:ascii="宋体" w:hAnsi="宋体"/>
        </w:rPr>
      </w:pPr>
      <w:r w:rsidRPr="002C00F8">
        <w:rPr>
          <w:rFonts w:ascii="宋体" w:hAnsi="宋体"/>
        </w:rPr>
        <w:t>③拓宽利益表达渠道，广集民智，广求良策</w:t>
      </w:r>
      <w:r>
        <w:rPr>
          <w:rFonts w:ascii="宋体" w:hAnsi="宋体" w:hint="eastAsia"/>
        </w:rPr>
        <w:t xml:space="preserve"> </w:t>
      </w:r>
      <w:r w:rsidR="00A22C8B">
        <w:rPr>
          <w:rFonts w:ascii="宋体" w:hAnsi="宋体"/>
        </w:rPr>
        <w:t xml:space="preserve">   </w:t>
      </w:r>
      <w:r w:rsidRPr="002C00F8">
        <w:rPr>
          <w:rFonts w:ascii="宋体" w:hAnsi="宋体"/>
        </w:rPr>
        <w:t>④坚持好、发展好、完善好我国的新型政党制度</w:t>
      </w:r>
    </w:p>
    <w:p w14:paraId="1EB956CC"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47439D5C" w14:textId="296C78BE" w:rsidR="00873091" w:rsidRPr="002C00F8" w:rsidRDefault="00873091" w:rsidP="00873091">
      <w:pPr>
        <w:jc w:val="left"/>
        <w:textAlignment w:val="center"/>
        <w:rPr>
          <w:rFonts w:ascii="宋体" w:hAnsi="宋体"/>
        </w:rPr>
      </w:pPr>
      <w:r w:rsidRPr="002C00F8">
        <w:rPr>
          <w:rFonts w:ascii="宋体" w:hAnsi="宋体"/>
        </w:rPr>
        <w:t>9．电视剧《狂飙》最近火爆大江南北。剧中人物高启强从最初不起眼的鱼贩子，通过长期有组织的殴打、威胁、绑架等暴力手段，建立“强盛集团”，最终被判死刑。高启强这一人物源自开展扫黑除恶专项斗争以来破获的涉黑案中的多个原型人物。党和政府推进常态化扫黑除恶斗争表明</w:t>
      </w:r>
      <w:r w:rsidR="00A22C8B">
        <w:rPr>
          <w:rFonts w:ascii="宋体" w:hAnsi="宋体" w:hint="eastAsia"/>
        </w:rPr>
        <w:t xml:space="preserve"> </w:t>
      </w:r>
    </w:p>
    <w:p w14:paraId="07F8B6AE" w14:textId="2E5ADE8B" w:rsidR="00873091" w:rsidRPr="002C00F8" w:rsidRDefault="00873091" w:rsidP="00873091">
      <w:pPr>
        <w:ind w:firstLineChars="100" w:firstLine="210"/>
        <w:jc w:val="left"/>
        <w:textAlignment w:val="center"/>
        <w:rPr>
          <w:rFonts w:ascii="宋体" w:hAnsi="宋体"/>
        </w:rPr>
      </w:pPr>
      <w:r w:rsidRPr="002C00F8">
        <w:rPr>
          <w:rFonts w:ascii="宋体" w:hAnsi="宋体"/>
        </w:rPr>
        <w:t>①党和政府坚定维护国家统一和民族团结</w:t>
      </w:r>
      <w:r>
        <w:rPr>
          <w:rFonts w:ascii="宋体" w:hAnsi="宋体" w:hint="eastAsia"/>
        </w:rPr>
        <w:t xml:space="preserve"> </w:t>
      </w:r>
      <w:r w:rsidR="00A22C8B">
        <w:rPr>
          <w:rFonts w:ascii="宋体" w:hAnsi="宋体"/>
        </w:rPr>
        <w:t xml:space="preserve">     </w:t>
      </w:r>
      <w:r>
        <w:rPr>
          <w:rFonts w:ascii="宋体" w:hAnsi="宋体"/>
        </w:rPr>
        <w:t xml:space="preserve"> </w:t>
      </w:r>
      <w:r w:rsidRPr="002C00F8">
        <w:rPr>
          <w:rFonts w:ascii="宋体" w:hAnsi="宋体"/>
        </w:rPr>
        <w:t>②扫黑除恶是国家行使专政职能的体现</w:t>
      </w:r>
    </w:p>
    <w:p w14:paraId="6B84E608" w14:textId="0887CD7C" w:rsidR="00873091" w:rsidRPr="002C00F8" w:rsidRDefault="00873091" w:rsidP="00873091">
      <w:pPr>
        <w:ind w:firstLineChars="100" w:firstLine="210"/>
        <w:jc w:val="left"/>
        <w:textAlignment w:val="center"/>
        <w:rPr>
          <w:rFonts w:ascii="宋体" w:hAnsi="宋体"/>
        </w:rPr>
      </w:pPr>
      <w:r w:rsidRPr="002C00F8">
        <w:rPr>
          <w:rFonts w:ascii="宋体" w:hAnsi="宋体"/>
        </w:rPr>
        <w:t>③阶级斗争还在一定范围内长期存在</w:t>
      </w:r>
      <w:r>
        <w:rPr>
          <w:rFonts w:ascii="宋体" w:hAnsi="宋体" w:hint="eastAsia"/>
        </w:rPr>
        <w:t xml:space="preserve"> </w:t>
      </w:r>
      <w:r w:rsidR="00A22C8B">
        <w:rPr>
          <w:rFonts w:ascii="宋体" w:hAnsi="宋体"/>
        </w:rPr>
        <w:t xml:space="preserve">          </w:t>
      </w:r>
      <w:r w:rsidRPr="002C00F8">
        <w:rPr>
          <w:rFonts w:ascii="宋体" w:hAnsi="宋体"/>
        </w:rPr>
        <w:t>④人民民主专政的政体是为国体服务的</w:t>
      </w:r>
    </w:p>
    <w:p w14:paraId="6479C348"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2E457D18" w14:textId="582440A5" w:rsidR="00873091" w:rsidRPr="002C00F8" w:rsidRDefault="00873091" w:rsidP="00873091">
      <w:pPr>
        <w:jc w:val="left"/>
        <w:textAlignment w:val="center"/>
        <w:rPr>
          <w:rFonts w:ascii="宋体" w:hAnsi="宋体"/>
        </w:rPr>
      </w:pPr>
      <w:r w:rsidRPr="002C00F8">
        <w:rPr>
          <w:rFonts w:ascii="宋体" w:hAnsi="宋体"/>
        </w:rPr>
        <w:t>10．燃爆2022年十月的电影《万里归途》又一次与现实接轨，2022年10月19日，在俄乌战争进入第238天时，中国驻乌克兰大使馆凌晨发布紧急通知：为在乌中国公民提供转移撤离指南和领事服务安排。陆空结合、多国辗转，乌克兰撤侨点燃“万里归途”！我国海外撤侨体现的国家职能是</w:t>
      </w:r>
    </w:p>
    <w:p w14:paraId="3ADCD6B0" w14:textId="25C77997" w:rsidR="00873091" w:rsidRPr="002C00F8" w:rsidRDefault="00873091" w:rsidP="00873091">
      <w:pPr>
        <w:ind w:firstLineChars="100" w:firstLine="210"/>
        <w:jc w:val="left"/>
        <w:textAlignment w:val="center"/>
        <w:rPr>
          <w:rFonts w:ascii="宋体" w:hAnsi="宋体"/>
        </w:rPr>
      </w:pPr>
      <w:r w:rsidRPr="002C00F8">
        <w:rPr>
          <w:rFonts w:ascii="宋体" w:hAnsi="宋体"/>
        </w:rPr>
        <w:t>A．维护国家稳定</w:t>
      </w:r>
      <w:r w:rsidR="0004435A">
        <w:rPr>
          <w:rFonts w:ascii="宋体" w:hAnsi="宋体"/>
        </w:rPr>
        <w:t xml:space="preserve">    </w:t>
      </w:r>
      <w:r w:rsidRPr="002C00F8">
        <w:rPr>
          <w:rFonts w:ascii="宋体" w:hAnsi="宋体"/>
        </w:rPr>
        <w:t>B．促进社会发展</w:t>
      </w:r>
      <w:r w:rsidR="0004435A">
        <w:rPr>
          <w:rFonts w:ascii="宋体" w:hAnsi="宋体"/>
        </w:rPr>
        <w:t xml:space="preserve">    </w:t>
      </w:r>
      <w:r w:rsidRPr="002C00F8">
        <w:rPr>
          <w:rFonts w:ascii="宋体" w:hAnsi="宋体"/>
        </w:rPr>
        <w:t>C．防御外来侵略</w:t>
      </w:r>
      <w:r w:rsidR="0004435A">
        <w:rPr>
          <w:rFonts w:ascii="宋体" w:hAnsi="宋体"/>
        </w:rPr>
        <w:t xml:space="preserve">    D</w:t>
      </w:r>
      <w:r w:rsidRPr="002C00F8">
        <w:rPr>
          <w:rFonts w:ascii="宋体" w:hAnsi="宋体"/>
        </w:rPr>
        <w:t>．保卫国家安全</w:t>
      </w:r>
    </w:p>
    <w:p w14:paraId="4524F707" w14:textId="463747D1" w:rsidR="00873091" w:rsidRPr="002C00F8" w:rsidRDefault="00873091" w:rsidP="00873091">
      <w:pPr>
        <w:jc w:val="left"/>
        <w:textAlignment w:val="center"/>
        <w:rPr>
          <w:rFonts w:ascii="宋体" w:hAnsi="宋体"/>
        </w:rPr>
      </w:pPr>
      <w:r w:rsidRPr="002C00F8">
        <w:rPr>
          <w:rFonts w:ascii="宋体" w:hAnsi="宋体"/>
        </w:rPr>
        <w:t>11．中国的黑士区承担了中国近四分之一的粮食总产量，“一两黑土二两油，插根筷子能发芽”</w:t>
      </w:r>
      <w:r w:rsidR="00391ACF">
        <w:rPr>
          <w:rFonts w:ascii="宋体" w:hAnsi="宋体"/>
        </w:rPr>
        <w:t>这首流传民间的</w:t>
      </w:r>
      <w:r w:rsidR="00391ACF">
        <w:rPr>
          <w:rFonts w:ascii="宋体" w:hAnsi="宋体" w:hint="eastAsia"/>
        </w:rPr>
        <w:t>顺口溜</w:t>
      </w:r>
      <w:r w:rsidRPr="002C00F8">
        <w:rPr>
          <w:rFonts w:ascii="宋体" w:hAnsi="宋体"/>
        </w:rPr>
        <w:t>道出了黑土的肥沃</w:t>
      </w:r>
      <w:r w:rsidR="00391ACF">
        <w:rPr>
          <w:rFonts w:ascii="宋体" w:hAnsi="宋体" w:hint="eastAsia"/>
        </w:rPr>
        <w:t>。</w:t>
      </w:r>
      <w:r w:rsidRPr="002C00F8">
        <w:rPr>
          <w:rFonts w:ascii="宋体" w:hAnsi="宋体"/>
        </w:rPr>
        <w:t>珍贵如大熊猫的黑土地，如今正在变薄、变瘦、变硬。2022年8月1日，十三届全国人大常委会表决通过的</w:t>
      </w:r>
      <w:r>
        <w:rPr>
          <w:rFonts w:ascii="宋体" w:hAnsi="宋体" w:hint="eastAsia"/>
        </w:rPr>
        <w:t>《</w:t>
      </w:r>
      <w:r w:rsidRPr="002C00F8">
        <w:rPr>
          <w:rFonts w:ascii="宋体" w:hAnsi="宋体"/>
        </w:rPr>
        <w:t>中华人民共和国黑土地保护法》正式实施，这是全球唯一一部在国家层面针对黑土地实施的立法。由此可以判断</w:t>
      </w:r>
      <w:r w:rsidR="00A22C8B">
        <w:rPr>
          <w:rFonts w:ascii="宋体" w:hAnsi="宋体" w:hint="eastAsia"/>
        </w:rPr>
        <w:t xml:space="preserve"> </w:t>
      </w:r>
    </w:p>
    <w:p w14:paraId="3625A042"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①全国人大常委会是全国人大的执行机关，依法行使立法权</w:t>
      </w:r>
    </w:p>
    <w:p w14:paraId="5C81E036"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②黑土地保护上升为国家意志，为我国粮食安全提供了法治保障</w:t>
      </w:r>
    </w:p>
    <w:p w14:paraId="7D836875"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③从源头上解决黑土地保护问题，确保黑土地资源的可持续利用</w:t>
      </w:r>
    </w:p>
    <w:p w14:paraId="354B3F79"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④全国人人常委会可以对黑土地保护法实施情况开展执法检查</w:t>
      </w:r>
    </w:p>
    <w:p w14:paraId="22CEDF3F"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A．①③</w:t>
      </w:r>
      <w:r w:rsidRPr="002C00F8">
        <w:rPr>
          <w:rFonts w:ascii="宋体" w:hAnsi="宋体"/>
        </w:rPr>
        <w:tab/>
        <w:t>B．①④</w:t>
      </w:r>
      <w:r w:rsidRPr="002C00F8">
        <w:rPr>
          <w:rFonts w:ascii="宋体" w:hAnsi="宋体"/>
        </w:rPr>
        <w:tab/>
        <w:t>C．②③</w:t>
      </w:r>
      <w:r w:rsidRPr="002C00F8">
        <w:rPr>
          <w:rFonts w:ascii="宋体" w:hAnsi="宋体"/>
        </w:rPr>
        <w:tab/>
        <w:t>D．②④</w:t>
      </w:r>
    </w:p>
    <w:p w14:paraId="75574901" w14:textId="7D57FBAB" w:rsidR="00873091" w:rsidRPr="002C00F8" w:rsidRDefault="00873091" w:rsidP="00873091">
      <w:pPr>
        <w:jc w:val="left"/>
        <w:textAlignment w:val="center"/>
        <w:rPr>
          <w:rFonts w:ascii="宋体" w:hAnsi="宋体"/>
        </w:rPr>
      </w:pPr>
      <w:r w:rsidRPr="002C00F8">
        <w:rPr>
          <w:rFonts w:ascii="宋体" w:hAnsi="宋体"/>
        </w:rPr>
        <w:t>12．为充分发挥人大代表作用，德州市人大常委会用好媒体“流量”，探索建立起“代表+媒体”履职新模式。人大代表走访基层，用线上直播的新形式为人民群众解难题。直播现场人气活跃，观看人数多至十几万。此模式有利于</w:t>
      </w:r>
      <w:r w:rsidR="00A22C8B">
        <w:rPr>
          <w:rFonts w:ascii="宋体" w:hAnsi="宋体" w:hint="eastAsia"/>
        </w:rPr>
        <w:t xml:space="preserve"> </w:t>
      </w:r>
    </w:p>
    <w:p w14:paraId="6834D6E0" w14:textId="05296A23" w:rsidR="00873091" w:rsidRPr="002C00F8" w:rsidRDefault="00873091" w:rsidP="00F73C89">
      <w:pPr>
        <w:ind w:firstLineChars="100" w:firstLine="210"/>
        <w:jc w:val="left"/>
        <w:textAlignment w:val="center"/>
        <w:rPr>
          <w:rFonts w:ascii="宋体" w:hAnsi="宋体"/>
        </w:rPr>
      </w:pPr>
      <w:r w:rsidRPr="002C00F8">
        <w:rPr>
          <w:rFonts w:ascii="宋体" w:hAnsi="宋体"/>
        </w:rPr>
        <w:t>①</w:t>
      </w:r>
      <w:r w:rsidR="00F73C89">
        <w:rPr>
          <w:rFonts w:ascii="宋体" w:hAnsi="宋体"/>
        </w:rPr>
        <w:t>发挥代表沟通作用，密切代表和</w:t>
      </w:r>
      <w:r w:rsidRPr="002C00F8">
        <w:rPr>
          <w:rFonts w:ascii="宋体" w:hAnsi="宋体"/>
        </w:rPr>
        <w:t>群众的联系</w:t>
      </w:r>
      <w:r w:rsidR="00F73C89">
        <w:rPr>
          <w:rFonts w:ascii="宋体" w:hAnsi="宋体" w:hint="eastAsia"/>
        </w:rPr>
        <w:t xml:space="preserve"> </w:t>
      </w:r>
      <w:r w:rsidR="00F73C89">
        <w:rPr>
          <w:rFonts w:ascii="宋体" w:hAnsi="宋体"/>
        </w:rPr>
        <w:t xml:space="preserve"> </w:t>
      </w:r>
      <w:r w:rsidRPr="002C00F8">
        <w:rPr>
          <w:rFonts w:ascii="宋体" w:hAnsi="宋体"/>
        </w:rPr>
        <w:t>②赋予人大代表更多职权，广泛搜集民情民意</w:t>
      </w:r>
    </w:p>
    <w:p w14:paraId="5DD20331" w14:textId="17BB0F0B" w:rsidR="00873091" w:rsidRPr="002C00F8" w:rsidRDefault="00873091" w:rsidP="00F73C89">
      <w:pPr>
        <w:ind w:firstLineChars="100" w:firstLine="210"/>
        <w:jc w:val="left"/>
        <w:textAlignment w:val="center"/>
        <w:rPr>
          <w:rFonts w:ascii="宋体" w:hAnsi="宋体"/>
        </w:rPr>
      </w:pPr>
      <w:r w:rsidRPr="002C00F8">
        <w:rPr>
          <w:rFonts w:ascii="宋体" w:hAnsi="宋体"/>
        </w:rPr>
        <w:lastRenderedPageBreak/>
        <w:t>③</w:t>
      </w:r>
      <w:r w:rsidR="00F73C89">
        <w:rPr>
          <w:rFonts w:ascii="宋体" w:hAnsi="宋体"/>
        </w:rPr>
        <w:t>对接群众需要，推动</w:t>
      </w:r>
      <w:r w:rsidR="00F73C89">
        <w:rPr>
          <w:rFonts w:ascii="宋体" w:hAnsi="宋体" w:hint="eastAsia"/>
        </w:rPr>
        <w:t>现实</w:t>
      </w:r>
      <w:r w:rsidR="00F73C89">
        <w:rPr>
          <w:rFonts w:ascii="宋体" w:hAnsi="宋体"/>
        </w:rPr>
        <w:t>问题</w:t>
      </w:r>
      <w:r w:rsidRPr="002C00F8">
        <w:rPr>
          <w:rFonts w:ascii="宋体" w:hAnsi="宋体"/>
        </w:rPr>
        <w:t>解决</w:t>
      </w:r>
      <w:r w:rsidR="00F73C89">
        <w:rPr>
          <w:rFonts w:ascii="宋体" w:hAnsi="宋体" w:hint="eastAsia"/>
        </w:rPr>
        <w:t xml:space="preserve"> </w:t>
      </w:r>
      <w:r w:rsidRPr="002C00F8">
        <w:rPr>
          <w:rFonts w:ascii="宋体" w:hAnsi="宋体"/>
        </w:rPr>
        <w:t>④增强代表履职能力，通过行使监督权提升为民服务水平</w:t>
      </w:r>
    </w:p>
    <w:p w14:paraId="5CD15B4C"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A．①③</w:t>
      </w:r>
      <w:r w:rsidRPr="002C00F8">
        <w:rPr>
          <w:rFonts w:ascii="宋体" w:hAnsi="宋体"/>
        </w:rPr>
        <w:tab/>
        <w:t>B．①④</w:t>
      </w:r>
      <w:r w:rsidRPr="002C00F8">
        <w:rPr>
          <w:rFonts w:ascii="宋体" w:hAnsi="宋体"/>
        </w:rPr>
        <w:tab/>
        <w:t>C．②③</w:t>
      </w:r>
      <w:r w:rsidRPr="002C00F8">
        <w:rPr>
          <w:rFonts w:ascii="宋体" w:hAnsi="宋体"/>
        </w:rPr>
        <w:tab/>
        <w:t>D．②④</w:t>
      </w:r>
    </w:p>
    <w:p w14:paraId="66A84D0C" w14:textId="7175E34E" w:rsidR="00873091" w:rsidRPr="002C00F8" w:rsidRDefault="00873091" w:rsidP="00873091">
      <w:pPr>
        <w:jc w:val="left"/>
        <w:textAlignment w:val="center"/>
        <w:rPr>
          <w:rFonts w:ascii="宋体" w:hAnsi="宋体"/>
        </w:rPr>
      </w:pPr>
      <w:r w:rsidRPr="002C00F8">
        <w:rPr>
          <w:rFonts w:ascii="宋体" w:hAnsi="宋体"/>
        </w:rPr>
        <w:t>13．保护黄河是事关中华民族伟大复兴的千秋大计。2022年10月30日，我国第二部流域法律《中华人民共和国黄河保护法》经十三届全国人大常委会会议表决通过，将于2023年4月1日起施行。这说明，全国人大常委会</w:t>
      </w:r>
      <w:r w:rsidR="00A22C8B">
        <w:rPr>
          <w:rFonts w:ascii="宋体" w:hAnsi="宋体" w:hint="eastAsia"/>
        </w:rPr>
        <w:t xml:space="preserve"> </w:t>
      </w:r>
    </w:p>
    <w:p w14:paraId="61A0A86A" w14:textId="26963F93" w:rsidR="00873091" w:rsidRPr="002C00F8" w:rsidRDefault="00873091" w:rsidP="00F73C89">
      <w:pPr>
        <w:ind w:firstLineChars="100" w:firstLine="210"/>
        <w:jc w:val="left"/>
        <w:textAlignment w:val="center"/>
        <w:rPr>
          <w:rFonts w:ascii="宋体" w:hAnsi="宋体"/>
        </w:rPr>
      </w:pPr>
      <w:r w:rsidRPr="002C00F8">
        <w:rPr>
          <w:rFonts w:ascii="宋体" w:hAnsi="宋体"/>
        </w:rPr>
        <w:t>①积极行使国家立法权来完善法律体系</w:t>
      </w:r>
      <w:r w:rsidR="00F73C89">
        <w:rPr>
          <w:rFonts w:ascii="宋体" w:hAnsi="宋体" w:hint="eastAsia"/>
        </w:rPr>
        <w:t xml:space="preserve"> </w:t>
      </w:r>
      <w:r w:rsidR="00F73C89">
        <w:rPr>
          <w:rFonts w:ascii="宋体" w:hAnsi="宋体"/>
        </w:rPr>
        <w:t xml:space="preserve">    </w:t>
      </w:r>
      <w:r w:rsidRPr="002C00F8">
        <w:rPr>
          <w:rFonts w:ascii="宋体" w:hAnsi="宋体"/>
        </w:rPr>
        <w:t>②作为</w:t>
      </w:r>
      <w:r>
        <w:rPr>
          <w:rFonts w:ascii="宋体" w:hAnsi="宋体" w:hint="eastAsia"/>
        </w:rPr>
        <w:t>最高国家权力机关</w:t>
      </w:r>
      <w:r w:rsidRPr="002C00F8">
        <w:rPr>
          <w:rFonts w:ascii="宋体" w:hAnsi="宋体"/>
        </w:rPr>
        <w:t>推进依法治国</w:t>
      </w:r>
    </w:p>
    <w:p w14:paraId="6B69C94A" w14:textId="6E4E14ED" w:rsidR="00873091" w:rsidRPr="002C00F8" w:rsidRDefault="00873091" w:rsidP="00F73C89">
      <w:pPr>
        <w:ind w:firstLineChars="100" w:firstLine="210"/>
        <w:jc w:val="left"/>
        <w:textAlignment w:val="center"/>
        <w:rPr>
          <w:rFonts w:ascii="宋体" w:hAnsi="宋体"/>
        </w:rPr>
      </w:pPr>
      <w:r w:rsidRPr="002C00F8">
        <w:rPr>
          <w:rFonts w:ascii="宋体" w:hAnsi="宋体"/>
        </w:rPr>
        <w:t>③在立法过程中贯彻了民主集中制原则</w:t>
      </w:r>
      <w:r w:rsidR="00F73C89">
        <w:rPr>
          <w:rFonts w:ascii="宋体" w:hAnsi="宋体" w:hint="eastAsia"/>
        </w:rPr>
        <w:t xml:space="preserve"> </w:t>
      </w:r>
      <w:r w:rsidR="00F73C89">
        <w:rPr>
          <w:rFonts w:ascii="宋体" w:hAnsi="宋体"/>
        </w:rPr>
        <w:t xml:space="preserve">    </w:t>
      </w:r>
      <w:r w:rsidRPr="002C00F8">
        <w:rPr>
          <w:rFonts w:ascii="宋体" w:hAnsi="宋体"/>
        </w:rPr>
        <w:t>④领导国家立法并且</w:t>
      </w:r>
      <w:r>
        <w:rPr>
          <w:rFonts w:ascii="宋体" w:hAnsi="宋体" w:hint="eastAsia"/>
        </w:rPr>
        <w:t>行使监察权</w:t>
      </w:r>
    </w:p>
    <w:p w14:paraId="545C1378"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6B63B889" w14:textId="0EB3E172" w:rsidR="00873091" w:rsidRPr="002C00F8" w:rsidRDefault="00873091" w:rsidP="00873091">
      <w:pPr>
        <w:jc w:val="left"/>
        <w:textAlignment w:val="center"/>
        <w:rPr>
          <w:rFonts w:ascii="宋体" w:hAnsi="宋体"/>
        </w:rPr>
      </w:pPr>
      <w:r w:rsidRPr="002C00F8">
        <w:rPr>
          <w:rFonts w:ascii="宋体" w:hAnsi="宋体"/>
        </w:rPr>
        <w:t>14．从十四届全国人大一次会议秘书处获悉，大会秘书处共收到代表提出的议案271件、建议8000多件，建议重点关注的方面主要有：完善国家创新体系，提升实体经济发展水平；加快数字中国建设，全面赋能经济社会发展；推进乡村振兴，加快农业现代化；加强污染治理和生态建设，提升可持续发展能力；推动优质医疗资源扩容下沉，提高基层防病治病和健康管理能力等。材料表明</w:t>
      </w:r>
    </w:p>
    <w:p w14:paraId="6BAB46B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①全国人民代表大会是我国的根本政治制度</w:t>
      </w:r>
    </w:p>
    <w:p w14:paraId="24C4F0DD"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②人大代表作为国家权力机关的组成人员，代表人民行使国家权力</w:t>
      </w:r>
    </w:p>
    <w:p w14:paraId="3259170B"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③人民代表大会制度保证了国家机关协调高效运转</w:t>
      </w:r>
    </w:p>
    <w:p w14:paraId="1ED5C2C9"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④人大代表坚持对人民负责，依法行使提案权</w:t>
      </w:r>
    </w:p>
    <w:p w14:paraId="099E5EEE"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1BAC95FF" w14:textId="579AB105" w:rsidR="00873091" w:rsidRPr="002C00F8" w:rsidRDefault="00873091" w:rsidP="00873091">
      <w:pPr>
        <w:jc w:val="left"/>
        <w:textAlignment w:val="center"/>
        <w:rPr>
          <w:rFonts w:ascii="宋体" w:hAnsi="宋体"/>
        </w:rPr>
      </w:pPr>
      <w:r w:rsidRPr="002C00F8">
        <w:rPr>
          <w:rFonts w:ascii="宋体" w:hAnsi="宋体"/>
        </w:rPr>
        <w:t>15．党的二十大闭幕后，各民主党派中央、全国工商联和无党派人士以各种形式认真学习贯彻中共二十大精神。大家一致表示，要始终高举爱国主义、社会主义伟大旗帜，始终坚持大团结大联合，为实现中华民族伟大复兴中国梦一起来想、一起来干。由此可见</w:t>
      </w:r>
      <w:r w:rsidR="00A22C8B">
        <w:rPr>
          <w:rFonts w:ascii="宋体" w:hAnsi="宋体" w:hint="eastAsia"/>
        </w:rPr>
        <w:t xml:space="preserve"> </w:t>
      </w:r>
    </w:p>
    <w:p w14:paraId="470320B1"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①民主党派与中国共产党是通力合作的亲密友党，接受党的政治领导</w:t>
      </w:r>
    </w:p>
    <w:p w14:paraId="5E0A03F6"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②民主党派具有法律赋予的参政权和监督权，参与决定国家大政方针</w:t>
      </w:r>
    </w:p>
    <w:p w14:paraId="4146D02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③人民政协作为</w:t>
      </w:r>
      <w:r>
        <w:rPr>
          <w:rFonts w:ascii="宋体" w:hAnsi="宋体" w:hint="eastAsia"/>
        </w:rPr>
        <w:t>多党合作的重要机构</w:t>
      </w:r>
      <w:r w:rsidRPr="002C00F8">
        <w:rPr>
          <w:rFonts w:ascii="宋体" w:hAnsi="宋体"/>
        </w:rPr>
        <w:t>，发挥界别优势履行</w:t>
      </w:r>
      <w:r>
        <w:rPr>
          <w:rFonts w:ascii="宋体" w:hAnsi="宋体" w:hint="eastAsia"/>
        </w:rPr>
        <w:t>国家</w:t>
      </w:r>
      <w:r w:rsidRPr="002C00F8">
        <w:rPr>
          <w:rFonts w:ascii="宋体" w:hAnsi="宋体"/>
        </w:rPr>
        <w:t>职能</w:t>
      </w:r>
    </w:p>
    <w:p w14:paraId="54AC5590"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④中国特色社会主义政党制度展现出了强大的生命力和显著的优越性</w:t>
      </w:r>
    </w:p>
    <w:p w14:paraId="725B56A4"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A．①④</w:t>
      </w:r>
      <w:r w:rsidRPr="002C00F8">
        <w:rPr>
          <w:rFonts w:ascii="宋体" w:hAnsi="宋体"/>
        </w:rPr>
        <w:tab/>
        <w:t>B．①②</w:t>
      </w:r>
      <w:r w:rsidRPr="002C00F8">
        <w:rPr>
          <w:rFonts w:ascii="宋体" w:hAnsi="宋体"/>
        </w:rPr>
        <w:tab/>
        <w:t>C．②③</w:t>
      </w:r>
      <w:r w:rsidRPr="002C00F8">
        <w:rPr>
          <w:rFonts w:ascii="宋体" w:hAnsi="宋体"/>
        </w:rPr>
        <w:tab/>
        <w:t>D．③④</w:t>
      </w:r>
    </w:p>
    <w:p w14:paraId="3517CFE9" w14:textId="7FA0F031" w:rsidR="00873091" w:rsidRPr="002C00F8" w:rsidRDefault="00873091" w:rsidP="00873091">
      <w:pPr>
        <w:jc w:val="left"/>
        <w:textAlignment w:val="center"/>
        <w:rPr>
          <w:rFonts w:ascii="宋体" w:hAnsi="宋体"/>
        </w:rPr>
      </w:pPr>
      <w:r w:rsidRPr="002C00F8">
        <w:rPr>
          <w:rFonts w:ascii="宋体" w:hAnsi="宋体"/>
        </w:rPr>
        <w:t>16．习近平总书记指出：“中国共产党领导的多党合作和政治协商制度是从中国土壤中生长出来的新型政党制度，在凝聚共识、优化决策、协调关系、维护稳定等方面发挥了独特作用。”这表明中国新型政党制度</w:t>
      </w:r>
      <w:r w:rsidR="00A22C8B">
        <w:rPr>
          <w:rFonts w:ascii="宋体" w:hAnsi="宋体" w:hint="eastAsia"/>
        </w:rPr>
        <w:t xml:space="preserve"> </w:t>
      </w:r>
    </w:p>
    <w:p w14:paraId="6D8FDAB5"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①能紧密团结各政党和无党派人士，为共同目标而奋斗</w:t>
      </w:r>
    </w:p>
    <w:p w14:paraId="42C65361"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②能集中各种意见和建议，推动决策科学化、民主化</w:t>
      </w:r>
    </w:p>
    <w:p w14:paraId="4D79935E"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③能充分调动各民主党派共同参与执政的积极性</w:t>
      </w:r>
    </w:p>
    <w:p w14:paraId="4C1762E7"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④</w:t>
      </w:r>
      <w:r>
        <w:rPr>
          <w:rFonts w:ascii="宋体" w:hAnsi="宋体" w:hint="eastAsia"/>
        </w:rPr>
        <w:t>能</w:t>
      </w:r>
      <w:r w:rsidRPr="002C00F8">
        <w:rPr>
          <w:rFonts w:ascii="宋体" w:hAnsi="宋体"/>
        </w:rPr>
        <w:t>保障人民当家作主</w:t>
      </w:r>
      <w:r>
        <w:rPr>
          <w:rFonts w:ascii="宋体" w:hAnsi="宋体" w:hint="eastAsia"/>
        </w:rPr>
        <w:t>，在社会主义制度中具有根本性意义</w:t>
      </w:r>
    </w:p>
    <w:p w14:paraId="383A0505"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B．②③</w:t>
      </w:r>
      <w:r w:rsidRPr="002C00F8">
        <w:rPr>
          <w:rFonts w:ascii="宋体" w:hAnsi="宋体"/>
        </w:rPr>
        <w:tab/>
        <w:t>C．①④</w:t>
      </w:r>
      <w:r w:rsidRPr="002C00F8">
        <w:rPr>
          <w:rFonts w:ascii="宋体" w:hAnsi="宋体"/>
        </w:rPr>
        <w:tab/>
        <w:t>D．③④</w:t>
      </w:r>
    </w:p>
    <w:p w14:paraId="24DF6723" w14:textId="04B121E6" w:rsidR="00873091" w:rsidRPr="002C00F8" w:rsidRDefault="00873091" w:rsidP="00873091">
      <w:pPr>
        <w:jc w:val="left"/>
        <w:textAlignment w:val="center"/>
        <w:rPr>
          <w:rFonts w:ascii="宋体" w:hAnsi="宋体"/>
        </w:rPr>
      </w:pPr>
      <w:r w:rsidRPr="002C00F8">
        <w:rPr>
          <w:rFonts w:ascii="宋体" w:hAnsi="宋体"/>
        </w:rPr>
        <w:t>17．“君主们在任何时候都不得不服从经济条件，并且从来不能向经济条件发号施令。无论是政治的立法或市民的立法，都只是表明和记载经济关系的要求而已。”上述材料中对法的描述说明</w:t>
      </w:r>
      <w:r w:rsidR="00A22C8B">
        <w:rPr>
          <w:rFonts w:ascii="宋体" w:hAnsi="宋体" w:hint="eastAsia"/>
        </w:rPr>
        <w:t xml:space="preserve"> </w:t>
      </w:r>
    </w:p>
    <w:p w14:paraId="298466C8" w14:textId="393E3598" w:rsidR="00873091" w:rsidRPr="002C00F8" w:rsidRDefault="00873091" w:rsidP="00F73C89">
      <w:pPr>
        <w:ind w:firstLineChars="100" w:firstLine="210"/>
        <w:jc w:val="left"/>
        <w:textAlignment w:val="center"/>
        <w:rPr>
          <w:rFonts w:ascii="宋体" w:hAnsi="宋体"/>
        </w:rPr>
      </w:pPr>
      <w:r w:rsidRPr="002C00F8">
        <w:rPr>
          <w:rFonts w:ascii="宋体" w:hAnsi="宋体"/>
        </w:rPr>
        <w:t>A．法是统治阶级共同意志的体现</w:t>
      </w:r>
      <w:r w:rsidR="00F73C89">
        <w:rPr>
          <w:rFonts w:ascii="宋体" w:hAnsi="宋体" w:hint="eastAsia"/>
        </w:rPr>
        <w:t xml:space="preserve"> </w:t>
      </w:r>
      <w:r w:rsidR="00F73C89">
        <w:rPr>
          <w:rFonts w:ascii="宋体" w:hAnsi="宋体"/>
        </w:rPr>
        <w:t xml:space="preserve">         </w:t>
      </w:r>
      <w:r w:rsidRPr="002C00F8">
        <w:rPr>
          <w:rFonts w:ascii="宋体" w:hAnsi="宋体"/>
        </w:rPr>
        <w:t>B．法的本质是对公平、正义的追求</w:t>
      </w:r>
    </w:p>
    <w:p w14:paraId="5767E1EB" w14:textId="21E648B0" w:rsidR="00873091" w:rsidRPr="002C00F8" w:rsidRDefault="00873091" w:rsidP="00F73C89">
      <w:pPr>
        <w:ind w:firstLineChars="100" w:firstLine="210"/>
        <w:jc w:val="left"/>
        <w:textAlignment w:val="center"/>
        <w:rPr>
          <w:rFonts w:ascii="宋体" w:hAnsi="宋体"/>
        </w:rPr>
      </w:pPr>
      <w:r w:rsidRPr="002C00F8">
        <w:rPr>
          <w:rFonts w:ascii="宋体" w:hAnsi="宋体"/>
        </w:rPr>
        <w:t>C．法是对社会行为规范的概括和总结</w:t>
      </w:r>
      <w:r w:rsidR="00F73C89">
        <w:rPr>
          <w:rFonts w:ascii="宋体" w:hAnsi="宋体" w:hint="eastAsia"/>
        </w:rPr>
        <w:t xml:space="preserve"> </w:t>
      </w:r>
      <w:r w:rsidR="00F73C89">
        <w:rPr>
          <w:rFonts w:ascii="宋体" w:hAnsi="宋体"/>
        </w:rPr>
        <w:t xml:space="preserve">     </w:t>
      </w:r>
      <w:r w:rsidRPr="002C00F8">
        <w:rPr>
          <w:rFonts w:ascii="宋体" w:hAnsi="宋体"/>
        </w:rPr>
        <w:t>D．法最终由社会物质生活条件决定</w:t>
      </w:r>
    </w:p>
    <w:p w14:paraId="4752D75A" w14:textId="18C03021" w:rsidR="00873091" w:rsidRPr="002C00F8" w:rsidRDefault="00873091" w:rsidP="00873091">
      <w:pPr>
        <w:jc w:val="left"/>
        <w:textAlignment w:val="center"/>
        <w:rPr>
          <w:rFonts w:ascii="宋体" w:hAnsi="宋体"/>
        </w:rPr>
      </w:pPr>
      <w:r w:rsidRPr="002C00F8">
        <w:rPr>
          <w:rFonts w:ascii="宋体" w:hAnsi="宋体"/>
        </w:rPr>
        <w:t>18．马克思早期从理性法、自由法观念出发，论证了自由与法的关系……一方面，强调法律的根本任务是维护和保障人民的自由权利；另一方面，自由必须受到法律的限制，因为法律所承认的自由在一个国家中是以法律形式存在的。马克思的这一命题还有强调法律神圣性的意思……这说明了</w:t>
      </w:r>
      <w:r w:rsidR="00A22C8B">
        <w:rPr>
          <w:rFonts w:ascii="宋体" w:hAnsi="宋体" w:hint="eastAsia"/>
        </w:rPr>
        <w:t xml:space="preserve"> </w:t>
      </w:r>
    </w:p>
    <w:p w14:paraId="6DEEC9EE" w14:textId="710346CA" w:rsidR="00873091" w:rsidRPr="002C00F8" w:rsidRDefault="00873091" w:rsidP="00F73C89">
      <w:pPr>
        <w:ind w:firstLineChars="100" w:firstLine="210"/>
        <w:jc w:val="left"/>
        <w:textAlignment w:val="center"/>
        <w:rPr>
          <w:rFonts w:ascii="宋体" w:hAnsi="宋体"/>
        </w:rPr>
      </w:pPr>
      <w:r w:rsidRPr="002C00F8">
        <w:rPr>
          <w:rFonts w:ascii="宋体" w:hAnsi="宋体"/>
        </w:rPr>
        <w:t>①法是全体公民根本利益和共同意志的体现</w:t>
      </w:r>
      <w:r w:rsidR="00F73C89">
        <w:rPr>
          <w:rFonts w:ascii="宋体" w:hAnsi="宋体" w:hint="eastAsia"/>
        </w:rPr>
        <w:t xml:space="preserve"> </w:t>
      </w:r>
      <w:r w:rsidR="00F73C89">
        <w:rPr>
          <w:rFonts w:ascii="宋体" w:hAnsi="宋体"/>
        </w:rPr>
        <w:t xml:space="preserve"> </w:t>
      </w:r>
      <w:r w:rsidRPr="002C00F8">
        <w:rPr>
          <w:rFonts w:ascii="宋体" w:hAnsi="宋体"/>
        </w:rPr>
        <w:t>②法用规定权利和义务的方式规范人们的行为</w:t>
      </w:r>
    </w:p>
    <w:p w14:paraId="464D05F3" w14:textId="41E02DFE" w:rsidR="00873091" w:rsidRPr="002C00F8" w:rsidRDefault="00873091" w:rsidP="00F73C89">
      <w:pPr>
        <w:ind w:firstLineChars="100" w:firstLine="210"/>
        <w:jc w:val="left"/>
        <w:textAlignment w:val="center"/>
        <w:rPr>
          <w:rFonts w:ascii="宋体" w:hAnsi="宋体"/>
        </w:rPr>
      </w:pPr>
      <w:r w:rsidRPr="002C00F8">
        <w:rPr>
          <w:rFonts w:ascii="宋体" w:hAnsi="宋体"/>
        </w:rPr>
        <w:t>③</w:t>
      </w:r>
      <w:r>
        <w:rPr>
          <w:rFonts w:ascii="宋体" w:hAnsi="宋体"/>
        </w:rPr>
        <w:t>法</w:t>
      </w:r>
      <w:r>
        <w:rPr>
          <w:rFonts w:ascii="宋体" w:hAnsi="宋体" w:hint="eastAsia"/>
        </w:rPr>
        <w:t>治</w:t>
      </w:r>
      <w:r>
        <w:rPr>
          <w:rFonts w:ascii="宋体" w:hAnsi="宋体"/>
        </w:rPr>
        <w:t>总是由一国社会制度所决定</w:t>
      </w:r>
      <w:r w:rsidR="00F73C89">
        <w:rPr>
          <w:rFonts w:ascii="宋体" w:hAnsi="宋体" w:hint="eastAsia"/>
        </w:rPr>
        <w:t xml:space="preserve"> </w:t>
      </w:r>
      <w:r w:rsidR="00F73C89">
        <w:rPr>
          <w:rFonts w:ascii="宋体" w:hAnsi="宋体"/>
        </w:rPr>
        <w:t xml:space="preserve">        </w:t>
      </w:r>
      <w:r w:rsidRPr="002C00F8">
        <w:rPr>
          <w:rFonts w:ascii="宋体" w:hAnsi="宋体"/>
        </w:rPr>
        <w:t>④任何违反法律规定的行为都将受到法律的制裁</w:t>
      </w:r>
    </w:p>
    <w:p w14:paraId="13EA2767"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18F65204" w14:textId="0C69878F" w:rsidR="00873091" w:rsidRPr="002C00F8" w:rsidRDefault="00873091" w:rsidP="00873091">
      <w:pPr>
        <w:jc w:val="left"/>
        <w:textAlignment w:val="center"/>
        <w:rPr>
          <w:rFonts w:ascii="宋体" w:hAnsi="宋体"/>
        </w:rPr>
      </w:pPr>
      <w:r w:rsidRPr="002C00F8">
        <w:rPr>
          <w:rFonts w:ascii="宋体" w:hAnsi="宋体"/>
        </w:rPr>
        <w:t>19．我国《刑法》规定，组织、策划、实施分裂国家、破坏国家统一的，对首要分子或者罪行重大的，处无期徒刑或者十年以上有期徒刑；对积极参加的，处三年以上十年以下有期徒刑；对其他参</w:t>
      </w:r>
      <w:r w:rsidRPr="002C00F8">
        <w:rPr>
          <w:rFonts w:ascii="宋体" w:hAnsi="宋体"/>
        </w:rPr>
        <w:lastRenderedPageBreak/>
        <w:t>加的，处三年以下有期徒刑、拘役、管制或者剥夺政治权利。这表明</w:t>
      </w:r>
      <w:r w:rsidR="00A22C8B">
        <w:rPr>
          <w:rFonts w:ascii="宋体" w:hAnsi="宋体" w:hint="eastAsia"/>
        </w:rPr>
        <w:t xml:space="preserve"> </w:t>
      </w:r>
    </w:p>
    <w:p w14:paraId="3CB534C0"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①法具有政治职能</w:t>
      </w:r>
      <w:r>
        <w:rPr>
          <w:rFonts w:ascii="宋体" w:hAnsi="宋体" w:hint="eastAsia"/>
        </w:rPr>
        <w:t xml:space="preserve"> </w:t>
      </w:r>
      <w:r>
        <w:rPr>
          <w:rFonts w:ascii="宋体" w:hAnsi="宋体"/>
        </w:rPr>
        <w:t xml:space="preserve">   </w:t>
      </w:r>
      <w:r w:rsidRPr="002C00F8">
        <w:rPr>
          <w:rFonts w:ascii="宋体" w:hAnsi="宋体"/>
        </w:rPr>
        <w:t>②法</w:t>
      </w:r>
      <w:r>
        <w:rPr>
          <w:rFonts w:ascii="宋体" w:hAnsi="宋体" w:hint="eastAsia"/>
        </w:rPr>
        <w:t>能</w:t>
      </w:r>
      <w:r w:rsidRPr="002C00F8">
        <w:rPr>
          <w:rFonts w:ascii="宋体" w:hAnsi="宋体"/>
        </w:rPr>
        <w:t>维护阶级统治</w:t>
      </w:r>
      <w:r>
        <w:rPr>
          <w:rFonts w:ascii="宋体" w:hAnsi="宋体" w:hint="eastAsia"/>
        </w:rPr>
        <w:t xml:space="preserve"> </w:t>
      </w:r>
      <w:r>
        <w:rPr>
          <w:rFonts w:ascii="宋体" w:hAnsi="宋体"/>
        </w:rPr>
        <w:t xml:space="preserve">   </w:t>
      </w:r>
      <w:r w:rsidRPr="002C00F8">
        <w:rPr>
          <w:rFonts w:ascii="宋体" w:hAnsi="宋体"/>
        </w:rPr>
        <w:t>③法具有社会职能</w:t>
      </w:r>
      <w:r>
        <w:rPr>
          <w:rFonts w:ascii="宋体" w:hAnsi="宋体" w:hint="eastAsia"/>
        </w:rPr>
        <w:t xml:space="preserve"> </w:t>
      </w:r>
      <w:r>
        <w:rPr>
          <w:rFonts w:ascii="宋体" w:hAnsi="宋体"/>
        </w:rPr>
        <w:t xml:space="preserve">   </w:t>
      </w:r>
      <w:r w:rsidRPr="002C00F8">
        <w:rPr>
          <w:rFonts w:ascii="宋体" w:hAnsi="宋体"/>
        </w:rPr>
        <w:t>④法</w:t>
      </w:r>
      <w:r>
        <w:rPr>
          <w:rFonts w:ascii="宋体" w:hAnsi="宋体" w:hint="eastAsia"/>
        </w:rPr>
        <w:t>能</w:t>
      </w:r>
      <w:r w:rsidRPr="002C00F8">
        <w:rPr>
          <w:rFonts w:ascii="宋体" w:hAnsi="宋体"/>
        </w:rPr>
        <w:t>管理公共事务</w:t>
      </w:r>
    </w:p>
    <w:p w14:paraId="0EB586AA"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B．①③</w:t>
      </w:r>
      <w:r w:rsidRPr="002C00F8">
        <w:rPr>
          <w:rFonts w:ascii="宋体" w:hAnsi="宋体"/>
        </w:rPr>
        <w:tab/>
        <w:t>C．②④</w:t>
      </w:r>
      <w:r w:rsidRPr="002C00F8">
        <w:rPr>
          <w:rFonts w:ascii="宋体" w:hAnsi="宋体"/>
        </w:rPr>
        <w:tab/>
        <w:t>D．③④</w:t>
      </w:r>
    </w:p>
    <w:p w14:paraId="64FBE439" w14:textId="11A32E52" w:rsidR="00873091" w:rsidRPr="002C00F8" w:rsidRDefault="00873091" w:rsidP="00873091">
      <w:pPr>
        <w:jc w:val="left"/>
        <w:textAlignment w:val="center"/>
        <w:rPr>
          <w:rFonts w:ascii="宋体" w:hAnsi="宋体"/>
        </w:rPr>
      </w:pPr>
      <w:r w:rsidRPr="002C00F8">
        <w:rPr>
          <w:rFonts w:ascii="宋体" w:hAnsi="宋体"/>
        </w:rPr>
        <w:t>20．“法者,治之端也。”法治是社会文明进步的重要标志。关于法，下列说法正确的是</w:t>
      </w:r>
      <w:r w:rsidR="00A22C8B">
        <w:rPr>
          <w:rFonts w:ascii="宋体" w:hAnsi="宋体" w:hint="eastAsia"/>
        </w:rPr>
        <w:t xml:space="preserve"> </w:t>
      </w:r>
    </w:p>
    <w:p w14:paraId="2E6F4EF3"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w:t>
      </w:r>
      <w:r>
        <w:rPr>
          <w:rFonts w:ascii="宋体" w:hAnsi="宋体" w:hint="eastAsia"/>
        </w:rPr>
        <w:t xml:space="preserve">法对公民的行为具有教化的作用 </w:t>
      </w:r>
      <w:r>
        <w:rPr>
          <w:rFonts w:ascii="宋体" w:hAnsi="宋体"/>
        </w:rPr>
        <w:t xml:space="preserve">       </w:t>
      </w:r>
      <w:r w:rsidRPr="002C00F8">
        <w:rPr>
          <w:rFonts w:ascii="宋体" w:hAnsi="宋体"/>
        </w:rPr>
        <w:t>②法</w:t>
      </w:r>
      <w:r>
        <w:rPr>
          <w:rFonts w:ascii="宋体" w:hAnsi="宋体" w:hint="eastAsia"/>
        </w:rPr>
        <w:t>是</w:t>
      </w:r>
      <w:r w:rsidRPr="00950002">
        <w:rPr>
          <w:rFonts w:ascii="宋体" w:hAnsi="宋体" w:hint="eastAsia"/>
        </w:rPr>
        <w:t>具有</w:t>
      </w:r>
      <w:r>
        <w:rPr>
          <w:rFonts w:ascii="宋体" w:hAnsi="宋体" w:hint="eastAsia"/>
        </w:rPr>
        <w:t>绝对</w:t>
      </w:r>
      <w:r w:rsidRPr="00950002">
        <w:rPr>
          <w:rFonts w:ascii="宋体" w:hAnsi="宋体" w:hint="eastAsia"/>
        </w:rPr>
        <w:t>约束力的</w:t>
      </w:r>
      <w:r>
        <w:rPr>
          <w:rFonts w:ascii="宋体" w:hAnsi="宋体" w:hint="eastAsia"/>
        </w:rPr>
        <w:t>社会规范</w:t>
      </w:r>
    </w:p>
    <w:p w14:paraId="7F349DDC"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③法是由国家制定或认可的社会规范</w:t>
      </w:r>
      <w:r>
        <w:rPr>
          <w:rFonts w:ascii="宋体" w:hAnsi="宋体" w:hint="eastAsia"/>
        </w:rPr>
        <w:t xml:space="preserve"> </w:t>
      </w:r>
      <w:r>
        <w:rPr>
          <w:rFonts w:ascii="宋体" w:hAnsi="宋体"/>
        </w:rPr>
        <w:t xml:space="preserve">     </w:t>
      </w:r>
      <w:r w:rsidRPr="002C00F8">
        <w:rPr>
          <w:rFonts w:ascii="宋体" w:hAnsi="宋体"/>
        </w:rPr>
        <w:t>④法是由国家强制力保证实施的社会规范</w:t>
      </w:r>
    </w:p>
    <w:p w14:paraId="2098FC1B"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B．②③</w:t>
      </w:r>
      <w:r w:rsidRPr="002C00F8">
        <w:rPr>
          <w:rFonts w:ascii="宋体" w:hAnsi="宋体"/>
        </w:rPr>
        <w:tab/>
        <w:t>C．①④</w:t>
      </w:r>
      <w:r w:rsidRPr="002C00F8">
        <w:rPr>
          <w:rFonts w:ascii="宋体" w:hAnsi="宋体"/>
        </w:rPr>
        <w:tab/>
        <w:t>D．③④</w:t>
      </w:r>
    </w:p>
    <w:p w14:paraId="280C62F7" w14:textId="4BF39334" w:rsidR="00873091" w:rsidRPr="002C00F8" w:rsidRDefault="00873091" w:rsidP="00873091">
      <w:pPr>
        <w:jc w:val="left"/>
        <w:textAlignment w:val="center"/>
        <w:rPr>
          <w:rFonts w:ascii="宋体" w:hAnsi="宋体"/>
        </w:rPr>
      </w:pPr>
      <w:r w:rsidRPr="002C00F8">
        <w:rPr>
          <w:rFonts w:ascii="宋体" w:hAnsi="宋体"/>
        </w:rPr>
        <w:t>21．新业态经济迅猛发展的同时，也带来一系列法律问题。2021年8月印发的《法治政府建设实施纲要（2021—2025）》提出，及时跟进研究数字经济、人工智能等相关法律制度，抓紧补齐短板，保障新业态新模式健康发展。这体现全面推进依法治国要</w:t>
      </w:r>
      <w:r w:rsidR="00A22C8B">
        <w:rPr>
          <w:rFonts w:ascii="宋体" w:hAnsi="宋体" w:hint="eastAsia"/>
        </w:rPr>
        <w:t xml:space="preserve"> </w:t>
      </w:r>
    </w:p>
    <w:p w14:paraId="7E3D5852"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A．坚持文明规范执法</w:t>
      </w:r>
      <w:r w:rsidRPr="002C00F8">
        <w:rPr>
          <w:rFonts w:ascii="宋体" w:hAnsi="宋体"/>
        </w:rPr>
        <w:tab/>
        <w:t>B．完善法律实施机制</w:t>
      </w:r>
    </w:p>
    <w:p w14:paraId="127243A5"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C．坚持法治和德治相结合</w:t>
      </w:r>
      <w:r w:rsidRPr="002C00F8">
        <w:rPr>
          <w:rFonts w:ascii="宋体" w:hAnsi="宋体"/>
        </w:rPr>
        <w:tab/>
        <w:t>D．建立完备的法律体系</w:t>
      </w:r>
    </w:p>
    <w:p w14:paraId="4499BC2D" w14:textId="14D6338C" w:rsidR="00873091" w:rsidRPr="002C00F8" w:rsidRDefault="00873091" w:rsidP="00873091">
      <w:pPr>
        <w:jc w:val="left"/>
        <w:textAlignment w:val="center"/>
        <w:rPr>
          <w:rFonts w:ascii="宋体" w:hAnsi="宋体"/>
        </w:rPr>
      </w:pPr>
      <w:r w:rsidRPr="002C00F8">
        <w:rPr>
          <w:rFonts w:ascii="宋体" w:hAnsi="宋体"/>
        </w:rPr>
        <w:t>22．2022年4月27日，最高人民法院发布《关于修改&lt;最高人民法院关于审理人身损害赔偿案件适用法律若干问题的解释&gt;的决定》，5月1日起人身损害赔偿标准实现城乡统一。这说明了</w:t>
      </w:r>
      <w:r w:rsidR="00A22C8B">
        <w:rPr>
          <w:rFonts w:ascii="宋体" w:hAnsi="宋体" w:hint="eastAsia"/>
        </w:rPr>
        <w:t xml:space="preserve"> </w:t>
      </w:r>
    </w:p>
    <w:p w14:paraId="58D4DCC5"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A．平等允许合理的差别</w:t>
      </w:r>
      <w:r w:rsidRPr="002C00F8">
        <w:rPr>
          <w:rFonts w:ascii="宋体" w:hAnsi="宋体"/>
        </w:rPr>
        <w:tab/>
        <w:t>B．平等是社会主义法律的基本属性</w:t>
      </w:r>
    </w:p>
    <w:p w14:paraId="792643E9"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C．公民享有同样的权利</w:t>
      </w:r>
      <w:r w:rsidRPr="002C00F8">
        <w:rPr>
          <w:rFonts w:ascii="宋体" w:hAnsi="宋体"/>
        </w:rPr>
        <w:tab/>
        <w:t>D．人民依法享有广泛的权利和自由</w:t>
      </w:r>
    </w:p>
    <w:p w14:paraId="4C083363" w14:textId="35F01323" w:rsidR="00873091" w:rsidRPr="002C00F8" w:rsidRDefault="00873091" w:rsidP="00873091">
      <w:pPr>
        <w:jc w:val="left"/>
        <w:textAlignment w:val="center"/>
        <w:rPr>
          <w:rFonts w:ascii="宋体" w:hAnsi="宋体"/>
        </w:rPr>
      </w:pPr>
      <w:r w:rsidRPr="002C00F8">
        <w:rPr>
          <w:rFonts w:ascii="宋体" w:hAnsi="宋体"/>
        </w:rPr>
        <w:t>23．“天下之事，不难于立法，而难于法之必行”。要把“纸上的法律”变为“行动中的法律”，推进法治体系建设，必须坚持</w:t>
      </w:r>
      <w:r w:rsidR="00A22C8B">
        <w:rPr>
          <w:rFonts w:ascii="宋体" w:hAnsi="宋体" w:hint="eastAsia"/>
        </w:rPr>
        <w:t xml:space="preserve"> </w:t>
      </w:r>
    </w:p>
    <w:p w14:paraId="71A82C9C"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①严格执法，行政机关在执法过程中严格依法办事</w:t>
      </w:r>
    </w:p>
    <w:p w14:paraId="5BC46018"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②公正司法，在司法活动的过程和结果中坚持和体现公平正义</w:t>
      </w:r>
    </w:p>
    <w:p w14:paraId="0C8C61CB" w14:textId="649800D8" w:rsidR="00873091" w:rsidRPr="002C00F8" w:rsidRDefault="00873091" w:rsidP="00F73C89">
      <w:pPr>
        <w:ind w:firstLineChars="100" w:firstLine="210"/>
        <w:jc w:val="left"/>
        <w:textAlignment w:val="center"/>
        <w:rPr>
          <w:rFonts w:ascii="宋体" w:hAnsi="宋体"/>
        </w:rPr>
      </w:pPr>
      <w:r w:rsidRPr="002C00F8">
        <w:rPr>
          <w:rFonts w:ascii="宋体" w:hAnsi="宋体"/>
        </w:rPr>
        <w:t>③全民守法，所有社会成员普遍尊重法律</w:t>
      </w:r>
      <w:r w:rsidR="00F73C89">
        <w:rPr>
          <w:rFonts w:ascii="宋体" w:hAnsi="宋体" w:hint="eastAsia"/>
        </w:rPr>
        <w:t xml:space="preserve"> </w:t>
      </w:r>
      <w:r w:rsidR="00F73C89">
        <w:rPr>
          <w:rFonts w:ascii="宋体" w:hAnsi="宋体"/>
        </w:rPr>
        <w:t xml:space="preserve">  </w:t>
      </w:r>
      <w:r w:rsidRPr="002C00F8">
        <w:rPr>
          <w:rFonts w:ascii="宋体" w:hAnsi="宋体"/>
        </w:rPr>
        <w:t>④宪法至上，健全保障宪法全面实施的体制机制</w:t>
      </w:r>
    </w:p>
    <w:p w14:paraId="0090587B"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3C9F0ED8" w14:textId="65B671A7" w:rsidR="00873091" w:rsidRPr="002C00F8" w:rsidRDefault="00873091" w:rsidP="00873091">
      <w:pPr>
        <w:jc w:val="left"/>
        <w:textAlignment w:val="center"/>
        <w:rPr>
          <w:rFonts w:ascii="宋体" w:hAnsi="宋体"/>
        </w:rPr>
      </w:pPr>
      <w:r w:rsidRPr="002C00F8">
        <w:rPr>
          <w:rFonts w:ascii="宋体" w:hAnsi="宋体"/>
        </w:rPr>
        <w:t>24．“一府一委两院”作为我国重要的政治改革措施，其目的之一是对国家公权力进行有效的制约和监督，防止权力滥用和惩治腐败。为实现这一目的，就要</w:t>
      </w:r>
      <w:r w:rsidR="00A22C8B">
        <w:rPr>
          <w:rFonts w:ascii="宋体" w:hAnsi="宋体" w:hint="eastAsia"/>
        </w:rPr>
        <w:t xml:space="preserve"> </w:t>
      </w:r>
    </w:p>
    <w:p w14:paraId="3D095C19" w14:textId="24576FB6" w:rsidR="00873091" w:rsidRPr="002C00F8" w:rsidRDefault="00873091" w:rsidP="00873091">
      <w:pPr>
        <w:ind w:firstLineChars="100" w:firstLine="210"/>
        <w:jc w:val="left"/>
        <w:textAlignment w:val="center"/>
        <w:rPr>
          <w:rFonts w:ascii="宋体" w:hAnsi="宋体"/>
        </w:rPr>
      </w:pPr>
      <w:r w:rsidRPr="002C00F8">
        <w:rPr>
          <w:rFonts w:ascii="宋体" w:hAnsi="宋体"/>
        </w:rPr>
        <w:t>①发挥行政监督体系对政府权力的制衡作用</w:t>
      </w:r>
    </w:p>
    <w:p w14:paraId="2B1EF20A" w14:textId="44EF328B" w:rsidR="00873091" w:rsidRPr="002C00F8" w:rsidRDefault="00873091" w:rsidP="00873091">
      <w:pPr>
        <w:ind w:firstLineChars="100" w:firstLine="210"/>
        <w:jc w:val="left"/>
        <w:textAlignment w:val="center"/>
        <w:rPr>
          <w:rFonts w:ascii="宋体" w:hAnsi="宋体"/>
        </w:rPr>
      </w:pPr>
      <w:r w:rsidRPr="002C00F8">
        <w:rPr>
          <w:rFonts w:ascii="宋体" w:hAnsi="宋体"/>
        </w:rPr>
        <w:t>②把权力关进制度的笼子，让权力在阳光下运行</w:t>
      </w:r>
    </w:p>
    <w:p w14:paraId="5D3843FF" w14:textId="714CC302" w:rsidR="00873091" w:rsidRPr="002C00F8" w:rsidRDefault="00873091" w:rsidP="00873091">
      <w:pPr>
        <w:ind w:firstLineChars="100" w:firstLine="210"/>
        <w:jc w:val="left"/>
        <w:textAlignment w:val="center"/>
        <w:rPr>
          <w:rFonts w:ascii="宋体" w:hAnsi="宋体"/>
        </w:rPr>
      </w:pPr>
      <w:r w:rsidRPr="002C00F8">
        <w:rPr>
          <w:rFonts w:ascii="宋体" w:hAnsi="宋体"/>
        </w:rPr>
        <w:t>③通过简政放权减少政府机构设置和干部的特权</w:t>
      </w:r>
    </w:p>
    <w:p w14:paraId="529569B9" w14:textId="532E5D77" w:rsidR="00873091" w:rsidRPr="002C00F8" w:rsidRDefault="00F445C8" w:rsidP="00873091">
      <w:pPr>
        <w:ind w:firstLineChars="100" w:firstLine="210"/>
        <w:jc w:val="left"/>
        <w:textAlignment w:val="center"/>
        <w:rPr>
          <w:rFonts w:ascii="宋体" w:hAnsi="宋体"/>
        </w:rPr>
      </w:pPr>
      <w:r>
        <w:rPr>
          <w:noProof/>
        </w:rPr>
        <w:drawing>
          <wp:anchor distT="0" distB="0" distL="114300" distR="114300" simplePos="0" relativeHeight="251659264" behindDoc="0" locked="0" layoutInCell="1" allowOverlap="1" wp14:anchorId="541C53F0" wp14:editId="4A141323">
            <wp:simplePos x="0" y="0"/>
            <wp:positionH relativeFrom="column">
              <wp:posOffset>3827707</wp:posOffset>
            </wp:positionH>
            <wp:positionV relativeFrom="paragraph">
              <wp:posOffset>7427</wp:posOffset>
            </wp:positionV>
            <wp:extent cx="1943100" cy="127889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091" w:rsidRPr="002C00F8">
        <w:rPr>
          <w:rFonts w:ascii="宋体" w:hAnsi="宋体"/>
        </w:rPr>
        <w:t>④切实保障广大人民的知情权、参与权、表达权和监督权</w:t>
      </w:r>
    </w:p>
    <w:p w14:paraId="0841C0E3" w14:textId="08F25187" w:rsidR="00F445C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A．①③</w:t>
      </w:r>
      <w:r w:rsidRPr="002C00F8">
        <w:rPr>
          <w:rFonts w:ascii="宋体" w:hAnsi="宋体"/>
        </w:rPr>
        <w:tab/>
        <w:t>B．②③</w:t>
      </w:r>
    </w:p>
    <w:p w14:paraId="4905C11D" w14:textId="01A73FA8"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C．②④</w:t>
      </w:r>
      <w:r w:rsidRPr="002C00F8">
        <w:rPr>
          <w:rFonts w:ascii="宋体" w:hAnsi="宋体"/>
        </w:rPr>
        <w:tab/>
        <w:t>D．①④</w:t>
      </w:r>
    </w:p>
    <w:p w14:paraId="7CCE4661" w14:textId="1B1469FD" w:rsidR="00873091" w:rsidRPr="002C00F8" w:rsidRDefault="00873091" w:rsidP="00873091">
      <w:pPr>
        <w:jc w:val="left"/>
        <w:textAlignment w:val="center"/>
        <w:rPr>
          <w:rFonts w:ascii="宋体" w:hAnsi="宋体"/>
        </w:rPr>
      </w:pPr>
      <w:r w:rsidRPr="002C00F8">
        <w:rPr>
          <w:rFonts w:ascii="宋体" w:hAnsi="宋体"/>
        </w:rPr>
        <w:t>25．2021年5月7日，市场监管总局召开互联网平台企业整改督查专题会，对互联网平台企业整改督查和评估工作进行调度。会议要求，各相关省（市）市场监管局要从讲政治的高度，充分认识平台企业整改督查工作的重要意义，确保各平台企业切实整治“二选一”等突出问题，在限期内高质量完成整改。据此，下列解读正确的是</w:t>
      </w:r>
      <w:r w:rsidR="00A22C8B">
        <w:rPr>
          <w:rFonts w:ascii="宋体" w:hAnsi="宋体" w:hint="eastAsia"/>
        </w:rPr>
        <w:t xml:space="preserve"> </w:t>
      </w:r>
    </w:p>
    <w:p w14:paraId="0C091C86" w14:textId="5936BD2E" w:rsidR="00873091" w:rsidRPr="002C00F8" w:rsidRDefault="00873091" w:rsidP="00F73C89">
      <w:pPr>
        <w:ind w:firstLineChars="100" w:firstLine="210"/>
        <w:jc w:val="left"/>
        <w:textAlignment w:val="center"/>
        <w:rPr>
          <w:rFonts w:ascii="宋体" w:hAnsi="宋体"/>
        </w:rPr>
      </w:pPr>
      <w:r w:rsidRPr="002C00F8">
        <w:rPr>
          <w:rFonts w:ascii="宋体" w:hAnsi="宋体"/>
        </w:rPr>
        <w:t>①政府切实保障公民的基本</w:t>
      </w:r>
      <w:r>
        <w:rPr>
          <w:rFonts w:ascii="宋体" w:hAnsi="宋体" w:hint="eastAsia"/>
        </w:rPr>
        <w:t>民主</w:t>
      </w:r>
      <w:r w:rsidRPr="002C00F8">
        <w:rPr>
          <w:rFonts w:ascii="宋体" w:hAnsi="宋体"/>
        </w:rPr>
        <w:t>权利</w:t>
      </w:r>
      <w:r w:rsidR="00F73C89">
        <w:rPr>
          <w:rFonts w:ascii="宋体" w:hAnsi="宋体" w:hint="eastAsia"/>
        </w:rPr>
        <w:t xml:space="preserve"> </w:t>
      </w:r>
      <w:r w:rsidR="00F73C89">
        <w:rPr>
          <w:rFonts w:ascii="宋体" w:hAnsi="宋体"/>
        </w:rPr>
        <w:t xml:space="preserve">        </w:t>
      </w:r>
      <w:r w:rsidRPr="002C00F8">
        <w:rPr>
          <w:rFonts w:ascii="宋体" w:hAnsi="宋体"/>
        </w:rPr>
        <w:t>②</w:t>
      </w:r>
      <w:r>
        <w:rPr>
          <w:rFonts w:ascii="宋体" w:hAnsi="宋体"/>
        </w:rPr>
        <w:t>政府提高公共服务水平，促进社会</w:t>
      </w:r>
      <w:r w:rsidRPr="002C00F8">
        <w:rPr>
          <w:rFonts w:ascii="宋体" w:hAnsi="宋体"/>
        </w:rPr>
        <w:t>稳定</w:t>
      </w:r>
    </w:p>
    <w:p w14:paraId="63DA9B93" w14:textId="0B81B51D" w:rsidR="00873091" w:rsidRPr="002C00F8" w:rsidRDefault="00873091" w:rsidP="00F73C89">
      <w:pPr>
        <w:ind w:firstLineChars="100" w:firstLine="210"/>
        <w:jc w:val="left"/>
        <w:textAlignment w:val="center"/>
        <w:rPr>
          <w:rFonts w:ascii="宋体" w:hAnsi="宋体"/>
        </w:rPr>
      </w:pPr>
      <w:r w:rsidRPr="002C00F8">
        <w:rPr>
          <w:rFonts w:ascii="宋体" w:hAnsi="宋体"/>
        </w:rPr>
        <w:t>③政府实施宏观调控，规范企业市场行为</w:t>
      </w:r>
      <w:r w:rsidR="00F73C89">
        <w:rPr>
          <w:rFonts w:ascii="宋体" w:hAnsi="宋体" w:hint="eastAsia"/>
        </w:rPr>
        <w:t xml:space="preserve"> </w:t>
      </w:r>
      <w:r w:rsidR="00F73C89">
        <w:rPr>
          <w:rFonts w:ascii="宋体" w:hAnsi="宋体"/>
        </w:rPr>
        <w:t xml:space="preserve">   </w:t>
      </w:r>
      <w:r w:rsidRPr="002C00F8">
        <w:rPr>
          <w:rFonts w:ascii="宋体" w:hAnsi="宋体"/>
        </w:rPr>
        <w:t>④</w:t>
      </w:r>
      <w:r>
        <w:rPr>
          <w:rFonts w:ascii="宋体" w:hAnsi="宋体"/>
        </w:rPr>
        <w:t>政府履行</w:t>
      </w:r>
      <w:r w:rsidRPr="002C00F8">
        <w:rPr>
          <w:rFonts w:ascii="宋体" w:hAnsi="宋体"/>
        </w:rPr>
        <w:t>职能，不断强化市场监管</w:t>
      </w:r>
    </w:p>
    <w:p w14:paraId="548F3483"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B．③④</w:t>
      </w:r>
      <w:r w:rsidRPr="002C00F8">
        <w:rPr>
          <w:rFonts w:ascii="宋体" w:hAnsi="宋体"/>
        </w:rPr>
        <w:tab/>
        <w:t>C．①④</w:t>
      </w:r>
      <w:r w:rsidRPr="002C00F8">
        <w:rPr>
          <w:rFonts w:ascii="宋体" w:hAnsi="宋体"/>
        </w:rPr>
        <w:tab/>
        <w:t>D．②③</w:t>
      </w:r>
    </w:p>
    <w:p w14:paraId="14DE64D4" w14:textId="6B0770B2" w:rsidR="00873091" w:rsidRPr="002C00F8" w:rsidRDefault="00873091" w:rsidP="00873091">
      <w:pPr>
        <w:jc w:val="left"/>
        <w:textAlignment w:val="center"/>
        <w:rPr>
          <w:rFonts w:ascii="宋体" w:hAnsi="宋体"/>
        </w:rPr>
      </w:pPr>
      <w:r w:rsidRPr="002C00F8">
        <w:rPr>
          <w:rFonts w:ascii="宋体" w:hAnsi="宋体"/>
        </w:rPr>
        <w:t>26．法律是治国之重器，法治是国家治理体系和治理能力的重要依托。全面推进依法治国总目标的提出，既明确了全面依法治国的性质和方向，又突出了工作重点和总抓手，具有举旗定向、纲举目张的重大意义。习近平总书记强调，全面推进依法治国总目标是</w:t>
      </w:r>
      <w:r w:rsidR="00A22C8B">
        <w:rPr>
          <w:rFonts w:ascii="宋体" w:hAnsi="宋体" w:hint="eastAsia"/>
        </w:rPr>
        <w:t xml:space="preserve"> </w:t>
      </w:r>
    </w:p>
    <w:p w14:paraId="32CEC753"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①建设中国特色社会主义法治体系</w:t>
      </w:r>
      <w:r w:rsidRPr="00B70476">
        <w:rPr>
          <w:rFonts w:ascii="宋体" w:hAnsi="宋体"/>
        </w:rPr>
        <w:t>    </w:t>
      </w:r>
      <w:r w:rsidRPr="002C00F8">
        <w:rPr>
          <w:rFonts w:ascii="宋体" w:hAnsi="宋体"/>
        </w:rPr>
        <w:t>②建设创新型社会</w:t>
      </w:r>
    </w:p>
    <w:p w14:paraId="41C1785E" w14:textId="77777777" w:rsidR="00873091" w:rsidRPr="002C00F8" w:rsidRDefault="00873091" w:rsidP="00873091">
      <w:pPr>
        <w:ind w:firstLineChars="100" w:firstLine="210"/>
        <w:jc w:val="left"/>
        <w:textAlignment w:val="center"/>
        <w:rPr>
          <w:rFonts w:ascii="宋体" w:hAnsi="宋体"/>
        </w:rPr>
      </w:pPr>
      <w:r w:rsidRPr="002C00F8">
        <w:rPr>
          <w:rFonts w:ascii="宋体" w:hAnsi="宋体"/>
        </w:rPr>
        <w:t>③建设人民满意的服务型政府</w:t>
      </w:r>
      <w:r w:rsidRPr="00B70476">
        <w:rPr>
          <w:rFonts w:ascii="宋体" w:hAnsi="宋体"/>
        </w:rPr>
        <w:t xml:space="preserve">        </w:t>
      </w:r>
      <w:r w:rsidRPr="002C00F8">
        <w:rPr>
          <w:rFonts w:ascii="宋体" w:hAnsi="宋体"/>
        </w:rPr>
        <w:t>④建设社会主义法治国家</w:t>
      </w:r>
    </w:p>
    <w:p w14:paraId="36339759" w14:textId="77777777" w:rsidR="00873091" w:rsidRPr="002C00F8" w:rsidRDefault="00873091" w:rsidP="00873091">
      <w:pPr>
        <w:tabs>
          <w:tab w:val="left" w:pos="2078"/>
          <w:tab w:val="left" w:pos="4156"/>
          <w:tab w:val="left" w:pos="6234"/>
        </w:tabs>
        <w:ind w:firstLineChars="100" w:firstLine="210"/>
        <w:jc w:val="left"/>
        <w:textAlignment w:val="center"/>
        <w:rPr>
          <w:rFonts w:ascii="宋体" w:hAnsi="宋体"/>
        </w:rPr>
      </w:pPr>
      <w:r w:rsidRPr="002C00F8">
        <w:rPr>
          <w:rFonts w:ascii="宋体" w:hAnsi="宋体"/>
        </w:rPr>
        <w:t>A．①②</w:t>
      </w:r>
      <w:r w:rsidRPr="002C00F8">
        <w:rPr>
          <w:rFonts w:ascii="宋体" w:hAnsi="宋体"/>
        </w:rPr>
        <w:tab/>
        <w:t>B．①④</w:t>
      </w:r>
      <w:r w:rsidRPr="002C00F8">
        <w:rPr>
          <w:rFonts w:ascii="宋体" w:hAnsi="宋体"/>
        </w:rPr>
        <w:tab/>
        <w:t>C．②③</w:t>
      </w:r>
      <w:r w:rsidRPr="002C00F8">
        <w:rPr>
          <w:rFonts w:ascii="宋体" w:hAnsi="宋体"/>
        </w:rPr>
        <w:tab/>
        <w:t>D．③④</w:t>
      </w:r>
    </w:p>
    <w:p w14:paraId="29D71985" w14:textId="77777777" w:rsidR="00B21921" w:rsidRDefault="00B21921">
      <w:pPr>
        <w:adjustRightInd w:val="0"/>
        <w:snapToGrid w:val="0"/>
        <w:spacing w:line="300" w:lineRule="exact"/>
        <w:textAlignment w:val="center"/>
        <w:rPr>
          <w:rFonts w:ascii="宋体" w:hAnsi="宋体" w:cs="宋体"/>
          <w:szCs w:val="21"/>
        </w:rPr>
      </w:pPr>
    </w:p>
    <w:bookmarkEnd w:id="0"/>
    <w:p w14:paraId="214281DF" w14:textId="3CB144AD" w:rsidR="00B21921" w:rsidRDefault="004A5B46">
      <w:pPr>
        <w:spacing w:line="300" w:lineRule="exact"/>
        <w:rPr>
          <w:rFonts w:ascii="楷体_GB2312" w:eastAsia="楷体_GB2312" w:hAnsi="楷体_GB2312" w:cs="楷体_GB2312"/>
          <w:szCs w:val="21"/>
        </w:rPr>
      </w:pPr>
      <w:r>
        <w:rPr>
          <w:rFonts w:ascii="黑体" w:eastAsia="黑体" w:hAnsi="黑体" w:cs="宋体" w:hint="eastAsia"/>
          <w:b/>
          <w:bCs/>
          <w:szCs w:val="21"/>
        </w:rPr>
        <w:lastRenderedPageBreak/>
        <w:t>二、简答题：</w:t>
      </w:r>
      <w:r>
        <w:rPr>
          <w:rFonts w:ascii="楷体_GB2312" w:eastAsia="楷体_GB2312" w:hAnsi="楷体_GB2312" w:cs="楷体_GB2312" w:hint="eastAsia"/>
          <w:szCs w:val="21"/>
        </w:rPr>
        <w:t>本大题共</w:t>
      </w:r>
      <w:r w:rsidR="00873091">
        <w:rPr>
          <w:rFonts w:ascii="楷体_GB2312" w:eastAsia="楷体_GB2312" w:hAnsi="楷体_GB2312" w:cs="楷体_GB2312"/>
          <w:szCs w:val="21"/>
        </w:rPr>
        <w:t>5</w:t>
      </w:r>
      <w:r>
        <w:rPr>
          <w:rFonts w:ascii="楷体_GB2312" w:eastAsia="楷体_GB2312" w:hAnsi="楷体_GB2312" w:cs="楷体_GB2312"/>
          <w:szCs w:val="21"/>
        </w:rPr>
        <w:t>题，共</w:t>
      </w:r>
      <w:r w:rsidR="00873091">
        <w:rPr>
          <w:rFonts w:ascii="楷体_GB2312" w:eastAsia="楷体_GB2312" w:hAnsi="楷体_GB2312" w:cs="楷体_GB2312"/>
          <w:szCs w:val="21"/>
        </w:rPr>
        <w:t>48</w:t>
      </w:r>
      <w:r>
        <w:rPr>
          <w:rFonts w:ascii="楷体_GB2312" w:eastAsia="楷体_GB2312" w:hAnsi="楷体_GB2312" w:cs="楷体_GB2312"/>
          <w:szCs w:val="21"/>
        </w:rPr>
        <w:t>分。</w:t>
      </w:r>
      <w:r>
        <w:rPr>
          <w:rFonts w:ascii="楷体_GB2312" w:eastAsia="楷体_GB2312" w:hAnsi="楷体_GB2312" w:cs="楷体_GB2312" w:hint="eastAsia"/>
          <w:szCs w:val="21"/>
        </w:rPr>
        <w:t xml:space="preserve">请运用所学知识对所提问题进行简明扼要的分析和说明。 </w:t>
      </w:r>
    </w:p>
    <w:p w14:paraId="7CFAB029" w14:textId="01092BAE" w:rsidR="00873091" w:rsidRDefault="00CC2FBD" w:rsidP="00873091">
      <w:pPr>
        <w:jc w:val="left"/>
        <w:textAlignment w:val="center"/>
      </w:pPr>
      <w:r>
        <w:t>27</w:t>
      </w:r>
      <w:r w:rsidR="00873091">
        <w:t>．阅读材料，完成下列要求。</w:t>
      </w:r>
    </w:p>
    <w:p w14:paraId="4D752FC2"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福建省政协围绕“深入推进数字福建建设”进行协商式民主监督，制定监督实施方案，组建了包括政协委员、民主党派、专家学者、企业家代表等在内的监督性调研组创新网上问卷、小分队分头走访等调研方式，深入20家数字产业园区及企业调研，先后召开23场调研座谈会、情况通报会和工作研讨会。发现并指出数字福建建设中存在创新能力不足、缺乏强有力的直接执行性牵头部门、实施制度机制不完善等问题，提出加快新型基础设施建设、推动专精特新“小巨人”企业发展等监督性建议和意见。相关职能部门积极回应、</w:t>
      </w:r>
      <w:r>
        <w:rPr>
          <w:rFonts w:ascii="楷体" w:eastAsia="楷体" w:hAnsi="楷体" w:cs="楷体" w:hint="eastAsia"/>
        </w:rPr>
        <w:t>听取</w:t>
      </w:r>
      <w:r>
        <w:rPr>
          <w:rFonts w:ascii="楷体" w:eastAsia="楷体" w:hAnsi="楷体" w:cs="楷体"/>
        </w:rPr>
        <w:t>省政协民主监督成果，并积极部署加快推进数字产业化和产业数字化、建设协同高效的数字政府等任务，打造数字中国建设样板区。</w:t>
      </w:r>
    </w:p>
    <w:p w14:paraId="23B610A0" w14:textId="77777777" w:rsidR="00873091" w:rsidRPr="004B0F1C" w:rsidRDefault="00873091" w:rsidP="00873091">
      <w:pPr>
        <w:jc w:val="left"/>
        <w:textAlignment w:val="center"/>
        <w:rPr>
          <w:b/>
        </w:rPr>
      </w:pPr>
      <w:r w:rsidRPr="004B0F1C">
        <w:rPr>
          <w:b/>
        </w:rPr>
        <w:t>有人认为，政协协商式监督不是</w:t>
      </w:r>
      <w:r w:rsidRPr="004B0F1C">
        <w:rPr>
          <w:rFonts w:hint="eastAsia"/>
          <w:b/>
        </w:rPr>
        <w:t>“</w:t>
      </w:r>
      <w:r w:rsidRPr="004B0F1C">
        <w:rPr>
          <w:b/>
        </w:rPr>
        <w:t>挑骨头</w:t>
      </w:r>
      <w:r w:rsidRPr="004B0F1C">
        <w:rPr>
          <w:rFonts w:hint="eastAsia"/>
          <w:b/>
        </w:rPr>
        <w:t>”</w:t>
      </w:r>
      <w:r w:rsidRPr="004B0F1C">
        <w:rPr>
          <w:b/>
        </w:rPr>
        <w:t>，而是</w:t>
      </w:r>
      <w:r w:rsidRPr="004B0F1C">
        <w:rPr>
          <w:rFonts w:hint="eastAsia"/>
          <w:b/>
        </w:rPr>
        <w:t>“</w:t>
      </w:r>
      <w:r w:rsidRPr="004B0F1C">
        <w:rPr>
          <w:b/>
        </w:rPr>
        <w:t>聚共识</w:t>
      </w:r>
      <w:r w:rsidRPr="004B0F1C">
        <w:rPr>
          <w:rFonts w:hint="eastAsia"/>
          <w:b/>
        </w:rPr>
        <w:t>”</w:t>
      </w:r>
      <w:r w:rsidRPr="004B0F1C">
        <w:rPr>
          <w:b/>
        </w:rPr>
        <w:t>。结合材料，运用政治生活的知识对此观点加以评析。</w:t>
      </w:r>
      <w:r w:rsidRPr="004B0F1C">
        <w:rPr>
          <w:rFonts w:hint="eastAsia"/>
          <w:b/>
        </w:rPr>
        <w:t>(</w:t>
      </w:r>
      <w:r>
        <w:rPr>
          <w:rFonts w:hint="eastAsia"/>
          <w:b/>
        </w:rPr>
        <w:t>10</w:t>
      </w:r>
      <w:r w:rsidRPr="004B0F1C">
        <w:rPr>
          <w:rFonts w:hint="eastAsia"/>
          <w:b/>
        </w:rPr>
        <w:t>分</w:t>
      </w:r>
      <w:r w:rsidRPr="004B0F1C">
        <w:rPr>
          <w:rFonts w:hint="eastAsia"/>
          <w:b/>
        </w:rPr>
        <w:t>)</w:t>
      </w:r>
    </w:p>
    <w:p w14:paraId="2765AD11" w14:textId="185C7FB6" w:rsidR="00873091" w:rsidRDefault="00873091" w:rsidP="00873091">
      <w:pPr>
        <w:ind w:firstLineChars="200" w:firstLine="420"/>
        <w:jc w:val="left"/>
        <w:textAlignment w:val="center"/>
        <w:rPr>
          <w:color w:val="00B050"/>
        </w:rPr>
      </w:pPr>
    </w:p>
    <w:p w14:paraId="16BBA49F" w14:textId="15A6C2E3" w:rsidR="00CC2FBD" w:rsidRDefault="00CC2FBD" w:rsidP="00F445C8">
      <w:pPr>
        <w:jc w:val="left"/>
        <w:textAlignment w:val="center"/>
        <w:rPr>
          <w:color w:val="00B050"/>
        </w:rPr>
      </w:pPr>
    </w:p>
    <w:p w14:paraId="414FBEB7" w14:textId="24676452" w:rsidR="00CC2FBD" w:rsidRDefault="00CC2FBD" w:rsidP="00873091">
      <w:pPr>
        <w:ind w:firstLineChars="200" w:firstLine="420"/>
        <w:jc w:val="left"/>
        <w:textAlignment w:val="center"/>
        <w:rPr>
          <w:color w:val="00B050"/>
        </w:rPr>
      </w:pPr>
    </w:p>
    <w:p w14:paraId="2D805277" w14:textId="77777777" w:rsidR="00CC2FBD" w:rsidRPr="004A3A8C" w:rsidRDefault="00CC2FBD" w:rsidP="00873091">
      <w:pPr>
        <w:ind w:firstLineChars="200" w:firstLine="420"/>
        <w:jc w:val="left"/>
        <w:textAlignment w:val="center"/>
        <w:rPr>
          <w:color w:val="00B050"/>
        </w:rPr>
      </w:pPr>
    </w:p>
    <w:p w14:paraId="02AD2E89" w14:textId="79F22F5B" w:rsidR="00873091" w:rsidRDefault="00873091" w:rsidP="00873091">
      <w:pPr>
        <w:jc w:val="left"/>
        <w:textAlignment w:val="center"/>
      </w:pPr>
      <w:r>
        <w:t>2</w:t>
      </w:r>
      <w:r w:rsidR="00CC2FBD">
        <w:t>8</w:t>
      </w:r>
      <w:r>
        <w:t>．阅读材料，完成下列要求。</w:t>
      </w:r>
    </w:p>
    <w:p w14:paraId="48DEEA94" w14:textId="7D56282C" w:rsidR="00873091" w:rsidRDefault="005C158A" w:rsidP="00873091">
      <w:pPr>
        <w:ind w:firstLine="420"/>
        <w:jc w:val="left"/>
        <w:textAlignment w:val="center"/>
        <w:rPr>
          <w:rFonts w:ascii="楷体" w:eastAsia="楷体" w:hAnsi="楷体" w:cs="楷体"/>
        </w:rPr>
      </w:pPr>
      <w:r>
        <w:rPr>
          <w:rFonts w:ascii="楷体" w:eastAsia="楷体" w:hAnsi="楷体" w:cs="楷体" w:hint="eastAsia"/>
        </w:rPr>
        <w:t>“</w:t>
      </w:r>
      <w:r>
        <w:rPr>
          <w:rFonts w:ascii="楷体" w:eastAsia="楷体" w:hAnsi="楷体" w:cs="楷体"/>
        </w:rPr>
        <w:t>河湖长制</w:t>
      </w:r>
      <w:r>
        <w:rPr>
          <w:rFonts w:ascii="楷体" w:eastAsia="楷体" w:hAnsi="楷体" w:cs="楷体" w:hint="eastAsia"/>
        </w:rPr>
        <w:t>”</w:t>
      </w:r>
      <w:r w:rsidR="00873091">
        <w:rPr>
          <w:rFonts w:ascii="楷体" w:eastAsia="楷体" w:hAnsi="楷体" w:cs="楷体"/>
        </w:rPr>
        <w:t>是指按照行政区域在相应河湖设立河长、湖长（以下统称“河湖长”），由其组织领导本行政区域或者责任河湖的水资源保护、水污染防治、水环境治理等工作,监督、协调政府相关部门履行法定职责的工作制度。全面推行河湖长制是党中央加强河湖治理与保护的重大决策部署。近年来，A市河湖长制工作在取得显著成效的同时也存在相关部门职责不清、协调联动机制不够健全等机制体制问题。为此，A市人大常委会及时将河湖长制立法列入2022年度立法计划正式项目，并于2022年10月通过《A市河湖长制条例》（以下简称《条例》）。</w:t>
      </w:r>
    </w:p>
    <w:p w14:paraId="2AD9FB13"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条例》明确市、区河湖长的具体职责，明确责任河湖跨行政区域的治理与保护责任，协调上下游、左右岸实行联防联控；规定市、区河湖长办可以聘请人大代表、政协委员、新闻媒体、社会组织、群众代表等担任河湖监督员，对河湖治理与保护效果进行监督和评价，监督和评价结果应当用于市、区总河湖长对本级河湖长制成员单位的考核评价。</w:t>
      </w:r>
    </w:p>
    <w:p w14:paraId="0781C114" w14:textId="77777777" w:rsidR="00873091" w:rsidRPr="004B0F1C" w:rsidRDefault="00873091" w:rsidP="00873091">
      <w:pPr>
        <w:jc w:val="left"/>
        <w:textAlignment w:val="center"/>
        <w:rPr>
          <w:b/>
        </w:rPr>
      </w:pPr>
      <w:r w:rsidRPr="004B0F1C">
        <w:rPr>
          <w:b/>
        </w:rPr>
        <w:t>结合材料，运用《政治与法治》的知识，分析</w:t>
      </w:r>
      <w:r w:rsidRPr="004B0F1C">
        <w:rPr>
          <w:b/>
        </w:rPr>
        <w:t>A</w:t>
      </w:r>
      <w:r w:rsidRPr="004B0F1C">
        <w:rPr>
          <w:b/>
        </w:rPr>
        <w:t>市在推行河湖长制方面的有益做法给我们的启示。</w:t>
      </w:r>
      <w:r w:rsidRPr="004B0F1C">
        <w:rPr>
          <w:rFonts w:hint="eastAsia"/>
          <w:b/>
        </w:rPr>
        <w:t>(8</w:t>
      </w:r>
      <w:r w:rsidRPr="004B0F1C">
        <w:rPr>
          <w:rFonts w:hint="eastAsia"/>
          <w:b/>
        </w:rPr>
        <w:t>分</w:t>
      </w:r>
      <w:r w:rsidRPr="004B0F1C">
        <w:rPr>
          <w:rFonts w:hint="eastAsia"/>
          <w:b/>
        </w:rPr>
        <w:t>)</w:t>
      </w:r>
    </w:p>
    <w:p w14:paraId="0D75C2A9" w14:textId="5D5D3AC4" w:rsidR="00A22C8B" w:rsidRDefault="00A22C8B" w:rsidP="00873091">
      <w:pPr>
        <w:jc w:val="left"/>
        <w:textAlignment w:val="center"/>
      </w:pPr>
    </w:p>
    <w:p w14:paraId="5CA457EE" w14:textId="77777777" w:rsidR="00F445C8" w:rsidRDefault="00F445C8" w:rsidP="00873091">
      <w:pPr>
        <w:jc w:val="left"/>
        <w:textAlignment w:val="center"/>
      </w:pPr>
    </w:p>
    <w:p w14:paraId="4E9071BA" w14:textId="795C2D9D" w:rsidR="00A22C8B" w:rsidRDefault="00A22C8B" w:rsidP="00873091">
      <w:pPr>
        <w:jc w:val="left"/>
        <w:textAlignment w:val="center"/>
      </w:pPr>
    </w:p>
    <w:p w14:paraId="604EDA64" w14:textId="77777777" w:rsidR="00A22C8B" w:rsidRDefault="00A22C8B" w:rsidP="00873091">
      <w:pPr>
        <w:jc w:val="left"/>
        <w:textAlignment w:val="center"/>
      </w:pPr>
    </w:p>
    <w:p w14:paraId="7F4B3074" w14:textId="521C4F0E" w:rsidR="00873091" w:rsidRDefault="00CC2FBD" w:rsidP="00873091">
      <w:pPr>
        <w:jc w:val="left"/>
        <w:textAlignment w:val="center"/>
        <w:rPr>
          <w:rFonts w:eastAsia="Times New Roman"/>
        </w:rPr>
      </w:pPr>
      <w:r>
        <w:t>29</w:t>
      </w:r>
      <w:r w:rsidR="00873091">
        <w:t>．</w:t>
      </w:r>
      <w:r w:rsidR="00873091">
        <w:rPr>
          <w:rFonts w:ascii="楷体" w:eastAsia="楷体" w:hAnsi="楷体" w:cs="楷体"/>
        </w:rPr>
        <w:t>材料一</w:t>
      </w:r>
      <w:r w:rsidR="00873091">
        <w:rPr>
          <w:rFonts w:eastAsia="Times New Roman"/>
          <w:kern w:val="0"/>
          <w:sz w:val="24"/>
          <w:szCs w:val="24"/>
        </w:rPr>
        <w:t>  </w:t>
      </w:r>
      <w:r w:rsidR="00873091">
        <w:rPr>
          <w:rFonts w:ascii="楷体" w:eastAsia="楷体" w:hAnsi="楷体" w:cs="楷体"/>
        </w:rPr>
        <w:t>新疆维吾尔自治区成立60多年来，新疆地区经济总量增长了近200倍。2016年至2020年，新疆地区生产总值由9306.88亿元增加到13797.58亿元。新疆生产建设兵团和北疆地区九成以上棉田已实现全程机械化，棉花产业成为新疆重要的经济支柱产业，真正实现了少数民族人民当家作主。</w:t>
      </w:r>
    </w:p>
    <w:p w14:paraId="028ED186" w14:textId="77777777" w:rsidR="00873091" w:rsidRDefault="00873091" w:rsidP="00873091">
      <w:pPr>
        <w:ind w:firstLineChars="200" w:firstLine="420"/>
        <w:jc w:val="left"/>
        <w:textAlignment w:val="center"/>
        <w:rPr>
          <w:rFonts w:eastAsia="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在党中央的亲切关怀下、在19个援疆省市有力帮扶下，2014年至2019年，新疆地区生产总值年均增长7.2％，新疆居民人均可支配收入年均增长9.1％，城乡基本公共服务水平不断提升，社会保障体系日趋完善，实施全民免费健康体检，农牧区医疗设施条件明显改善。</w:t>
      </w:r>
    </w:p>
    <w:p w14:paraId="3C08AD10" w14:textId="77777777" w:rsidR="00873091" w:rsidRDefault="00873091" w:rsidP="00873091">
      <w:pPr>
        <w:ind w:firstLineChars="200" w:firstLine="420"/>
        <w:jc w:val="left"/>
        <w:textAlignment w:val="center"/>
        <w:rPr>
          <w:rFonts w:eastAsia="Times New Roman"/>
        </w:rPr>
      </w:pPr>
      <w:r>
        <w:rPr>
          <w:rFonts w:ascii="楷体" w:eastAsia="楷体" w:hAnsi="楷体" w:cs="楷体"/>
        </w:rPr>
        <w:t>材料三</w:t>
      </w:r>
      <w:r>
        <w:rPr>
          <w:rFonts w:eastAsia="Times New Roman"/>
          <w:kern w:val="0"/>
          <w:sz w:val="24"/>
          <w:szCs w:val="24"/>
        </w:rPr>
        <w:t>  </w:t>
      </w:r>
      <w:r>
        <w:rPr>
          <w:rFonts w:ascii="楷体" w:eastAsia="楷体" w:hAnsi="楷体" w:cs="楷体"/>
        </w:rPr>
        <w:t>目前，新疆有清真寺、教堂、寺院、道观等宗教活动场所2.48万，宗教教职人员2.93万人，其中，清真寺2.44万座。相关教务指导委员会翻译出版了多种语言的宗教经典书籍，全部免费发放给宗教教职人员使用。</w:t>
      </w:r>
    </w:p>
    <w:p w14:paraId="33E41F2C" w14:textId="77777777" w:rsidR="00873091" w:rsidRDefault="00873091" w:rsidP="00873091">
      <w:pPr>
        <w:ind w:firstLineChars="200" w:firstLine="420"/>
        <w:jc w:val="left"/>
        <w:textAlignment w:val="center"/>
        <w:rPr>
          <w:rFonts w:eastAsia="Times New Roman"/>
        </w:rPr>
      </w:pPr>
      <w:r>
        <w:rPr>
          <w:rFonts w:ascii="楷体" w:eastAsia="楷体" w:hAnsi="楷体" w:cs="楷体"/>
        </w:rPr>
        <w:t>材料四</w:t>
      </w:r>
      <w:r>
        <w:rPr>
          <w:rFonts w:eastAsia="Times New Roman"/>
          <w:kern w:val="0"/>
          <w:sz w:val="24"/>
          <w:szCs w:val="24"/>
        </w:rPr>
        <w:t>  </w:t>
      </w:r>
      <w:r>
        <w:rPr>
          <w:rFonts w:ascii="楷体" w:eastAsia="楷体" w:hAnsi="楷体" w:cs="楷体"/>
        </w:rPr>
        <w:t>“团结稳定是福，分裂动乱是祸。”这是新疆各族人民在漫长的历史进程中形成的强大共识。各族人民像石榴籽一样紧紧团结在一起的新疆，绝不容他人抹黑、玷污。</w:t>
      </w:r>
    </w:p>
    <w:p w14:paraId="498BEABF" w14:textId="0B10E70F" w:rsidR="00A22C8B" w:rsidRPr="00F445C8" w:rsidRDefault="00873091" w:rsidP="00873091">
      <w:pPr>
        <w:jc w:val="left"/>
        <w:textAlignment w:val="center"/>
        <w:rPr>
          <w:b/>
        </w:rPr>
      </w:pPr>
      <w:r w:rsidRPr="004B0F1C">
        <w:rPr>
          <w:b/>
        </w:rPr>
        <w:t>结合材料，运用《政治与法治》知识分析新疆维吾尔自治区发展的理论原因。</w:t>
      </w:r>
      <w:r w:rsidRPr="004B0F1C">
        <w:rPr>
          <w:rFonts w:hint="eastAsia"/>
          <w:b/>
        </w:rPr>
        <w:t>(</w:t>
      </w:r>
      <w:r>
        <w:rPr>
          <w:rFonts w:hint="eastAsia"/>
          <w:b/>
        </w:rPr>
        <w:t>10</w:t>
      </w:r>
      <w:r w:rsidRPr="004B0F1C">
        <w:rPr>
          <w:rFonts w:hint="eastAsia"/>
          <w:b/>
        </w:rPr>
        <w:t>分</w:t>
      </w:r>
      <w:r w:rsidRPr="004B0F1C">
        <w:rPr>
          <w:rFonts w:hint="eastAsia"/>
          <w:b/>
        </w:rPr>
        <w:t>)</w:t>
      </w:r>
    </w:p>
    <w:p w14:paraId="2DF7EFD6" w14:textId="52154248" w:rsidR="00873091" w:rsidRDefault="00CC2FBD" w:rsidP="00873091">
      <w:pPr>
        <w:jc w:val="left"/>
        <w:textAlignment w:val="center"/>
      </w:pPr>
      <w:r>
        <w:lastRenderedPageBreak/>
        <w:t>30</w:t>
      </w:r>
      <w:r w:rsidR="00873091">
        <w:t>．阅读材料，完成下列要求。</w:t>
      </w:r>
      <w:r w:rsidR="00873091">
        <w:t xml:space="preserve"> </w:t>
      </w:r>
    </w:p>
    <w:p w14:paraId="1BB8A542"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 xml:space="preserve">城乡社区是社会治理的基本单元。社区虽小，却连着千家万户，“小社区”书写社会治理“大文章”。某市对社区治理的经验，值得我们借鉴。 </w:t>
      </w:r>
    </w:p>
    <w:p w14:paraId="15A89784"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该市以</w:t>
      </w:r>
      <w:r>
        <w:rPr>
          <w:rFonts w:ascii="楷体" w:eastAsia="楷体" w:hAnsi="楷体" w:cs="楷体" w:hint="eastAsia"/>
        </w:rPr>
        <w:t>基层</w:t>
      </w:r>
      <w:r>
        <w:rPr>
          <w:rFonts w:ascii="楷体" w:eastAsia="楷体" w:hAnsi="楷体" w:cs="楷体"/>
        </w:rPr>
        <w:t>党组织的坚强领导带动各类群团组织和社会组织发展，形成“一核多元、合作共治”的基层社区治理体系；通过设立“百姓说事网”“群众说事点”，搭建便捷的议事平台，鼓励群众“说事、议事、主事”</w:t>
      </w:r>
      <w:r>
        <w:rPr>
          <w:rFonts w:ascii="楷体" w:eastAsia="楷体" w:hAnsi="楷体" w:cs="楷体" w:hint="eastAsia"/>
        </w:rPr>
        <w:t>，</w:t>
      </w:r>
      <w:r>
        <w:rPr>
          <w:rFonts w:ascii="楷体" w:eastAsia="楷体" w:hAnsi="楷体" w:cs="楷体"/>
        </w:rPr>
        <w:t xml:space="preserve">对居民群众进行培训，帮助居民群众养成协商意识、掌握协商方法、提高协商能力，引导居民群众参与社区公共事务和公益事业。在城乡社区设立纠纷调解接待处，及时化解群众之间的矛盾纠纷；开展信用社区、诚信居民等评选活动，引导居民群众崇德向善，倡导移风易俗，形成与邻友善、以邻为伴、守望相助的良好氛围；推动法律服务进社区，帮助社区工作者、居民群众增强法律意识，自觉依法办事；。 </w:t>
      </w:r>
    </w:p>
    <w:p w14:paraId="7FC961D0" w14:textId="77777777" w:rsidR="00873091" w:rsidRPr="00252D3A" w:rsidRDefault="00873091" w:rsidP="00873091">
      <w:pPr>
        <w:jc w:val="left"/>
        <w:textAlignment w:val="center"/>
        <w:rPr>
          <w:b/>
        </w:rPr>
      </w:pPr>
      <w:r w:rsidRPr="00252D3A">
        <w:rPr>
          <w:b/>
        </w:rPr>
        <w:t>结合材料，运用政治与法治知识，分析该市</w:t>
      </w:r>
      <w:r>
        <w:rPr>
          <w:rFonts w:hint="eastAsia"/>
          <w:b/>
        </w:rPr>
        <w:t>“</w:t>
      </w:r>
      <w:r w:rsidRPr="00252D3A">
        <w:rPr>
          <w:b/>
        </w:rPr>
        <w:t>小社区</w:t>
      </w:r>
      <w:r>
        <w:rPr>
          <w:rFonts w:hint="eastAsia"/>
          <w:b/>
        </w:rPr>
        <w:t>”</w:t>
      </w:r>
      <w:r w:rsidRPr="00252D3A">
        <w:rPr>
          <w:b/>
        </w:rPr>
        <w:t>书写社会治理</w:t>
      </w:r>
      <w:r>
        <w:rPr>
          <w:rFonts w:hint="eastAsia"/>
          <w:b/>
        </w:rPr>
        <w:t>“</w:t>
      </w:r>
      <w:r w:rsidRPr="00252D3A">
        <w:rPr>
          <w:b/>
        </w:rPr>
        <w:t>大文章</w:t>
      </w:r>
      <w:r>
        <w:rPr>
          <w:rFonts w:hint="eastAsia"/>
          <w:b/>
        </w:rPr>
        <w:t>”</w:t>
      </w:r>
      <w:r w:rsidRPr="00252D3A">
        <w:rPr>
          <w:b/>
        </w:rPr>
        <w:t>的成功经验。</w:t>
      </w:r>
      <w:r w:rsidRPr="004B0F1C">
        <w:rPr>
          <w:rFonts w:hint="eastAsia"/>
          <w:b/>
        </w:rPr>
        <w:t>(</w:t>
      </w:r>
      <w:r>
        <w:rPr>
          <w:b/>
        </w:rPr>
        <w:t>10</w:t>
      </w:r>
      <w:r w:rsidRPr="004B0F1C">
        <w:rPr>
          <w:rFonts w:hint="eastAsia"/>
          <w:b/>
        </w:rPr>
        <w:t>分</w:t>
      </w:r>
      <w:r w:rsidRPr="004B0F1C">
        <w:rPr>
          <w:rFonts w:hint="eastAsia"/>
          <w:b/>
        </w:rPr>
        <w:t>)</w:t>
      </w:r>
    </w:p>
    <w:p w14:paraId="249764DD" w14:textId="025E4C00" w:rsidR="00873091" w:rsidRDefault="00873091" w:rsidP="00873091">
      <w:pPr>
        <w:ind w:firstLineChars="200" w:firstLine="420"/>
        <w:jc w:val="left"/>
        <w:textAlignment w:val="center"/>
        <w:rPr>
          <w:color w:val="00B050"/>
        </w:rPr>
      </w:pPr>
    </w:p>
    <w:p w14:paraId="10FB24CF" w14:textId="5120A3F2" w:rsidR="00A22C8B" w:rsidRDefault="00A22C8B" w:rsidP="00F445C8">
      <w:pPr>
        <w:jc w:val="left"/>
        <w:textAlignment w:val="center"/>
        <w:rPr>
          <w:color w:val="00B050"/>
        </w:rPr>
      </w:pPr>
    </w:p>
    <w:p w14:paraId="1B89F11B" w14:textId="77777777" w:rsidR="00A22C8B" w:rsidRDefault="00A22C8B" w:rsidP="00873091">
      <w:pPr>
        <w:ind w:firstLineChars="200" w:firstLine="420"/>
        <w:jc w:val="left"/>
        <w:textAlignment w:val="center"/>
        <w:rPr>
          <w:color w:val="00B050"/>
        </w:rPr>
      </w:pPr>
    </w:p>
    <w:p w14:paraId="5F05392A" w14:textId="52C25AA2" w:rsidR="00873091" w:rsidRDefault="00CC2FBD" w:rsidP="00873091">
      <w:pPr>
        <w:jc w:val="left"/>
        <w:textAlignment w:val="center"/>
      </w:pPr>
      <w:r>
        <w:t>31</w:t>
      </w:r>
      <w:r w:rsidR="00873091">
        <w:rPr>
          <w:rFonts w:hint="eastAsia"/>
        </w:rPr>
        <w:t>.</w:t>
      </w:r>
      <w:r w:rsidR="00873091" w:rsidRPr="00A64745">
        <w:t xml:space="preserve"> </w:t>
      </w:r>
      <w:r w:rsidR="00873091">
        <w:t>阅读材料，完成下列要求。</w:t>
      </w:r>
    </w:p>
    <w:p w14:paraId="666EFA04"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◆中国人民追求民主的历程</w:t>
      </w:r>
    </w:p>
    <w:p w14:paraId="4A7A4BA9" w14:textId="77777777" w:rsidR="00873091" w:rsidRDefault="00873091" w:rsidP="00873091">
      <w:pPr>
        <w:ind w:firstLine="420"/>
        <w:jc w:val="left"/>
        <w:textAlignment w:val="center"/>
        <w:rPr>
          <w:rFonts w:ascii="楷体" w:eastAsia="楷体" w:hAnsi="楷体" w:cs="楷体"/>
        </w:rPr>
      </w:pPr>
      <w:r>
        <w:rPr>
          <w:rFonts w:ascii="楷体" w:eastAsia="楷体" w:hAnsi="楷体" w:cs="楷体"/>
        </w:rPr>
        <w:t>在5000多年历史长河中，中华民族有着悠久的民本思想。但在相当长的时间里，广大劳动人民始终处于受压迫受剥削的最底层。1921年，以马克思主义武装的中国共产党成立，点亮了中国的民主之光。党领导人民推翻了“三座大山”，成立新中国，实现了中国从几千年封建专制政治向人民民主的伟大飞跃。社会主义革命和建设时期，党领导人民确立了人民当家作主的政治架构、经济基础、法律原则、制度框架并不断发展。改革开放以来，党领导人民坚定不移推进社会主义民主法治建设，民主发展的政治制度保障和社会物质基础更加坚实。今天的中国，全过程民主理念深入人心，中国人民对人民民主充满自信。</w:t>
      </w:r>
    </w:p>
    <w:p w14:paraId="50B574ED" w14:textId="511BCDD9" w:rsidR="00873091" w:rsidRPr="00E46025" w:rsidRDefault="00873091" w:rsidP="00873091">
      <w:pPr>
        <w:jc w:val="left"/>
        <w:textAlignment w:val="center"/>
        <w:rPr>
          <w:b/>
        </w:rPr>
      </w:pPr>
      <w:r w:rsidRPr="00E46025">
        <w:rPr>
          <w:b/>
        </w:rPr>
        <w:t>综合运用所学知识，以</w:t>
      </w:r>
      <w:r w:rsidR="005C158A">
        <w:rPr>
          <w:rFonts w:hint="eastAsia"/>
          <w:b/>
        </w:rPr>
        <w:t>“</w:t>
      </w:r>
      <w:r w:rsidR="005C158A" w:rsidRPr="00E46025">
        <w:rPr>
          <w:b/>
        </w:rPr>
        <w:t>百年来中国人民追求民主历程的启示</w:t>
      </w:r>
      <w:r w:rsidR="005C158A">
        <w:rPr>
          <w:rFonts w:hint="eastAsia"/>
          <w:b/>
        </w:rPr>
        <w:t>”</w:t>
      </w:r>
      <w:bookmarkStart w:id="1" w:name="_GoBack"/>
      <w:bookmarkEnd w:id="1"/>
      <w:r w:rsidRPr="00E46025">
        <w:rPr>
          <w:b/>
        </w:rPr>
        <w:t>为主题写一篇时政小论文。</w:t>
      </w:r>
      <w:r w:rsidRPr="00E46025">
        <w:rPr>
          <w:rFonts w:hint="eastAsia"/>
          <w:b/>
        </w:rPr>
        <w:t>(</w:t>
      </w:r>
      <w:r>
        <w:rPr>
          <w:rFonts w:hint="eastAsia"/>
          <w:b/>
        </w:rPr>
        <w:t>10</w:t>
      </w:r>
      <w:r w:rsidRPr="00E46025">
        <w:rPr>
          <w:rFonts w:hint="eastAsia"/>
          <w:b/>
        </w:rPr>
        <w:t>分</w:t>
      </w:r>
      <w:r w:rsidRPr="00E46025">
        <w:rPr>
          <w:rFonts w:hint="eastAsia"/>
          <w:b/>
        </w:rPr>
        <w:t>)</w:t>
      </w:r>
    </w:p>
    <w:p w14:paraId="5C537C77" w14:textId="77777777" w:rsidR="00873091" w:rsidRPr="00873091" w:rsidRDefault="00873091" w:rsidP="00873091">
      <w:pPr>
        <w:jc w:val="left"/>
        <w:textAlignment w:val="center"/>
        <w:rPr>
          <w:b/>
        </w:rPr>
      </w:pPr>
      <w:r w:rsidRPr="00873091">
        <w:rPr>
          <w:b/>
        </w:rPr>
        <w:t>要求：</w:t>
      </w:r>
      <w:r w:rsidRPr="00873091">
        <w:rPr>
          <w:b/>
        </w:rPr>
        <w:t>①</w:t>
      </w:r>
      <w:r w:rsidRPr="00873091">
        <w:rPr>
          <w:b/>
        </w:rPr>
        <w:t>围绕主题，形成总论点和分论点，内在逻辑一致；</w:t>
      </w:r>
      <w:r w:rsidRPr="00873091">
        <w:rPr>
          <w:b/>
        </w:rPr>
        <w:t>②</w:t>
      </w:r>
      <w:r w:rsidRPr="00873091">
        <w:rPr>
          <w:b/>
        </w:rPr>
        <w:t>论据充分；</w:t>
      </w:r>
      <w:r w:rsidRPr="00873091">
        <w:rPr>
          <w:b/>
        </w:rPr>
        <w:t>③</w:t>
      </w:r>
      <w:r w:rsidRPr="00873091">
        <w:rPr>
          <w:b/>
        </w:rPr>
        <w:t>学科术语使用规范；</w:t>
      </w:r>
      <w:r w:rsidRPr="00873091">
        <w:rPr>
          <w:b/>
        </w:rPr>
        <w:t>④</w:t>
      </w:r>
      <w:r w:rsidRPr="00873091">
        <w:rPr>
          <w:b/>
        </w:rPr>
        <w:t>字数在</w:t>
      </w:r>
      <w:r w:rsidRPr="00873091">
        <w:rPr>
          <w:b/>
        </w:rPr>
        <w:t>250</w:t>
      </w:r>
      <w:r w:rsidRPr="00873091">
        <w:rPr>
          <w:b/>
        </w:rPr>
        <w:t>字左右。</w:t>
      </w:r>
    </w:p>
    <w:p w14:paraId="495F667C" w14:textId="77777777" w:rsidR="00873091" w:rsidRDefault="00873091" w:rsidP="00873091">
      <w:pPr>
        <w:jc w:val="left"/>
        <w:textAlignment w:val="center"/>
      </w:pPr>
    </w:p>
    <w:p w14:paraId="77A46D1F" w14:textId="77777777" w:rsidR="00873091" w:rsidRDefault="00873091">
      <w:pPr>
        <w:spacing w:line="300" w:lineRule="exact"/>
        <w:rPr>
          <w:rFonts w:ascii="楷体_GB2312" w:eastAsia="楷体_GB2312" w:hAnsi="楷体_GB2312" w:cs="楷体_GB2312"/>
          <w:szCs w:val="21"/>
        </w:rPr>
      </w:pPr>
    </w:p>
    <w:sectPr w:rsidR="00873091" w:rsidSect="00F445C8">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D1CE" w14:textId="77777777" w:rsidR="000019F4" w:rsidRDefault="000019F4">
      <w:r>
        <w:separator/>
      </w:r>
    </w:p>
  </w:endnote>
  <w:endnote w:type="continuationSeparator" w:id="0">
    <w:p w14:paraId="45E899CB" w14:textId="77777777" w:rsidR="000019F4" w:rsidRDefault="0000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Courier New"/>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E8CB" w14:textId="0732B086" w:rsidR="00B21921" w:rsidRDefault="004A5B46">
    <w:pPr>
      <w:pStyle w:val="a7"/>
      <w:jc w:val="center"/>
    </w:pPr>
    <w:r>
      <w:fldChar w:fldCharType="begin"/>
    </w:r>
    <w:r>
      <w:instrText>PAGE   \* MERGEFORMAT</w:instrText>
    </w:r>
    <w:r>
      <w:fldChar w:fldCharType="separate"/>
    </w:r>
    <w:r w:rsidR="005C158A" w:rsidRPr="005C158A">
      <w:rPr>
        <w:noProof/>
        <w:lang w:val="zh-CN"/>
      </w:rPr>
      <w:t>6</w:t>
    </w:r>
    <w:r>
      <w:fldChar w:fldCharType="end"/>
    </w:r>
  </w:p>
  <w:p w14:paraId="72768D5C" w14:textId="77777777" w:rsidR="00B21921" w:rsidRDefault="00B2192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2EE3F" w14:textId="77777777" w:rsidR="000019F4" w:rsidRDefault="000019F4">
      <w:r>
        <w:separator/>
      </w:r>
    </w:p>
  </w:footnote>
  <w:footnote w:type="continuationSeparator" w:id="0">
    <w:p w14:paraId="483B78AC" w14:textId="77777777" w:rsidR="000019F4" w:rsidRDefault="00001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iMDExNmU0Njc3ODQyY2NhZTA5MGRlMTQ2YmI1MjYifQ=="/>
  </w:docVars>
  <w:rsids>
    <w:rsidRoot w:val="00D8644B"/>
    <w:rsid w:val="00000A87"/>
    <w:rsid w:val="00000CC9"/>
    <w:rsid w:val="00001595"/>
    <w:rsid w:val="000019F4"/>
    <w:rsid w:val="00001B27"/>
    <w:rsid w:val="00001D62"/>
    <w:rsid w:val="00002271"/>
    <w:rsid w:val="0000265F"/>
    <w:rsid w:val="0000321E"/>
    <w:rsid w:val="00003289"/>
    <w:rsid w:val="00003B58"/>
    <w:rsid w:val="0000542F"/>
    <w:rsid w:val="00006A33"/>
    <w:rsid w:val="00010664"/>
    <w:rsid w:val="00010972"/>
    <w:rsid w:val="00010D07"/>
    <w:rsid w:val="00011DC5"/>
    <w:rsid w:val="00011F60"/>
    <w:rsid w:val="00012242"/>
    <w:rsid w:val="000127EF"/>
    <w:rsid w:val="00012CF9"/>
    <w:rsid w:val="00013A5D"/>
    <w:rsid w:val="00014106"/>
    <w:rsid w:val="00014CE5"/>
    <w:rsid w:val="00014FB2"/>
    <w:rsid w:val="00017A1D"/>
    <w:rsid w:val="0002023C"/>
    <w:rsid w:val="000211BF"/>
    <w:rsid w:val="000220D7"/>
    <w:rsid w:val="000247F2"/>
    <w:rsid w:val="00025027"/>
    <w:rsid w:val="0002521D"/>
    <w:rsid w:val="0002664E"/>
    <w:rsid w:val="00027EC6"/>
    <w:rsid w:val="00030CC5"/>
    <w:rsid w:val="000318A2"/>
    <w:rsid w:val="00031C1D"/>
    <w:rsid w:val="000322DE"/>
    <w:rsid w:val="0003279D"/>
    <w:rsid w:val="00033B85"/>
    <w:rsid w:val="00037F69"/>
    <w:rsid w:val="00041218"/>
    <w:rsid w:val="000431CA"/>
    <w:rsid w:val="0004435A"/>
    <w:rsid w:val="00045F60"/>
    <w:rsid w:val="0004783F"/>
    <w:rsid w:val="00050526"/>
    <w:rsid w:val="0005080B"/>
    <w:rsid w:val="00052E23"/>
    <w:rsid w:val="00052F75"/>
    <w:rsid w:val="00053483"/>
    <w:rsid w:val="00055732"/>
    <w:rsid w:val="00056056"/>
    <w:rsid w:val="00056993"/>
    <w:rsid w:val="00057593"/>
    <w:rsid w:val="00060B5D"/>
    <w:rsid w:val="00060D79"/>
    <w:rsid w:val="00060F10"/>
    <w:rsid w:val="000615A3"/>
    <w:rsid w:val="00062439"/>
    <w:rsid w:val="00062539"/>
    <w:rsid w:val="0006373E"/>
    <w:rsid w:val="00070561"/>
    <w:rsid w:val="00070FFD"/>
    <w:rsid w:val="00071725"/>
    <w:rsid w:val="000727DA"/>
    <w:rsid w:val="000741FE"/>
    <w:rsid w:val="00075A39"/>
    <w:rsid w:val="000760C8"/>
    <w:rsid w:val="000769EF"/>
    <w:rsid w:val="00076D8E"/>
    <w:rsid w:val="000809F4"/>
    <w:rsid w:val="00081031"/>
    <w:rsid w:val="00081C06"/>
    <w:rsid w:val="00082A40"/>
    <w:rsid w:val="00083237"/>
    <w:rsid w:val="00083C00"/>
    <w:rsid w:val="000852AA"/>
    <w:rsid w:val="00092459"/>
    <w:rsid w:val="00094300"/>
    <w:rsid w:val="0009543F"/>
    <w:rsid w:val="000970F2"/>
    <w:rsid w:val="00097D7E"/>
    <w:rsid w:val="000A1037"/>
    <w:rsid w:val="000A15E3"/>
    <w:rsid w:val="000A3A3E"/>
    <w:rsid w:val="000A6522"/>
    <w:rsid w:val="000A7B25"/>
    <w:rsid w:val="000B1900"/>
    <w:rsid w:val="000B49DE"/>
    <w:rsid w:val="000B53EE"/>
    <w:rsid w:val="000C1C75"/>
    <w:rsid w:val="000C1F51"/>
    <w:rsid w:val="000C39B9"/>
    <w:rsid w:val="000C4773"/>
    <w:rsid w:val="000C58E6"/>
    <w:rsid w:val="000D0D52"/>
    <w:rsid w:val="000D11D1"/>
    <w:rsid w:val="000D1215"/>
    <w:rsid w:val="000D13D3"/>
    <w:rsid w:val="000D284F"/>
    <w:rsid w:val="000D3DC3"/>
    <w:rsid w:val="000D50D1"/>
    <w:rsid w:val="000D5A0F"/>
    <w:rsid w:val="000E0109"/>
    <w:rsid w:val="000E1053"/>
    <w:rsid w:val="000E3C50"/>
    <w:rsid w:val="000E6753"/>
    <w:rsid w:val="000E7E55"/>
    <w:rsid w:val="000F32F4"/>
    <w:rsid w:val="000F3B8A"/>
    <w:rsid w:val="000F44B9"/>
    <w:rsid w:val="000F475F"/>
    <w:rsid w:val="000F7F2F"/>
    <w:rsid w:val="0010068C"/>
    <w:rsid w:val="001012AC"/>
    <w:rsid w:val="00101DBE"/>
    <w:rsid w:val="00102FCC"/>
    <w:rsid w:val="0010405D"/>
    <w:rsid w:val="001044A1"/>
    <w:rsid w:val="0010741B"/>
    <w:rsid w:val="00107D50"/>
    <w:rsid w:val="00111CA8"/>
    <w:rsid w:val="001128BE"/>
    <w:rsid w:val="00112CDC"/>
    <w:rsid w:val="00113668"/>
    <w:rsid w:val="00114F34"/>
    <w:rsid w:val="0011683C"/>
    <w:rsid w:val="001177E0"/>
    <w:rsid w:val="00121A56"/>
    <w:rsid w:val="001222E6"/>
    <w:rsid w:val="00123AAD"/>
    <w:rsid w:val="00123C0D"/>
    <w:rsid w:val="00124B91"/>
    <w:rsid w:val="001254C1"/>
    <w:rsid w:val="00126614"/>
    <w:rsid w:val="001278B7"/>
    <w:rsid w:val="00130145"/>
    <w:rsid w:val="00132B68"/>
    <w:rsid w:val="00137225"/>
    <w:rsid w:val="00142544"/>
    <w:rsid w:val="00142C51"/>
    <w:rsid w:val="00143D24"/>
    <w:rsid w:val="00144462"/>
    <w:rsid w:val="00145080"/>
    <w:rsid w:val="00145F0F"/>
    <w:rsid w:val="00147E4F"/>
    <w:rsid w:val="00150643"/>
    <w:rsid w:val="00151244"/>
    <w:rsid w:val="0015306D"/>
    <w:rsid w:val="00154104"/>
    <w:rsid w:val="0015740F"/>
    <w:rsid w:val="00160CC2"/>
    <w:rsid w:val="001610AC"/>
    <w:rsid w:val="001630CC"/>
    <w:rsid w:val="001651A4"/>
    <w:rsid w:val="00165678"/>
    <w:rsid w:val="00166038"/>
    <w:rsid w:val="00167730"/>
    <w:rsid w:val="001705B3"/>
    <w:rsid w:val="00171663"/>
    <w:rsid w:val="001719C2"/>
    <w:rsid w:val="001726E9"/>
    <w:rsid w:val="0017339F"/>
    <w:rsid w:val="0017480C"/>
    <w:rsid w:val="001755D3"/>
    <w:rsid w:val="001768E2"/>
    <w:rsid w:val="00180BE2"/>
    <w:rsid w:val="0018100D"/>
    <w:rsid w:val="0018341A"/>
    <w:rsid w:val="0018360B"/>
    <w:rsid w:val="0018493F"/>
    <w:rsid w:val="00185622"/>
    <w:rsid w:val="00186526"/>
    <w:rsid w:val="00186857"/>
    <w:rsid w:val="00186892"/>
    <w:rsid w:val="00187230"/>
    <w:rsid w:val="00191431"/>
    <w:rsid w:val="00192454"/>
    <w:rsid w:val="0019466D"/>
    <w:rsid w:val="001A069C"/>
    <w:rsid w:val="001A445D"/>
    <w:rsid w:val="001A4D7E"/>
    <w:rsid w:val="001A67E0"/>
    <w:rsid w:val="001A78B4"/>
    <w:rsid w:val="001B011D"/>
    <w:rsid w:val="001B01C7"/>
    <w:rsid w:val="001B0450"/>
    <w:rsid w:val="001B0D12"/>
    <w:rsid w:val="001B0F72"/>
    <w:rsid w:val="001B283B"/>
    <w:rsid w:val="001B2B83"/>
    <w:rsid w:val="001B6EB4"/>
    <w:rsid w:val="001B75CD"/>
    <w:rsid w:val="001C3C6D"/>
    <w:rsid w:val="001C4E99"/>
    <w:rsid w:val="001C5D5F"/>
    <w:rsid w:val="001C612A"/>
    <w:rsid w:val="001C623E"/>
    <w:rsid w:val="001C7307"/>
    <w:rsid w:val="001C7BCF"/>
    <w:rsid w:val="001D18D0"/>
    <w:rsid w:val="001D350C"/>
    <w:rsid w:val="001D527F"/>
    <w:rsid w:val="001D6061"/>
    <w:rsid w:val="001D653C"/>
    <w:rsid w:val="001D79B7"/>
    <w:rsid w:val="001E1883"/>
    <w:rsid w:val="001E193C"/>
    <w:rsid w:val="001E1C78"/>
    <w:rsid w:val="001E2C52"/>
    <w:rsid w:val="001E399D"/>
    <w:rsid w:val="001E4A4C"/>
    <w:rsid w:val="001E558F"/>
    <w:rsid w:val="001E614D"/>
    <w:rsid w:val="001E61FF"/>
    <w:rsid w:val="001E631D"/>
    <w:rsid w:val="001F0DD6"/>
    <w:rsid w:val="001F3252"/>
    <w:rsid w:val="001F3B77"/>
    <w:rsid w:val="001F51C8"/>
    <w:rsid w:val="001F6007"/>
    <w:rsid w:val="001F742B"/>
    <w:rsid w:val="001F76B4"/>
    <w:rsid w:val="001F7960"/>
    <w:rsid w:val="00203244"/>
    <w:rsid w:val="00203F4F"/>
    <w:rsid w:val="00205D9A"/>
    <w:rsid w:val="00206DA5"/>
    <w:rsid w:val="002108CD"/>
    <w:rsid w:val="00213424"/>
    <w:rsid w:val="00213C14"/>
    <w:rsid w:val="0021747C"/>
    <w:rsid w:val="002214AC"/>
    <w:rsid w:val="00221F7F"/>
    <w:rsid w:val="0022227C"/>
    <w:rsid w:val="00223455"/>
    <w:rsid w:val="002235E7"/>
    <w:rsid w:val="0022576F"/>
    <w:rsid w:val="00226290"/>
    <w:rsid w:val="00227726"/>
    <w:rsid w:val="0023059B"/>
    <w:rsid w:val="00233797"/>
    <w:rsid w:val="0023626C"/>
    <w:rsid w:val="0024072C"/>
    <w:rsid w:val="00240972"/>
    <w:rsid w:val="00242E90"/>
    <w:rsid w:val="002450B4"/>
    <w:rsid w:val="002523F2"/>
    <w:rsid w:val="00252A27"/>
    <w:rsid w:val="002544A7"/>
    <w:rsid w:val="002551E3"/>
    <w:rsid w:val="00256622"/>
    <w:rsid w:val="00256E91"/>
    <w:rsid w:val="0025769C"/>
    <w:rsid w:val="002600B0"/>
    <w:rsid w:val="00260125"/>
    <w:rsid w:val="002616D1"/>
    <w:rsid w:val="0026341F"/>
    <w:rsid w:val="00264618"/>
    <w:rsid w:val="00265197"/>
    <w:rsid w:val="00272137"/>
    <w:rsid w:val="00272DD9"/>
    <w:rsid w:val="002736B4"/>
    <w:rsid w:val="00274337"/>
    <w:rsid w:val="00275380"/>
    <w:rsid w:val="0027669C"/>
    <w:rsid w:val="00277328"/>
    <w:rsid w:val="002778E2"/>
    <w:rsid w:val="0028030C"/>
    <w:rsid w:val="002812B1"/>
    <w:rsid w:val="00282A30"/>
    <w:rsid w:val="0028384F"/>
    <w:rsid w:val="00284133"/>
    <w:rsid w:val="00284851"/>
    <w:rsid w:val="00285078"/>
    <w:rsid w:val="00285B59"/>
    <w:rsid w:val="00287BA8"/>
    <w:rsid w:val="002911A9"/>
    <w:rsid w:val="002914AC"/>
    <w:rsid w:val="00291FB0"/>
    <w:rsid w:val="00292401"/>
    <w:rsid w:val="00292D0C"/>
    <w:rsid w:val="002933BB"/>
    <w:rsid w:val="00293F0C"/>
    <w:rsid w:val="00295064"/>
    <w:rsid w:val="00296FDE"/>
    <w:rsid w:val="002A2EB0"/>
    <w:rsid w:val="002A40DC"/>
    <w:rsid w:val="002A4C74"/>
    <w:rsid w:val="002A6D0E"/>
    <w:rsid w:val="002A6E69"/>
    <w:rsid w:val="002B1166"/>
    <w:rsid w:val="002B1645"/>
    <w:rsid w:val="002B2C08"/>
    <w:rsid w:val="002B3CDA"/>
    <w:rsid w:val="002B5035"/>
    <w:rsid w:val="002B6584"/>
    <w:rsid w:val="002B6589"/>
    <w:rsid w:val="002B78B1"/>
    <w:rsid w:val="002C1A71"/>
    <w:rsid w:val="002C1BFD"/>
    <w:rsid w:val="002C387A"/>
    <w:rsid w:val="002C50FC"/>
    <w:rsid w:val="002D1F0D"/>
    <w:rsid w:val="002D213F"/>
    <w:rsid w:val="002D308E"/>
    <w:rsid w:val="002D3A4D"/>
    <w:rsid w:val="002D4F57"/>
    <w:rsid w:val="002D50B4"/>
    <w:rsid w:val="002D5AB8"/>
    <w:rsid w:val="002D6E6D"/>
    <w:rsid w:val="002D78C2"/>
    <w:rsid w:val="002E01B2"/>
    <w:rsid w:val="002E05A5"/>
    <w:rsid w:val="002E0EC4"/>
    <w:rsid w:val="002E3501"/>
    <w:rsid w:val="002E3BA5"/>
    <w:rsid w:val="002E4DEF"/>
    <w:rsid w:val="002E5B15"/>
    <w:rsid w:val="002E6289"/>
    <w:rsid w:val="002E7381"/>
    <w:rsid w:val="002E7B5D"/>
    <w:rsid w:val="002E7C39"/>
    <w:rsid w:val="002F000E"/>
    <w:rsid w:val="002F013B"/>
    <w:rsid w:val="002F1052"/>
    <w:rsid w:val="002F1C2B"/>
    <w:rsid w:val="002F4602"/>
    <w:rsid w:val="002F49B4"/>
    <w:rsid w:val="002F685B"/>
    <w:rsid w:val="002F6D46"/>
    <w:rsid w:val="003001F4"/>
    <w:rsid w:val="00301306"/>
    <w:rsid w:val="003015B1"/>
    <w:rsid w:val="00303A88"/>
    <w:rsid w:val="00305D6B"/>
    <w:rsid w:val="00312223"/>
    <w:rsid w:val="00313B60"/>
    <w:rsid w:val="00314FF1"/>
    <w:rsid w:val="00321B56"/>
    <w:rsid w:val="003240FA"/>
    <w:rsid w:val="003271D1"/>
    <w:rsid w:val="003279D9"/>
    <w:rsid w:val="003308AC"/>
    <w:rsid w:val="00331B44"/>
    <w:rsid w:val="00331C36"/>
    <w:rsid w:val="0033240A"/>
    <w:rsid w:val="00333B83"/>
    <w:rsid w:val="003347A1"/>
    <w:rsid w:val="0033503C"/>
    <w:rsid w:val="0033570B"/>
    <w:rsid w:val="0033673F"/>
    <w:rsid w:val="00336D43"/>
    <w:rsid w:val="00340241"/>
    <w:rsid w:val="00340772"/>
    <w:rsid w:val="00343C4A"/>
    <w:rsid w:val="0034422F"/>
    <w:rsid w:val="003443A9"/>
    <w:rsid w:val="003451C1"/>
    <w:rsid w:val="00345BB6"/>
    <w:rsid w:val="00347B8D"/>
    <w:rsid w:val="00351854"/>
    <w:rsid w:val="00351A30"/>
    <w:rsid w:val="0035264F"/>
    <w:rsid w:val="003539C4"/>
    <w:rsid w:val="00354699"/>
    <w:rsid w:val="00354F05"/>
    <w:rsid w:val="00357F07"/>
    <w:rsid w:val="0036027F"/>
    <w:rsid w:val="00360E40"/>
    <w:rsid w:val="00361A00"/>
    <w:rsid w:val="0036206B"/>
    <w:rsid w:val="00364373"/>
    <w:rsid w:val="00364C78"/>
    <w:rsid w:val="003663F4"/>
    <w:rsid w:val="0036697B"/>
    <w:rsid w:val="00371777"/>
    <w:rsid w:val="003722D9"/>
    <w:rsid w:val="00374F2A"/>
    <w:rsid w:val="003754BC"/>
    <w:rsid w:val="00375960"/>
    <w:rsid w:val="00376856"/>
    <w:rsid w:val="0037774F"/>
    <w:rsid w:val="00377DBB"/>
    <w:rsid w:val="0038267F"/>
    <w:rsid w:val="00383465"/>
    <w:rsid w:val="0038551D"/>
    <w:rsid w:val="0038624C"/>
    <w:rsid w:val="0038686E"/>
    <w:rsid w:val="00386DBD"/>
    <w:rsid w:val="0038701E"/>
    <w:rsid w:val="00390F91"/>
    <w:rsid w:val="00391ACF"/>
    <w:rsid w:val="00391E28"/>
    <w:rsid w:val="00392EE4"/>
    <w:rsid w:val="00393E45"/>
    <w:rsid w:val="0039687B"/>
    <w:rsid w:val="00397888"/>
    <w:rsid w:val="003A1D51"/>
    <w:rsid w:val="003A2804"/>
    <w:rsid w:val="003A3266"/>
    <w:rsid w:val="003A4694"/>
    <w:rsid w:val="003A5278"/>
    <w:rsid w:val="003A671D"/>
    <w:rsid w:val="003A7EE1"/>
    <w:rsid w:val="003B066D"/>
    <w:rsid w:val="003B116A"/>
    <w:rsid w:val="003B3C48"/>
    <w:rsid w:val="003C0743"/>
    <w:rsid w:val="003C2083"/>
    <w:rsid w:val="003C2AB0"/>
    <w:rsid w:val="003C36E3"/>
    <w:rsid w:val="003C3ED6"/>
    <w:rsid w:val="003C5296"/>
    <w:rsid w:val="003C6C58"/>
    <w:rsid w:val="003D1714"/>
    <w:rsid w:val="003D186B"/>
    <w:rsid w:val="003D1EB4"/>
    <w:rsid w:val="003D39E5"/>
    <w:rsid w:val="003D44FF"/>
    <w:rsid w:val="003D6A95"/>
    <w:rsid w:val="003D6CFF"/>
    <w:rsid w:val="003D7633"/>
    <w:rsid w:val="003E1132"/>
    <w:rsid w:val="003E2DD3"/>
    <w:rsid w:val="003E4373"/>
    <w:rsid w:val="003E4828"/>
    <w:rsid w:val="003E567F"/>
    <w:rsid w:val="003E6078"/>
    <w:rsid w:val="003E6E89"/>
    <w:rsid w:val="003E70B7"/>
    <w:rsid w:val="003F1280"/>
    <w:rsid w:val="003F3FF5"/>
    <w:rsid w:val="003F400D"/>
    <w:rsid w:val="003F4EB2"/>
    <w:rsid w:val="00400151"/>
    <w:rsid w:val="00400211"/>
    <w:rsid w:val="004002B4"/>
    <w:rsid w:val="00403B45"/>
    <w:rsid w:val="00404D1C"/>
    <w:rsid w:val="00405455"/>
    <w:rsid w:val="00406152"/>
    <w:rsid w:val="00406250"/>
    <w:rsid w:val="00406B69"/>
    <w:rsid w:val="00407853"/>
    <w:rsid w:val="00413AF8"/>
    <w:rsid w:val="00413DB1"/>
    <w:rsid w:val="004140B7"/>
    <w:rsid w:val="00414726"/>
    <w:rsid w:val="004163BC"/>
    <w:rsid w:val="004176E9"/>
    <w:rsid w:val="00421675"/>
    <w:rsid w:val="00422781"/>
    <w:rsid w:val="0042357B"/>
    <w:rsid w:val="0042365C"/>
    <w:rsid w:val="00423CCB"/>
    <w:rsid w:val="00424227"/>
    <w:rsid w:val="004243A8"/>
    <w:rsid w:val="004246FC"/>
    <w:rsid w:val="00426702"/>
    <w:rsid w:val="00427E8F"/>
    <w:rsid w:val="00430CC5"/>
    <w:rsid w:val="00431A72"/>
    <w:rsid w:val="00431B2F"/>
    <w:rsid w:val="00433968"/>
    <w:rsid w:val="00433FD3"/>
    <w:rsid w:val="00434260"/>
    <w:rsid w:val="0043563D"/>
    <w:rsid w:val="004357D5"/>
    <w:rsid w:val="00441D63"/>
    <w:rsid w:val="00442B34"/>
    <w:rsid w:val="0044547B"/>
    <w:rsid w:val="00445964"/>
    <w:rsid w:val="00447ED0"/>
    <w:rsid w:val="00450A3E"/>
    <w:rsid w:val="00451C06"/>
    <w:rsid w:val="00451CB3"/>
    <w:rsid w:val="0045295D"/>
    <w:rsid w:val="00453630"/>
    <w:rsid w:val="00456219"/>
    <w:rsid w:val="004564A7"/>
    <w:rsid w:val="00457963"/>
    <w:rsid w:val="00457972"/>
    <w:rsid w:val="00457F17"/>
    <w:rsid w:val="004616B3"/>
    <w:rsid w:val="00463264"/>
    <w:rsid w:val="00464E2C"/>
    <w:rsid w:val="0046511A"/>
    <w:rsid w:val="00465270"/>
    <w:rsid w:val="00466165"/>
    <w:rsid w:val="00466310"/>
    <w:rsid w:val="0047066A"/>
    <w:rsid w:val="00474553"/>
    <w:rsid w:val="00475230"/>
    <w:rsid w:val="004806EB"/>
    <w:rsid w:val="00480E03"/>
    <w:rsid w:val="0048227F"/>
    <w:rsid w:val="00482A7B"/>
    <w:rsid w:val="00484E7E"/>
    <w:rsid w:val="00485A87"/>
    <w:rsid w:val="00486777"/>
    <w:rsid w:val="00492E06"/>
    <w:rsid w:val="00493077"/>
    <w:rsid w:val="00494A9A"/>
    <w:rsid w:val="00494BF4"/>
    <w:rsid w:val="00495AC9"/>
    <w:rsid w:val="00496229"/>
    <w:rsid w:val="004966F2"/>
    <w:rsid w:val="00497142"/>
    <w:rsid w:val="0049757E"/>
    <w:rsid w:val="004A2F8C"/>
    <w:rsid w:val="004A3321"/>
    <w:rsid w:val="004A4B75"/>
    <w:rsid w:val="004A56BE"/>
    <w:rsid w:val="004A5B46"/>
    <w:rsid w:val="004A6178"/>
    <w:rsid w:val="004B170F"/>
    <w:rsid w:val="004B3029"/>
    <w:rsid w:val="004B49A0"/>
    <w:rsid w:val="004B5F0A"/>
    <w:rsid w:val="004B7EA3"/>
    <w:rsid w:val="004C0046"/>
    <w:rsid w:val="004C02CB"/>
    <w:rsid w:val="004C05AF"/>
    <w:rsid w:val="004C406C"/>
    <w:rsid w:val="004C4E34"/>
    <w:rsid w:val="004C5BCC"/>
    <w:rsid w:val="004C65B9"/>
    <w:rsid w:val="004D066A"/>
    <w:rsid w:val="004D0A0B"/>
    <w:rsid w:val="004D10B0"/>
    <w:rsid w:val="004D2FE4"/>
    <w:rsid w:val="004D381E"/>
    <w:rsid w:val="004D7BFD"/>
    <w:rsid w:val="004D7DD3"/>
    <w:rsid w:val="004E1BEB"/>
    <w:rsid w:val="004E227D"/>
    <w:rsid w:val="004E3490"/>
    <w:rsid w:val="004E6CDF"/>
    <w:rsid w:val="004E7022"/>
    <w:rsid w:val="004F2446"/>
    <w:rsid w:val="004F26A9"/>
    <w:rsid w:val="004F31B0"/>
    <w:rsid w:val="004F3338"/>
    <w:rsid w:val="004F4142"/>
    <w:rsid w:val="004F5B85"/>
    <w:rsid w:val="004F66F7"/>
    <w:rsid w:val="004F687B"/>
    <w:rsid w:val="004F6C99"/>
    <w:rsid w:val="004F7B46"/>
    <w:rsid w:val="004F7C81"/>
    <w:rsid w:val="0050056A"/>
    <w:rsid w:val="00500C72"/>
    <w:rsid w:val="00501B06"/>
    <w:rsid w:val="00503823"/>
    <w:rsid w:val="0050594E"/>
    <w:rsid w:val="00505CDD"/>
    <w:rsid w:val="00507B08"/>
    <w:rsid w:val="00511ABF"/>
    <w:rsid w:val="0051485C"/>
    <w:rsid w:val="00517094"/>
    <w:rsid w:val="0053057F"/>
    <w:rsid w:val="005340F6"/>
    <w:rsid w:val="00535139"/>
    <w:rsid w:val="005354DA"/>
    <w:rsid w:val="0054008D"/>
    <w:rsid w:val="00542321"/>
    <w:rsid w:val="0054313B"/>
    <w:rsid w:val="0054386E"/>
    <w:rsid w:val="00543B9E"/>
    <w:rsid w:val="005450CF"/>
    <w:rsid w:val="00545702"/>
    <w:rsid w:val="005470C4"/>
    <w:rsid w:val="005475DF"/>
    <w:rsid w:val="00547B26"/>
    <w:rsid w:val="005517F3"/>
    <w:rsid w:val="00553209"/>
    <w:rsid w:val="00553D64"/>
    <w:rsid w:val="00555F27"/>
    <w:rsid w:val="00560657"/>
    <w:rsid w:val="00560B79"/>
    <w:rsid w:val="0056146D"/>
    <w:rsid w:val="00562E2A"/>
    <w:rsid w:val="00563A01"/>
    <w:rsid w:val="00564064"/>
    <w:rsid w:val="00566A25"/>
    <w:rsid w:val="00571127"/>
    <w:rsid w:val="00572313"/>
    <w:rsid w:val="00573792"/>
    <w:rsid w:val="00574840"/>
    <w:rsid w:val="00577397"/>
    <w:rsid w:val="00577CD6"/>
    <w:rsid w:val="00580842"/>
    <w:rsid w:val="00580F25"/>
    <w:rsid w:val="00581FCF"/>
    <w:rsid w:val="0058715A"/>
    <w:rsid w:val="005876C4"/>
    <w:rsid w:val="00587C1B"/>
    <w:rsid w:val="00587CAF"/>
    <w:rsid w:val="00587D75"/>
    <w:rsid w:val="00592219"/>
    <w:rsid w:val="00593AB3"/>
    <w:rsid w:val="00595A58"/>
    <w:rsid w:val="00596137"/>
    <w:rsid w:val="0059738C"/>
    <w:rsid w:val="00597B80"/>
    <w:rsid w:val="005A1A6D"/>
    <w:rsid w:val="005A3771"/>
    <w:rsid w:val="005A38B8"/>
    <w:rsid w:val="005A4D2E"/>
    <w:rsid w:val="005A501D"/>
    <w:rsid w:val="005A6CFD"/>
    <w:rsid w:val="005A736B"/>
    <w:rsid w:val="005B0611"/>
    <w:rsid w:val="005B087A"/>
    <w:rsid w:val="005B1C8F"/>
    <w:rsid w:val="005B201B"/>
    <w:rsid w:val="005B213B"/>
    <w:rsid w:val="005B34E8"/>
    <w:rsid w:val="005B4CE2"/>
    <w:rsid w:val="005B5915"/>
    <w:rsid w:val="005B6069"/>
    <w:rsid w:val="005B67CA"/>
    <w:rsid w:val="005B761A"/>
    <w:rsid w:val="005B795B"/>
    <w:rsid w:val="005C158A"/>
    <w:rsid w:val="005C337C"/>
    <w:rsid w:val="005C37CF"/>
    <w:rsid w:val="005C4D64"/>
    <w:rsid w:val="005C4D76"/>
    <w:rsid w:val="005C4FDD"/>
    <w:rsid w:val="005C78C7"/>
    <w:rsid w:val="005D0184"/>
    <w:rsid w:val="005D0935"/>
    <w:rsid w:val="005D1F9C"/>
    <w:rsid w:val="005D40E6"/>
    <w:rsid w:val="005D4189"/>
    <w:rsid w:val="005D4884"/>
    <w:rsid w:val="005D727D"/>
    <w:rsid w:val="005D77FC"/>
    <w:rsid w:val="005D7DC0"/>
    <w:rsid w:val="005E16E0"/>
    <w:rsid w:val="005E1CFC"/>
    <w:rsid w:val="005E1FDB"/>
    <w:rsid w:val="005E287B"/>
    <w:rsid w:val="005E3485"/>
    <w:rsid w:val="005E541B"/>
    <w:rsid w:val="005E616F"/>
    <w:rsid w:val="005E6722"/>
    <w:rsid w:val="005E78E6"/>
    <w:rsid w:val="005E7C39"/>
    <w:rsid w:val="005F3219"/>
    <w:rsid w:val="005F3A2C"/>
    <w:rsid w:val="005F5CB0"/>
    <w:rsid w:val="005F6052"/>
    <w:rsid w:val="005F6B38"/>
    <w:rsid w:val="00600549"/>
    <w:rsid w:val="00601AD6"/>
    <w:rsid w:val="006023DE"/>
    <w:rsid w:val="0060534D"/>
    <w:rsid w:val="006103E4"/>
    <w:rsid w:val="00611D90"/>
    <w:rsid w:val="00611F6E"/>
    <w:rsid w:val="00613D81"/>
    <w:rsid w:val="00614020"/>
    <w:rsid w:val="00614995"/>
    <w:rsid w:val="00614AA2"/>
    <w:rsid w:val="0061664D"/>
    <w:rsid w:val="00620E78"/>
    <w:rsid w:val="00621A93"/>
    <w:rsid w:val="00622E89"/>
    <w:rsid w:val="006235CD"/>
    <w:rsid w:val="00623BC5"/>
    <w:rsid w:val="00626E19"/>
    <w:rsid w:val="00627A69"/>
    <w:rsid w:val="00627AC3"/>
    <w:rsid w:val="00630907"/>
    <w:rsid w:val="00630B18"/>
    <w:rsid w:val="00632801"/>
    <w:rsid w:val="00632AC3"/>
    <w:rsid w:val="00634A32"/>
    <w:rsid w:val="00635B5D"/>
    <w:rsid w:val="00636B55"/>
    <w:rsid w:val="00641234"/>
    <w:rsid w:val="00642957"/>
    <w:rsid w:val="006443E1"/>
    <w:rsid w:val="00644EBF"/>
    <w:rsid w:val="00650A73"/>
    <w:rsid w:val="006513A7"/>
    <w:rsid w:val="00652817"/>
    <w:rsid w:val="00652A58"/>
    <w:rsid w:val="006532D6"/>
    <w:rsid w:val="006545EE"/>
    <w:rsid w:val="00654891"/>
    <w:rsid w:val="00654948"/>
    <w:rsid w:val="00656331"/>
    <w:rsid w:val="00660105"/>
    <w:rsid w:val="006610EB"/>
    <w:rsid w:val="0066225C"/>
    <w:rsid w:val="00662665"/>
    <w:rsid w:val="006635DA"/>
    <w:rsid w:val="006644B2"/>
    <w:rsid w:val="00665280"/>
    <w:rsid w:val="0066580E"/>
    <w:rsid w:val="006662AF"/>
    <w:rsid w:val="006709C8"/>
    <w:rsid w:val="00670FC0"/>
    <w:rsid w:val="0067224D"/>
    <w:rsid w:val="00672DB0"/>
    <w:rsid w:val="00674FED"/>
    <w:rsid w:val="00680217"/>
    <w:rsid w:val="00680F75"/>
    <w:rsid w:val="0068446E"/>
    <w:rsid w:val="006846E1"/>
    <w:rsid w:val="00684F93"/>
    <w:rsid w:val="0068636F"/>
    <w:rsid w:val="00686472"/>
    <w:rsid w:val="0068664A"/>
    <w:rsid w:val="00691558"/>
    <w:rsid w:val="006917FE"/>
    <w:rsid w:val="0069279D"/>
    <w:rsid w:val="00692D31"/>
    <w:rsid w:val="00693441"/>
    <w:rsid w:val="00693A54"/>
    <w:rsid w:val="00694173"/>
    <w:rsid w:val="006947CA"/>
    <w:rsid w:val="00694D78"/>
    <w:rsid w:val="0069510E"/>
    <w:rsid w:val="006952BC"/>
    <w:rsid w:val="0069578F"/>
    <w:rsid w:val="00697734"/>
    <w:rsid w:val="00697976"/>
    <w:rsid w:val="006A22E0"/>
    <w:rsid w:val="006A4055"/>
    <w:rsid w:val="006A41DD"/>
    <w:rsid w:val="006A4A0E"/>
    <w:rsid w:val="006A6671"/>
    <w:rsid w:val="006A7336"/>
    <w:rsid w:val="006A7C0D"/>
    <w:rsid w:val="006B45BC"/>
    <w:rsid w:val="006B5A68"/>
    <w:rsid w:val="006B6764"/>
    <w:rsid w:val="006B7632"/>
    <w:rsid w:val="006C200C"/>
    <w:rsid w:val="006C463E"/>
    <w:rsid w:val="006C4CDC"/>
    <w:rsid w:val="006C5DD1"/>
    <w:rsid w:val="006C789D"/>
    <w:rsid w:val="006D12DB"/>
    <w:rsid w:val="006D21DB"/>
    <w:rsid w:val="006D3A96"/>
    <w:rsid w:val="006D4EFA"/>
    <w:rsid w:val="006D51FD"/>
    <w:rsid w:val="006D64F7"/>
    <w:rsid w:val="006D6A11"/>
    <w:rsid w:val="006E075F"/>
    <w:rsid w:val="006E1AC8"/>
    <w:rsid w:val="006E3EB0"/>
    <w:rsid w:val="006E7CB7"/>
    <w:rsid w:val="006F0170"/>
    <w:rsid w:val="006F0AC1"/>
    <w:rsid w:val="006F0C62"/>
    <w:rsid w:val="006F1215"/>
    <w:rsid w:val="006F499D"/>
    <w:rsid w:val="006F69C4"/>
    <w:rsid w:val="0070087B"/>
    <w:rsid w:val="00700952"/>
    <w:rsid w:val="00700D1D"/>
    <w:rsid w:val="00701FD0"/>
    <w:rsid w:val="00704205"/>
    <w:rsid w:val="0070513F"/>
    <w:rsid w:val="00706757"/>
    <w:rsid w:val="00712E94"/>
    <w:rsid w:val="00714542"/>
    <w:rsid w:val="007153C1"/>
    <w:rsid w:val="0071794C"/>
    <w:rsid w:val="00717F70"/>
    <w:rsid w:val="00722F73"/>
    <w:rsid w:val="00723999"/>
    <w:rsid w:val="007244CF"/>
    <w:rsid w:val="00726350"/>
    <w:rsid w:val="00727E36"/>
    <w:rsid w:val="00727E8E"/>
    <w:rsid w:val="00730328"/>
    <w:rsid w:val="0073138E"/>
    <w:rsid w:val="00731BAB"/>
    <w:rsid w:val="007322CD"/>
    <w:rsid w:val="00733FC4"/>
    <w:rsid w:val="00734535"/>
    <w:rsid w:val="00735F82"/>
    <w:rsid w:val="007366BC"/>
    <w:rsid w:val="007375B3"/>
    <w:rsid w:val="0073793B"/>
    <w:rsid w:val="0074190C"/>
    <w:rsid w:val="00741AF6"/>
    <w:rsid w:val="00741CA4"/>
    <w:rsid w:val="0074406E"/>
    <w:rsid w:val="00744BD2"/>
    <w:rsid w:val="007454D3"/>
    <w:rsid w:val="007461BB"/>
    <w:rsid w:val="0074745F"/>
    <w:rsid w:val="00747D20"/>
    <w:rsid w:val="00750ECC"/>
    <w:rsid w:val="00751000"/>
    <w:rsid w:val="007510F5"/>
    <w:rsid w:val="007516E7"/>
    <w:rsid w:val="0075323D"/>
    <w:rsid w:val="00754B94"/>
    <w:rsid w:val="00755D30"/>
    <w:rsid w:val="0075663D"/>
    <w:rsid w:val="00756847"/>
    <w:rsid w:val="00762970"/>
    <w:rsid w:val="00762E45"/>
    <w:rsid w:val="00763575"/>
    <w:rsid w:val="00764305"/>
    <w:rsid w:val="00764698"/>
    <w:rsid w:val="00764CB6"/>
    <w:rsid w:val="00766B48"/>
    <w:rsid w:val="007674C7"/>
    <w:rsid w:val="0077059C"/>
    <w:rsid w:val="00770E6B"/>
    <w:rsid w:val="00772CC9"/>
    <w:rsid w:val="007746AE"/>
    <w:rsid w:val="007771E1"/>
    <w:rsid w:val="0077777B"/>
    <w:rsid w:val="00782A7C"/>
    <w:rsid w:val="0078733B"/>
    <w:rsid w:val="007905EB"/>
    <w:rsid w:val="00792344"/>
    <w:rsid w:val="00792B6C"/>
    <w:rsid w:val="007945BA"/>
    <w:rsid w:val="00794BF7"/>
    <w:rsid w:val="00795415"/>
    <w:rsid w:val="007963CD"/>
    <w:rsid w:val="007A015E"/>
    <w:rsid w:val="007A078E"/>
    <w:rsid w:val="007A2440"/>
    <w:rsid w:val="007A28E4"/>
    <w:rsid w:val="007A4760"/>
    <w:rsid w:val="007B0AC1"/>
    <w:rsid w:val="007B2066"/>
    <w:rsid w:val="007B2DB1"/>
    <w:rsid w:val="007B488C"/>
    <w:rsid w:val="007B76E3"/>
    <w:rsid w:val="007C03F3"/>
    <w:rsid w:val="007C0D23"/>
    <w:rsid w:val="007C2B60"/>
    <w:rsid w:val="007C35BB"/>
    <w:rsid w:val="007C468E"/>
    <w:rsid w:val="007C6AC4"/>
    <w:rsid w:val="007C7057"/>
    <w:rsid w:val="007C7705"/>
    <w:rsid w:val="007C7FB9"/>
    <w:rsid w:val="007D0482"/>
    <w:rsid w:val="007D0561"/>
    <w:rsid w:val="007D0912"/>
    <w:rsid w:val="007D2360"/>
    <w:rsid w:val="007D50DE"/>
    <w:rsid w:val="007E11D3"/>
    <w:rsid w:val="007E1C10"/>
    <w:rsid w:val="007E29FD"/>
    <w:rsid w:val="007E471B"/>
    <w:rsid w:val="007E7664"/>
    <w:rsid w:val="007F06A0"/>
    <w:rsid w:val="007F19CA"/>
    <w:rsid w:val="007F1C79"/>
    <w:rsid w:val="007F1CD3"/>
    <w:rsid w:val="007F59CB"/>
    <w:rsid w:val="007F6FFF"/>
    <w:rsid w:val="007F7CF2"/>
    <w:rsid w:val="00800FE7"/>
    <w:rsid w:val="008018D8"/>
    <w:rsid w:val="008025C5"/>
    <w:rsid w:val="008029BF"/>
    <w:rsid w:val="0080359D"/>
    <w:rsid w:val="00804540"/>
    <w:rsid w:val="008054B7"/>
    <w:rsid w:val="0080551B"/>
    <w:rsid w:val="00805677"/>
    <w:rsid w:val="00806121"/>
    <w:rsid w:val="00807193"/>
    <w:rsid w:val="00807253"/>
    <w:rsid w:val="00807F20"/>
    <w:rsid w:val="00810C59"/>
    <w:rsid w:val="00812ACE"/>
    <w:rsid w:val="0081474A"/>
    <w:rsid w:val="00814F7F"/>
    <w:rsid w:val="008153D2"/>
    <w:rsid w:val="00817D77"/>
    <w:rsid w:val="00820257"/>
    <w:rsid w:val="00821B0E"/>
    <w:rsid w:val="00822A41"/>
    <w:rsid w:val="00827046"/>
    <w:rsid w:val="00830DA2"/>
    <w:rsid w:val="00832723"/>
    <w:rsid w:val="00833A67"/>
    <w:rsid w:val="0083542C"/>
    <w:rsid w:val="008379F1"/>
    <w:rsid w:val="0084070C"/>
    <w:rsid w:val="00844E3A"/>
    <w:rsid w:val="00846444"/>
    <w:rsid w:val="00846FEA"/>
    <w:rsid w:val="00847C2E"/>
    <w:rsid w:val="00850624"/>
    <w:rsid w:val="00852E95"/>
    <w:rsid w:val="0085346B"/>
    <w:rsid w:val="008544A4"/>
    <w:rsid w:val="008552E9"/>
    <w:rsid w:val="00855C7D"/>
    <w:rsid w:val="00856B44"/>
    <w:rsid w:val="00856F33"/>
    <w:rsid w:val="00861F60"/>
    <w:rsid w:val="00861FB4"/>
    <w:rsid w:val="0086207A"/>
    <w:rsid w:val="008649AF"/>
    <w:rsid w:val="0086602D"/>
    <w:rsid w:val="00866A6F"/>
    <w:rsid w:val="008671D0"/>
    <w:rsid w:val="008673E1"/>
    <w:rsid w:val="00867946"/>
    <w:rsid w:val="00870A27"/>
    <w:rsid w:val="00870BD5"/>
    <w:rsid w:val="00870D02"/>
    <w:rsid w:val="00871400"/>
    <w:rsid w:val="0087171F"/>
    <w:rsid w:val="00873091"/>
    <w:rsid w:val="00873525"/>
    <w:rsid w:val="0087375F"/>
    <w:rsid w:val="00873837"/>
    <w:rsid w:val="00877287"/>
    <w:rsid w:val="00877739"/>
    <w:rsid w:val="0088478A"/>
    <w:rsid w:val="008847F9"/>
    <w:rsid w:val="00885DF9"/>
    <w:rsid w:val="008908D7"/>
    <w:rsid w:val="00891A8C"/>
    <w:rsid w:val="0089296A"/>
    <w:rsid w:val="00892A73"/>
    <w:rsid w:val="00892DC3"/>
    <w:rsid w:val="00896A58"/>
    <w:rsid w:val="008971A5"/>
    <w:rsid w:val="0089756B"/>
    <w:rsid w:val="008975C7"/>
    <w:rsid w:val="008A02A5"/>
    <w:rsid w:val="008A05F3"/>
    <w:rsid w:val="008A10FA"/>
    <w:rsid w:val="008A367F"/>
    <w:rsid w:val="008A37D1"/>
    <w:rsid w:val="008A3F78"/>
    <w:rsid w:val="008A4115"/>
    <w:rsid w:val="008A6341"/>
    <w:rsid w:val="008A6D86"/>
    <w:rsid w:val="008B1ABF"/>
    <w:rsid w:val="008B2B0D"/>
    <w:rsid w:val="008B4662"/>
    <w:rsid w:val="008B4920"/>
    <w:rsid w:val="008B59A1"/>
    <w:rsid w:val="008B5F74"/>
    <w:rsid w:val="008B67D4"/>
    <w:rsid w:val="008C0092"/>
    <w:rsid w:val="008C0AB7"/>
    <w:rsid w:val="008C34DF"/>
    <w:rsid w:val="008C3E80"/>
    <w:rsid w:val="008C4DC6"/>
    <w:rsid w:val="008C512D"/>
    <w:rsid w:val="008C6B81"/>
    <w:rsid w:val="008C7163"/>
    <w:rsid w:val="008C7410"/>
    <w:rsid w:val="008C75AB"/>
    <w:rsid w:val="008D2860"/>
    <w:rsid w:val="008D3ED0"/>
    <w:rsid w:val="008D537D"/>
    <w:rsid w:val="008D5624"/>
    <w:rsid w:val="008D5820"/>
    <w:rsid w:val="008D5CD3"/>
    <w:rsid w:val="008D610E"/>
    <w:rsid w:val="008D6834"/>
    <w:rsid w:val="008D73DE"/>
    <w:rsid w:val="008E3F3F"/>
    <w:rsid w:val="008E48AF"/>
    <w:rsid w:val="008E6FAA"/>
    <w:rsid w:val="008F00EB"/>
    <w:rsid w:val="008F1872"/>
    <w:rsid w:val="008F25FC"/>
    <w:rsid w:val="008F3337"/>
    <w:rsid w:val="008F46AA"/>
    <w:rsid w:val="008F675F"/>
    <w:rsid w:val="008F7471"/>
    <w:rsid w:val="009013A6"/>
    <w:rsid w:val="009021A2"/>
    <w:rsid w:val="00903BA0"/>
    <w:rsid w:val="0090470B"/>
    <w:rsid w:val="00905104"/>
    <w:rsid w:val="009056B1"/>
    <w:rsid w:val="00906378"/>
    <w:rsid w:val="00915AF7"/>
    <w:rsid w:val="00915F24"/>
    <w:rsid w:val="009167D2"/>
    <w:rsid w:val="00916977"/>
    <w:rsid w:val="009169C3"/>
    <w:rsid w:val="009173E9"/>
    <w:rsid w:val="009210D8"/>
    <w:rsid w:val="00921F26"/>
    <w:rsid w:val="0092480D"/>
    <w:rsid w:val="00924C6E"/>
    <w:rsid w:val="0092604F"/>
    <w:rsid w:val="00927182"/>
    <w:rsid w:val="009347B7"/>
    <w:rsid w:val="00934B0C"/>
    <w:rsid w:val="00935DA1"/>
    <w:rsid w:val="00935E91"/>
    <w:rsid w:val="00936277"/>
    <w:rsid w:val="00936303"/>
    <w:rsid w:val="009366F4"/>
    <w:rsid w:val="009373C5"/>
    <w:rsid w:val="009448E3"/>
    <w:rsid w:val="009451FF"/>
    <w:rsid w:val="009466B2"/>
    <w:rsid w:val="00946F97"/>
    <w:rsid w:val="009528BF"/>
    <w:rsid w:val="0095660C"/>
    <w:rsid w:val="009576EE"/>
    <w:rsid w:val="0096127E"/>
    <w:rsid w:val="0096518D"/>
    <w:rsid w:val="00966A2E"/>
    <w:rsid w:val="00970455"/>
    <w:rsid w:val="00971005"/>
    <w:rsid w:val="00971472"/>
    <w:rsid w:val="00973343"/>
    <w:rsid w:val="00974777"/>
    <w:rsid w:val="00975B16"/>
    <w:rsid w:val="009773B9"/>
    <w:rsid w:val="009773D0"/>
    <w:rsid w:val="009809DE"/>
    <w:rsid w:val="00982670"/>
    <w:rsid w:val="00984565"/>
    <w:rsid w:val="00986882"/>
    <w:rsid w:val="009876F6"/>
    <w:rsid w:val="009877EB"/>
    <w:rsid w:val="00992948"/>
    <w:rsid w:val="009933F7"/>
    <w:rsid w:val="00993765"/>
    <w:rsid w:val="0099548F"/>
    <w:rsid w:val="009957E1"/>
    <w:rsid w:val="00995B41"/>
    <w:rsid w:val="00995BF5"/>
    <w:rsid w:val="009A2001"/>
    <w:rsid w:val="009A2F0D"/>
    <w:rsid w:val="009A326F"/>
    <w:rsid w:val="009A3F48"/>
    <w:rsid w:val="009A53A5"/>
    <w:rsid w:val="009A5F85"/>
    <w:rsid w:val="009A6EAF"/>
    <w:rsid w:val="009B571E"/>
    <w:rsid w:val="009B6274"/>
    <w:rsid w:val="009B66D7"/>
    <w:rsid w:val="009B7AB1"/>
    <w:rsid w:val="009C10C4"/>
    <w:rsid w:val="009C3156"/>
    <w:rsid w:val="009C5205"/>
    <w:rsid w:val="009C6610"/>
    <w:rsid w:val="009C6849"/>
    <w:rsid w:val="009D0234"/>
    <w:rsid w:val="009D1ADA"/>
    <w:rsid w:val="009D2DB4"/>
    <w:rsid w:val="009D406B"/>
    <w:rsid w:val="009D47CA"/>
    <w:rsid w:val="009D4F1F"/>
    <w:rsid w:val="009D6308"/>
    <w:rsid w:val="009D6598"/>
    <w:rsid w:val="009D74B9"/>
    <w:rsid w:val="009D7DAA"/>
    <w:rsid w:val="009E119E"/>
    <w:rsid w:val="009E1F3C"/>
    <w:rsid w:val="009E3810"/>
    <w:rsid w:val="009E3FF1"/>
    <w:rsid w:val="009E57D4"/>
    <w:rsid w:val="009E73C4"/>
    <w:rsid w:val="009F0744"/>
    <w:rsid w:val="009F0F7F"/>
    <w:rsid w:val="009F269A"/>
    <w:rsid w:val="009F4EB5"/>
    <w:rsid w:val="009F5B0A"/>
    <w:rsid w:val="009F60B0"/>
    <w:rsid w:val="009F63D0"/>
    <w:rsid w:val="009F6A66"/>
    <w:rsid w:val="009F6EE1"/>
    <w:rsid w:val="009F71B4"/>
    <w:rsid w:val="00A009FD"/>
    <w:rsid w:val="00A06B86"/>
    <w:rsid w:val="00A06CC1"/>
    <w:rsid w:val="00A10C5E"/>
    <w:rsid w:val="00A1136D"/>
    <w:rsid w:val="00A11796"/>
    <w:rsid w:val="00A12CC1"/>
    <w:rsid w:val="00A1387A"/>
    <w:rsid w:val="00A14042"/>
    <w:rsid w:val="00A1420D"/>
    <w:rsid w:val="00A14C94"/>
    <w:rsid w:val="00A14EB3"/>
    <w:rsid w:val="00A153D8"/>
    <w:rsid w:val="00A16172"/>
    <w:rsid w:val="00A1664E"/>
    <w:rsid w:val="00A17ADD"/>
    <w:rsid w:val="00A211BD"/>
    <w:rsid w:val="00A22C8B"/>
    <w:rsid w:val="00A233D8"/>
    <w:rsid w:val="00A24C13"/>
    <w:rsid w:val="00A256C1"/>
    <w:rsid w:val="00A25BDE"/>
    <w:rsid w:val="00A27033"/>
    <w:rsid w:val="00A300BD"/>
    <w:rsid w:val="00A34CC1"/>
    <w:rsid w:val="00A355E0"/>
    <w:rsid w:val="00A3588D"/>
    <w:rsid w:val="00A373AA"/>
    <w:rsid w:val="00A37EDF"/>
    <w:rsid w:val="00A408F6"/>
    <w:rsid w:val="00A40F92"/>
    <w:rsid w:val="00A42120"/>
    <w:rsid w:val="00A42C9A"/>
    <w:rsid w:val="00A43F57"/>
    <w:rsid w:val="00A44E8D"/>
    <w:rsid w:val="00A46A26"/>
    <w:rsid w:val="00A46B95"/>
    <w:rsid w:val="00A46DE2"/>
    <w:rsid w:val="00A5369A"/>
    <w:rsid w:val="00A553DE"/>
    <w:rsid w:val="00A55584"/>
    <w:rsid w:val="00A55839"/>
    <w:rsid w:val="00A60827"/>
    <w:rsid w:val="00A60A3F"/>
    <w:rsid w:val="00A60FA6"/>
    <w:rsid w:val="00A661F0"/>
    <w:rsid w:val="00A67279"/>
    <w:rsid w:val="00A713B0"/>
    <w:rsid w:val="00A72FA5"/>
    <w:rsid w:val="00A75CAD"/>
    <w:rsid w:val="00A8212C"/>
    <w:rsid w:val="00A82548"/>
    <w:rsid w:val="00A834B0"/>
    <w:rsid w:val="00A837C1"/>
    <w:rsid w:val="00A85FAE"/>
    <w:rsid w:val="00A86817"/>
    <w:rsid w:val="00A871D7"/>
    <w:rsid w:val="00A947D1"/>
    <w:rsid w:val="00A94A04"/>
    <w:rsid w:val="00A94A2A"/>
    <w:rsid w:val="00A9533A"/>
    <w:rsid w:val="00AA0230"/>
    <w:rsid w:val="00AA0510"/>
    <w:rsid w:val="00AA2818"/>
    <w:rsid w:val="00AA372D"/>
    <w:rsid w:val="00AA3769"/>
    <w:rsid w:val="00AA3A4D"/>
    <w:rsid w:val="00AA40A9"/>
    <w:rsid w:val="00AA5F87"/>
    <w:rsid w:val="00AA676E"/>
    <w:rsid w:val="00AA70F7"/>
    <w:rsid w:val="00AB3180"/>
    <w:rsid w:val="00AB3C91"/>
    <w:rsid w:val="00AB42D7"/>
    <w:rsid w:val="00AB46E1"/>
    <w:rsid w:val="00AB4E14"/>
    <w:rsid w:val="00AB72DF"/>
    <w:rsid w:val="00AB7F3E"/>
    <w:rsid w:val="00AC16FC"/>
    <w:rsid w:val="00AC1F18"/>
    <w:rsid w:val="00AC25EA"/>
    <w:rsid w:val="00AC38D5"/>
    <w:rsid w:val="00AC42F0"/>
    <w:rsid w:val="00AC59E4"/>
    <w:rsid w:val="00AC600C"/>
    <w:rsid w:val="00AC65FD"/>
    <w:rsid w:val="00AC69AD"/>
    <w:rsid w:val="00AC7EDE"/>
    <w:rsid w:val="00AD2D8A"/>
    <w:rsid w:val="00AD3781"/>
    <w:rsid w:val="00AD3A91"/>
    <w:rsid w:val="00AD4552"/>
    <w:rsid w:val="00AD5CBF"/>
    <w:rsid w:val="00AD781A"/>
    <w:rsid w:val="00AE0008"/>
    <w:rsid w:val="00AE117B"/>
    <w:rsid w:val="00AE2309"/>
    <w:rsid w:val="00AE3E52"/>
    <w:rsid w:val="00AE474D"/>
    <w:rsid w:val="00AE4976"/>
    <w:rsid w:val="00AE5ABD"/>
    <w:rsid w:val="00AE5E33"/>
    <w:rsid w:val="00AE65B5"/>
    <w:rsid w:val="00AE666C"/>
    <w:rsid w:val="00AE6F2C"/>
    <w:rsid w:val="00AF0344"/>
    <w:rsid w:val="00AF1030"/>
    <w:rsid w:val="00AF3443"/>
    <w:rsid w:val="00AF3914"/>
    <w:rsid w:val="00AF552C"/>
    <w:rsid w:val="00B01111"/>
    <w:rsid w:val="00B02EE3"/>
    <w:rsid w:val="00B05320"/>
    <w:rsid w:val="00B05B14"/>
    <w:rsid w:val="00B060B9"/>
    <w:rsid w:val="00B064E4"/>
    <w:rsid w:val="00B06954"/>
    <w:rsid w:val="00B07386"/>
    <w:rsid w:val="00B077EE"/>
    <w:rsid w:val="00B0786C"/>
    <w:rsid w:val="00B079B3"/>
    <w:rsid w:val="00B10379"/>
    <w:rsid w:val="00B119A2"/>
    <w:rsid w:val="00B12179"/>
    <w:rsid w:val="00B12EE9"/>
    <w:rsid w:val="00B1470A"/>
    <w:rsid w:val="00B147F3"/>
    <w:rsid w:val="00B16227"/>
    <w:rsid w:val="00B16696"/>
    <w:rsid w:val="00B170E3"/>
    <w:rsid w:val="00B17BB9"/>
    <w:rsid w:val="00B17CC7"/>
    <w:rsid w:val="00B209DA"/>
    <w:rsid w:val="00B20B39"/>
    <w:rsid w:val="00B21921"/>
    <w:rsid w:val="00B23928"/>
    <w:rsid w:val="00B26F78"/>
    <w:rsid w:val="00B27257"/>
    <w:rsid w:val="00B304E0"/>
    <w:rsid w:val="00B320D6"/>
    <w:rsid w:val="00B34E5A"/>
    <w:rsid w:val="00B3544D"/>
    <w:rsid w:val="00B35827"/>
    <w:rsid w:val="00B4047A"/>
    <w:rsid w:val="00B435C3"/>
    <w:rsid w:val="00B46BA2"/>
    <w:rsid w:val="00B475C5"/>
    <w:rsid w:val="00B475E3"/>
    <w:rsid w:val="00B47DDF"/>
    <w:rsid w:val="00B512BF"/>
    <w:rsid w:val="00B51D2C"/>
    <w:rsid w:val="00B527D6"/>
    <w:rsid w:val="00B52AEE"/>
    <w:rsid w:val="00B53501"/>
    <w:rsid w:val="00B53BBB"/>
    <w:rsid w:val="00B54077"/>
    <w:rsid w:val="00B5711C"/>
    <w:rsid w:val="00B61B0B"/>
    <w:rsid w:val="00B63060"/>
    <w:rsid w:val="00B643FA"/>
    <w:rsid w:val="00B657D3"/>
    <w:rsid w:val="00B6623F"/>
    <w:rsid w:val="00B66E53"/>
    <w:rsid w:val="00B66EF5"/>
    <w:rsid w:val="00B74BE1"/>
    <w:rsid w:val="00B75938"/>
    <w:rsid w:val="00B7636A"/>
    <w:rsid w:val="00B77506"/>
    <w:rsid w:val="00B777E6"/>
    <w:rsid w:val="00B77D27"/>
    <w:rsid w:val="00B80C3C"/>
    <w:rsid w:val="00B823AA"/>
    <w:rsid w:val="00B84535"/>
    <w:rsid w:val="00B84F08"/>
    <w:rsid w:val="00B86F71"/>
    <w:rsid w:val="00B906A7"/>
    <w:rsid w:val="00B91A05"/>
    <w:rsid w:val="00B929E3"/>
    <w:rsid w:val="00B92BBC"/>
    <w:rsid w:val="00B92CEA"/>
    <w:rsid w:val="00B94CB5"/>
    <w:rsid w:val="00B9770F"/>
    <w:rsid w:val="00BA04FB"/>
    <w:rsid w:val="00BA2FD2"/>
    <w:rsid w:val="00BA4060"/>
    <w:rsid w:val="00BA415C"/>
    <w:rsid w:val="00BA5DE5"/>
    <w:rsid w:val="00BB175B"/>
    <w:rsid w:val="00BB1DD7"/>
    <w:rsid w:val="00BB3012"/>
    <w:rsid w:val="00BB3716"/>
    <w:rsid w:val="00BB3C74"/>
    <w:rsid w:val="00BB3DD4"/>
    <w:rsid w:val="00BB715D"/>
    <w:rsid w:val="00BC427D"/>
    <w:rsid w:val="00BC449B"/>
    <w:rsid w:val="00BC5F55"/>
    <w:rsid w:val="00BC7F6C"/>
    <w:rsid w:val="00BD0B1E"/>
    <w:rsid w:val="00BD1439"/>
    <w:rsid w:val="00BD625B"/>
    <w:rsid w:val="00BD6E0E"/>
    <w:rsid w:val="00BD7FD6"/>
    <w:rsid w:val="00BE0647"/>
    <w:rsid w:val="00BE1512"/>
    <w:rsid w:val="00BE18B2"/>
    <w:rsid w:val="00BE1DE1"/>
    <w:rsid w:val="00BE35BC"/>
    <w:rsid w:val="00BE51DB"/>
    <w:rsid w:val="00BE65C0"/>
    <w:rsid w:val="00BE7C86"/>
    <w:rsid w:val="00BF0361"/>
    <w:rsid w:val="00BF03EA"/>
    <w:rsid w:val="00BF167A"/>
    <w:rsid w:val="00BF3985"/>
    <w:rsid w:val="00BF3C6A"/>
    <w:rsid w:val="00BF58F2"/>
    <w:rsid w:val="00BF5CF5"/>
    <w:rsid w:val="00BF6374"/>
    <w:rsid w:val="00BF6C8E"/>
    <w:rsid w:val="00C04DDA"/>
    <w:rsid w:val="00C06D1D"/>
    <w:rsid w:val="00C0723F"/>
    <w:rsid w:val="00C10608"/>
    <w:rsid w:val="00C1103E"/>
    <w:rsid w:val="00C11C07"/>
    <w:rsid w:val="00C14DC9"/>
    <w:rsid w:val="00C17715"/>
    <w:rsid w:val="00C177D0"/>
    <w:rsid w:val="00C17868"/>
    <w:rsid w:val="00C22687"/>
    <w:rsid w:val="00C23516"/>
    <w:rsid w:val="00C25597"/>
    <w:rsid w:val="00C25921"/>
    <w:rsid w:val="00C25A2F"/>
    <w:rsid w:val="00C27360"/>
    <w:rsid w:val="00C276D5"/>
    <w:rsid w:val="00C2793D"/>
    <w:rsid w:val="00C332D2"/>
    <w:rsid w:val="00C367C7"/>
    <w:rsid w:val="00C36C05"/>
    <w:rsid w:val="00C37302"/>
    <w:rsid w:val="00C43AC3"/>
    <w:rsid w:val="00C44159"/>
    <w:rsid w:val="00C44C6A"/>
    <w:rsid w:val="00C44FA8"/>
    <w:rsid w:val="00C5074F"/>
    <w:rsid w:val="00C53CC5"/>
    <w:rsid w:val="00C5584D"/>
    <w:rsid w:val="00C613B8"/>
    <w:rsid w:val="00C64416"/>
    <w:rsid w:val="00C646FD"/>
    <w:rsid w:val="00C66F51"/>
    <w:rsid w:val="00C67F00"/>
    <w:rsid w:val="00C7164D"/>
    <w:rsid w:val="00C71D67"/>
    <w:rsid w:val="00C7204D"/>
    <w:rsid w:val="00C74C91"/>
    <w:rsid w:val="00C77368"/>
    <w:rsid w:val="00C8143A"/>
    <w:rsid w:val="00C81506"/>
    <w:rsid w:val="00C81D66"/>
    <w:rsid w:val="00C83139"/>
    <w:rsid w:val="00C84A05"/>
    <w:rsid w:val="00C8707A"/>
    <w:rsid w:val="00C927B9"/>
    <w:rsid w:val="00C94D60"/>
    <w:rsid w:val="00C9570D"/>
    <w:rsid w:val="00C96DB7"/>
    <w:rsid w:val="00C972D9"/>
    <w:rsid w:val="00C97626"/>
    <w:rsid w:val="00C97E19"/>
    <w:rsid w:val="00CA0864"/>
    <w:rsid w:val="00CA142F"/>
    <w:rsid w:val="00CA291F"/>
    <w:rsid w:val="00CA35A6"/>
    <w:rsid w:val="00CA43CC"/>
    <w:rsid w:val="00CA488B"/>
    <w:rsid w:val="00CA52C3"/>
    <w:rsid w:val="00CA685B"/>
    <w:rsid w:val="00CA7F8C"/>
    <w:rsid w:val="00CB1798"/>
    <w:rsid w:val="00CB1A5E"/>
    <w:rsid w:val="00CB1F3A"/>
    <w:rsid w:val="00CB4A1A"/>
    <w:rsid w:val="00CB65B4"/>
    <w:rsid w:val="00CB7073"/>
    <w:rsid w:val="00CC1179"/>
    <w:rsid w:val="00CC2A0D"/>
    <w:rsid w:val="00CC2FBD"/>
    <w:rsid w:val="00CC490C"/>
    <w:rsid w:val="00CC6F67"/>
    <w:rsid w:val="00CC7712"/>
    <w:rsid w:val="00CD0D59"/>
    <w:rsid w:val="00CD24C3"/>
    <w:rsid w:val="00CD58A4"/>
    <w:rsid w:val="00CD65F9"/>
    <w:rsid w:val="00CD7134"/>
    <w:rsid w:val="00CE0A32"/>
    <w:rsid w:val="00CE1169"/>
    <w:rsid w:val="00CE13E8"/>
    <w:rsid w:val="00CE1A2C"/>
    <w:rsid w:val="00CE43BF"/>
    <w:rsid w:val="00CE4881"/>
    <w:rsid w:val="00CE50D3"/>
    <w:rsid w:val="00CF03C1"/>
    <w:rsid w:val="00CF093D"/>
    <w:rsid w:val="00CF0A6B"/>
    <w:rsid w:val="00CF3ECE"/>
    <w:rsid w:val="00CF558C"/>
    <w:rsid w:val="00CF66AA"/>
    <w:rsid w:val="00CF7E39"/>
    <w:rsid w:val="00CF7F4B"/>
    <w:rsid w:val="00D01F26"/>
    <w:rsid w:val="00D026EB"/>
    <w:rsid w:val="00D0338F"/>
    <w:rsid w:val="00D03C51"/>
    <w:rsid w:val="00D060F2"/>
    <w:rsid w:val="00D0724C"/>
    <w:rsid w:val="00D07F55"/>
    <w:rsid w:val="00D10072"/>
    <w:rsid w:val="00D1121A"/>
    <w:rsid w:val="00D1560B"/>
    <w:rsid w:val="00D17159"/>
    <w:rsid w:val="00D17696"/>
    <w:rsid w:val="00D202C6"/>
    <w:rsid w:val="00D21700"/>
    <w:rsid w:val="00D223E8"/>
    <w:rsid w:val="00D237D5"/>
    <w:rsid w:val="00D240AA"/>
    <w:rsid w:val="00D24674"/>
    <w:rsid w:val="00D24C84"/>
    <w:rsid w:val="00D24E90"/>
    <w:rsid w:val="00D25E04"/>
    <w:rsid w:val="00D25EFB"/>
    <w:rsid w:val="00D27118"/>
    <w:rsid w:val="00D27BFB"/>
    <w:rsid w:val="00D307C1"/>
    <w:rsid w:val="00D30F5F"/>
    <w:rsid w:val="00D31792"/>
    <w:rsid w:val="00D33AFA"/>
    <w:rsid w:val="00D33C48"/>
    <w:rsid w:val="00D37EEF"/>
    <w:rsid w:val="00D41677"/>
    <w:rsid w:val="00D4599E"/>
    <w:rsid w:val="00D50FB0"/>
    <w:rsid w:val="00D51112"/>
    <w:rsid w:val="00D51475"/>
    <w:rsid w:val="00D5179A"/>
    <w:rsid w:val="00D54332"/>
    <w:rsid w:val="00D57688"/>
    <w:rsid w:val="00D57D91"/>
    <w:rsid w:val="00D63B50"/>
    <w:rsid w:val="00D64A08"/>
    <w:rsid w:val="00D65D63"/>
    <w:rsid w:val="00D70356"/>
    <w:rsid w:val="00D70CA2"/>
    <w:rsid w:val="00D71477"/>
    <w:rsid w:val="00D71FBA"/>
    <w:rsid w:val="00D729E6"/>
    <w:rsid w:val="00D736F2"/>
    <w:rsid w:val="00D749BA"/>
    <w:rsid w:val="00D74E44"/>
    <w:rsid w:val="00D75837"/>
    <w:rsid w:val="00D77505"/>
    <w:rsid w:val="00D77DDA"/>
    <w:rsid w:val="00D80134"/>
    <w:rsid w:val="00D805A7"/>
    <w:rsid w:val="00D80EF3"/>
    <w:rsid w:val="00D8222F"/>
    <w:rsid w:val="00D82256"/>
    <w:rsid w:val="00D83C4F"/>
    <w:rsid w:val="00D840A6"/>
    <w:rsid w:val="00D859D5"/>
    <w:rsid w:val="00D85F2B"/>
    <w:rsid w:val="00D8644B"/>
    <w:rsid w:val="00D86698"/>
    <w:rsid w:val="00D875CF"/>
    <w:rsid w:val="00D87E72"/>
    <w:rsid w:val="00D9015B"/>
    <w:rsid w:val="00D91C7D"/>
    <w:rsid w:val="00D92A2B"/>
    <w:rsid w:val="00D9337D"/>
    <w:rsid w:val="00D93E5A"/>
    <w:rsid w:val="00D967D8"/>
    <w:rsid w:val="00D9748A"/>
    <w:rsid w:val="00DA14B5"/>
    <w:rsid w:val="00DA1D75"/>
    <w:rsid w:val="00DA27B0"/>
    <w:rsid w:val="00DA3D9C"/>
    <w:rsid w:val="00DA5413"/>
    <w:rsid w:val="00DA5CBC"/>
    <w:rsid w:val="00DB0894"/>
    <w:rsid w:val="00DB1A99"/>
    <w:rsid w:val="00DB3BA2"/>
    <w:rsid w:val="00DB3D29"/>
    <w:rsid w:val="00DB54BD"/>
    <w:rsid w:val="00DB6815"/>
    <w:rsid w:val="00DB6D09"/>
    <w:rsid w:val="00DB7FB7"/>
    <w:rsid w:val="00DC37A1"/>
    <w:rsid w:val="00DC66FF"/>
    <w:rsid w:val="00DC7341"/>
    <w:rsid w:val="00DC765F"/>
    <w:rsid w:val="00DC79CD"/>
    <w:rsid w:val="00DD0205"/>
    <w:rsid w:val="00DD10D3"/>
    <w:rsid w:val="00DD1535"/>
    <w:rsid w:val="00DD4CD6"/>
    <w:rsid w:val="00DD5B92"/>
    <w:rsid w:val="00DD5CB1"/>
    <w:rsid w:val="00DD6411"/>
    <w:rsid w:val="00DD6D3F"/>
    <w:rsid w:val="00DD7697"/>
    <w:rsid w:val="00DE1BD8"/>
    <w:rsid w:val="00DE289D"/>
    <w:rsid w:val="00DE2D12"/>
    <w:rsid w:val="00DE3FEB"/>
    <w:rsid w:val="00DE5605"/>
    <w:rsid w:val="00DF7894"/>
    <w:rsid w:val="00DF7C34"/>
    <w:rsid w:val="00E010FF"/>
    <w:rsid w:val="00E026FB"/>
    <w:rsid w:val="00E0441A"/>
    <w:rsid w:val="00E05AD8"/>
    <w:rsid w:val="00E06086"/>
    <w:rsid w:val="00E06EF8"/>
    <w:rsid w:val="00E10153"/>
    <w:rsid w:val="00E10D44"/>
    <w:rsid w:val="00E1161D"/>
    <w:rsid w:val="00E12CE2"/>
    <w:rsid w:val="00E14603"/>
    <w:rsid w:val="00E14B53"/>
    <w:rsid w:val="00E15A41"/>
    <w:rsid w:val="00E1646B"/>
    <w:rsid w:val="00E20CA3"/>
    <w:rsid w:val="00E26FF0"/>
    <w:rsid w:val="00E30448"/>
    <w:rsid w:val="00E30E08"/>
    <w:rsid w:val="00E31DB0"/>
    <w:rsid w:val="00E32434"/>
    <w:rsid w:val="00E34049"/>
    <w:rsid w:val="00E35007"/>
    <w:rsid w:val="00E372D1"/>
    <w:rsid w:val="00E37A57"/>
    <w:rsid w:val="00E37AF1"/>
    <w:rsid w:val="00E430B1"/>
    <w:rsid w:val="00E451C5"/>
    <w:rsid w:val="00E46446"/>
    <w:rsid w:val="00E46F48"/>
    <w:rsid w:val="00E5414E"/>
    <w:rsid w:val="00E550DE"/>
    <w:rsid w:val="00E552DE"/>
    <w:rsid w:val="00E5588B"/>
    <w:rsid w:val="00E6155C"/>
    <w:rsid w:val="00E62330"/>
    <w:rsid w:val="00E62C25"/>
    <w:rsid w:val="00E62D0D"/>
    <w:rsid w:val="00E63FA2"/>
    <w:rsid w:val="00E64ABC"/>
    <w:rsid w:val="00E6551E"/>
    <w:rsid w:val="00E71EF5"/>
    <w:rsid w:val="00E721F4"/>
    <w:rsid w:val="00E7255E"/>
    <w:rsid w:val="00E725F0"/>
    <w:rsid w:val="00E726AC"/>
    <w:rsid w:val="00E73EC1"/>
    <w:rsid w:val="00E74E1A"/>
    <w:rsid w:val="00E750E6"/>
    <w:rsid w:val="00E7511E"/>
    <w:rsid w:val="00E768CA"/>
    <w:rsid w:val="00E82044"/>
    <w:rsid w:val="00E85379"/>
    <w:rsid w:val="00E87572"/>
    <w:rsid w:val="00E87E08"/>
    <w:rsid w:val="00E90002"/>
    <w:rsid w:val="00E9078A"/>
    <w:rsid w:val="00E924F2"/>
    <w:rsid w:val="00E92C39"/>
    <w:rsid w:val="00E92F7A"/>
    <w:rsid w:val="00E95562"/>
    <w:rsid w:val="00E96D7F"/>
    <w:rsid w:val="00EA0021"/>
    <w:rsid w:val="00EA0F04"/>
    <w:rsid w:val="00EA243A"/>
    <w:rsid w:val="00EA25EC"/>
    <w:rsid w:val="00EA320C"/>
    <w:rsid w:val="00EA3D92"/>
    <w:rsid w:val="00EA66B0"/>
    <w:rsid w:val="00EA6C8A"/>
    <w:rsid w:val="00EA7DD2"/>
    <w:rsid w:val="00EB02F3"/>
    <w:rsid w:val="00EB1276"/>
    <w:rsid w:val="00EB4D49"/>
    <w:rsid w:val="00EB58F9"/>
    <w:rsid w:val="00EB6C42"/>
    <w:rsid w:val="00EB7392"/>
    <w:rsid w:val="00EB793B"/>
    <w:rsid w:val="00EB7B61"/>
    <w:rsid w:val="00EB7CE5"/>
    <w:rsid w:val="00EC03EC"/>
    <w:rsid w:val="00EC0A45"/>
    <w:rsid w:val="00EC1685"/>
    <w:rsid w:val="00EC3151"/>
    <w:rsid w:val="00EC31F9"/>
    <w:rsid w:val="00EC60DB"/>
    <w:rsid w:val="00ED07A5"/>
    <w:rsid w:val="00ED2C7D"/>
    <w:rsid w:val="00ED31A1"/>
    <w:rsid w:val="00ED5B2C"/>
    <w:rsid w:val="00ED5E27"/>
    <w:rsid w:val="00ED67EF"/>
    <w:rsid w:val="00ED778B"/>
    <w:rsid w:val="00EE043D"/>
    <w:rsid w:val="00EE4855"/>
    <w:rsid w:val="00EE5D8B"/>
    <w:rsid w:val="00EE76C3"/>
    <w:rsid w:val="00EF01BC"/>
    <w:rsid w:val="00EF07FE"/>
    <w:rsid w:val="00EF0B4B"/>
    <w:rsid w:val="00EF1681"/>
    <w:rsid w:val="00EF26E0"/>
    <w:rsid w:val="00EF5FE4"/>
    <w:rsid w:val="00EF7DF3"/>
    <w:rsid w:val="00F00ABE"/>
    <w:rsid w:val="00F031B6"/>
    <w:rsid w:val="00F043CE"/>
    <w:rsid w:val="00F055C7"/>
    <w:rsid w:val="00F06115"/>
    <w:rsid w:val="00F1045F"/>
    <w:rsid w:val="00F106AE"/>
    <w:rsid w:val="00F1086C"/>
    <w:rsid w:val="00F1277F"/>
    <w:rsid w:val="00F13770"/>
    <w:rsid w:val="00F174B6"/>
    <w:rsid w:val="00F20371"/>
    <w:rsid w:val="00F20632"/>
    <w:rsid w:val="00F209CD"/>
    <w:rsid w:val="00F2175A"/>
    <w:rsid w:val="00F226A1"/>
    <w:rsid w:val="00F252FF"/>
    <w:rsid w:val="00F25459"/>
    <w:rsid w:val="00F25A9E"/>
    <w:rsid w:val="00F25AC6"/>
    <w:rsid w:val="00F27939"/>
    <w:rsid w:val="00F30062"/>
    <w:rsid w:val="00F30371"/>
    <w:rsid w:val="00F3151F"/>
    <w:rsid w:val="00F3272A"/>
    <w:rsid w:val="00F3273C"/>
    <w:rsid w:val="00F35EA4"/>
    <w:rsid w:val="00F36106"/>
    <w:rsid w:val="00F37C0B"/>
    <w:rsid w:val="00F420B5"/>
    <w:rsid w:val="00F44458"/>
    <w:rsid w:val="00F445C8"/>
    <w:rsid w:val="00F44C30"/>
    <w:rsid w:val="00F44C81"/>
    <w:rsid w:val="00F46D10"/>
    <w:rsid w:val="00F5034B"/>
    <w:rsid w:val="00F51E55"/>
    <w:rsid w:val="00F53BC2"/>
    <w:rsid w:val="00F54D56"/>
    <w:rsid w:val="00F55053"/>
    <w:rsid w:val="00F562BC"/>
    <w:rsid w:val="00F62897"/>
    <w:rsid w:val="00F6291F"/>
    <w:rsid w:val="00F64D4E"/>
    <w:rsid w:val="00F666BB"/>
    <w:rsid w:val="00F702BF"/>
    <w:rsid w:val="00F70D99"/>
    <w:rsid w:val="00F73AD9"/>
    <w:rsid w:val="00F73C89"/>
    <w:rsid w:val="00F747C6"/>
    <w:rsid w:val="00F81237"/>
    <w:rsid w:val="00F81A6D"/>
    <w:rsid w:val="00F82CBE"/>
    <w:rsid w:val="00F8424C"/>
    <w:rsid w:val="00F8531D"/>
    <w:rsid w:val="00F859AD"/>
    <w:rsid w:val="00F85FCE"/>
    <w:rsid w:val="00F86434"/>
    <w:rsid w:val="00F86A0B"/>
    <w:rsid w:val="00F876CA"/>
    <w:rsid w:val="00F87F0B"/>
    <w:rsid w:val="00F912B5"/>
    <w:rsid w:val="00F9280F"/>
    <w:rsid w:val="00F9482C"/>
    <w:rsid w:val="00F94D41"/>
    <w:rsid w:val="00F94F8A"/>
    <w:rsid w:val="00F96213"/>
    <w:rsid w:val="00F97225"/>
    <w:rsid w:val="00FA0129"/>
    <w:rsid w:val="00FA062B"/>
    <w:rsid w:val="00FA07BE"/>
    <w:rsid w:val="00FA4D22"/>
    <w:rsid w:val="00FA4D7D"/>
    <w:rsid w:val="00FA5922"/>
    <w:rsid w:val="00FA7A9A"/>
    <w:rsid w:val="00FA7D4C"/>
    <w:rsid w:val="00FA7FE4"/>
    <w:rsid w:val="00FB1DD8"/>
    <w:rsid w:val="00FB41FE"/>
    <w:rsid w:val="00FB4709"/>
    <w:rsid w:val="00FC0CE0"/>
    <w:rsid w:val="00FC282C"/>
    <w:rsid w:val="00FC56A8"/>
    <w:rsid w:val="00FC5CCF"/>
    <w:rsid w:val="00FC77B1"/>
    <w:rsid w:val="00FC7D76"/>
    <w:rsid w:val="00FD16EC"/>
    <w:rsid w:val="00FD1D11"/>
    <w:rsid w:val="00FD285D"/>
    <w:rsid w:val="00FD2E03"/>
    <w:rsid w:val="00FD551A"/>
    <w:rsid w:val="00FD5DA8"/>
    <w:rsid w:val="00FD68B3"/>
    <w:rsid w:val="00FD6E41"/>
    <w:rsid w:val="00FE0AE4"/>
    <w:rsid w:val="00FE12AB"/>
    <w:rsid w:val="00FE235F"/>
    <w:rsid w:val="00FE264F"/>
    <w:rsid w:val="00FE3484"/>
    <w:rsid w:val="00FF27BC"/>
    <w:rsid w:val="00FF4E0B"/>
    <w:rsid w:val="00FF6303"/>
    <w:rsid w:val="00FF676D"/>
    <w:rsid w:val="0CA041F5"/>
    <w:rsid w:val="124E63AD"/>
    <w:rsid w:val="1D4B6D39"/>
    <w:rsid w:val="30D375A7"/>
    <w:rsid w:val="5ECE292A"/>
    <w:rsid w:val="68DC6989"/>
    <w:rsid w:val="7678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3923F2"/>
  <w15:docId w15:val="{2F9D1F1B-12CF-4D03-B3ED-9EBC386B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1"/>
    <w:qFormat/>
    <w:pPr>
      <w:ind w:left="634"/>
    </w:pPr>
    <w:rPr>
      <w:rFonts w:eastAsiaTheme="minorEastAsia" w:cstheme="minorBidi"/>
      <w:szCs w:val="21"/>
    </w:rPr>
  </w:style>
  <w:style w:type="paragraph" w:styleId="a4">
    <w:name w:val="Plain Text"/>
    <w:basedOn w:val="a"/>
    <w:link w:val="12"/>
    <w:qFormat/>
    <w:pPr>
      <w:widowControl/>
      <w:jc w:val="left"/>
    </w:pPr>
    <w:rPr>
      <w:rFonts w:ascii="宋体" w:eastAsiaTheme="minorEastAsia" w:hAnsi="Courier New" w:cs="Courier New"/>
      <w:sz w:val="24"/>
      <w:szCs w:val="21"/>
    </w:rPr>
  </w:style>
  <w:style w:type="paragraph" w:styleId="a5">
    <w:name w:val="Balloon Text"/>
    <w:basedOn w:val="a"/>
    <w:link w:val="a6"/>
    <w:uiPriority w:val="99"/>
    <w:semiHidden/>
    <w:unhideWhenUsed/>
    <w:rPr>
      <w:sz w:val="18"/>
      <w:szCs w:val="18"/>
    </w:rPr>
  </w:style>
  <w:style w:type="paragraph" w:styleId="a7">
    <w:name w:val="footer"/>
    <w:basedOn w:val="a"/>
    <w:link w:val="13"/>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Pr>
      <w:b/>
      <w:bCs/>
    </w:rPr>
  </w:style>
  <w:style w:type="paragraph" w:customStyle="1" w:styleId="Normal1">
    <w:name w:val="Normal_1"/>
    <w:qFormat/>
    <w:pPr>
      <w:widowControl w:val="0"/>
      <w:jc w:val="both"/>
    </w:pPr>
    <w:rPr>
      <w:rFonts w:ascii="Calibri" w:eastAsia="宋体" w:hAnsi="Calibri" w:cs="Times New Roman"/>
      <w:kern w:val="2"/>
      <w:sz w:val="21"/>
      <w:szCs w:val="22"/>
    </w:rPr>
  </w:style>
  <w:style w:type="character" w:customStyle="1" w:styleId="a6">
    <w:name w:val="批注框文本 字符"/>
    <w:basedOn w:val="a0"/>
    <w:link w:val="a5"/>
    <w:uiPriority w:val="99"/>
    <w:semiHidden/>
    <w:rPr>
      <w:rFonts w:ascii="Calibri" w:eastAsia="宋体" w:hAnsi="Calibri" w:cs="Times New Roman"/>
      <w:sz w:val="18"/>
      <w:szCs w:val="18"/>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13">
    <w:name w:val="页脚 字符1"/>
    <w:basedOn w:val="a0"/>
    <w:link w:val="a7"/>
    <w:uiPriority w:val="99"/>
    <w:rPr>
      <w:rFonts w:ascii="Calibri" w:eastAsia="宋体" w:hAnsi="Calibri" w:cs="Times New Roman"/>
      <w:sz w:val="18"/>
      <w:szCs w:val="18"/>
    </w:rPr>
  </w:style>
  <w:style w:type="character" w:customStyle="1" w:styleId="12">
    <w:name w:val="纯文本 字符1"/>
    <w:link w:val="a4"/>
    <w:uiPriority w:val="99"/>
    <w:qFormat/>
    <w:rPr>
      <w:rFonts w:ascii="宋体" w:hAnsi="Courier New" w:cs="Courier New"/>
      <w:sz w:val="24"/>
      <w:szCs w:val="21"/>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99"/>
    <w:qFormat/>
    <w:pPr>
      <w:ind w:firstLineChars="200" w:firstLine="420"/>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00">
    <w:name w:val="纯文本_0"/>
    <w:basedOn w:val="0"/>
    <w:link w:val="CharChar"/>
    <w:uiPriority w:val="99"/>
    <w:qFormat/>
    <w:rPr>
      <w:rFonts w:ascii="宋体" w:hAnsi="Courier New"/>
      <w:szCs w:val="21"/>
    </w:rPr>
  </w:style>
  <w:style w:type="paragraph" w:customStyle="1" w:styleId="14">
    <w:name w:val="正文1"/>
    <w:qFormat/>
    <w:pPr>
      <w:widowControl w:val="0"/>
    </w:pPr>
    <w:rPr>
      <w:rFonts w:ascii="Calibri" w:eastAsia="宋体" w:hAnsi="Calibri" w:cs="Times New Roman"/>
    </w:rPr>
  </w:style>
  <w:style w:type="character" w:customStyle="1" w:styleId="CharChar">
    <w:name w:val="Char Char"/>
    <w:link w:val="00"/>
    <w:uiPriority w:val="99"/>
    <w:qFormat/>
    <w:locked/>
    <w:rPr>
      <w:rFonts w:ascii="宋体" w:eastAsia="宋体" w:hAnsi="Courier New" w:cs="Times New Roman"/>
      <w:szCs w:val="21"/>
    </w:rPr>
  </w:style>
  <w:style w:type="character" w:customStyle="1" w:styleId="CharChar1">
    <w:name w:val="Char Char1"/>
    <w:uiPriority w:val="99"/>
    <w:qFormat/>
    <w:locked/>
    <w:rPr>
      <w:rFonts w:ascii="宋体" w:hAnsi="Courier New" w:cs="Courier New"/>
      <w:kern w:val="2"/>
      <w:sz w:val="21"/>
      <w:szCs w:val="21"/>
    </w:rPr>
  </w:style>
  <w:style w:type="character" w:customStyle="1" w:styleId="ad">
    <w:name w:val="纯文本 字符"/>
    <w:qFormat/>
    <w:rPr>
      <w:rFonts w:ascii="宋体" w:eastAsia="宋体" w:hAnsi="Courier New" w:cs="Courier New"/>
      <w:szCs w:val="21"/>
    </w:rPr>
  </w:style>
  <w:style w:type="character" w:customStyle="1" w:styleId="ae">
    <w:name w:val="页脚 字符"/>
    <w:uiPriority w:val="99"/>
    <w:qFormat/>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Af">
    <w:name w:val="正文 A"/>
    <w:qFormat/>
    <w:pPr>
      <w:framePr w:wrap="around" w:hAnchor="text" w:y="1"/>
    </w:pPr>
    <w:rPr>
      <w:rFonts w:ascii="Helvetica Neue" w:eastAsia="Arial Unicode MS" w:hAnsi="Helvetica Neue" w:cs="Arial Unicode MS"/>
      <w:color w:val="000000"/>
      <w:sz w:val="22"/>
      <w:szCs w:val="22"/>
      <w:u w:color="000000"/>
      <w:lang w:val="zh-TW" w:eastAsia="zh-TW"/>
    </w:rPr>
  </w:style>
  <w:style w:type="character" w:customStyle="1" w:styleId="Char">
    <w:name w:val="纯文本 Char"/>
    <w:qFormat/>
    <w:rPr>
      <w:rFonts w:ascii="宋体" w:hAnsi="Courier New" w:cs="Courier New"/>
      <w:kern w:val="2"/>
      <w:sz w:val="21"/>
      <w:szCs w:val="21"/>
    </w:rPr>
  </w:style>
  <w:style w:type="character" w:customStyle="1" w:styleId="11">
    <w:name w:val="正文文本 字符1"/>
    <w:basedOn w:val="a0"/>
    <w:link w:val="a3"/>
    <w:uiPriority w:val="1"/>
    <w:qFormat/>
    <w:rPr>
      <w:rFonts w:ascii="Calibri" w:hAnsi="Calibri"/>
      <w:szCs w:val="21"/>
    </w:rPr>
  </w:style>
  <w:style w:type="character" w:customStyle="1" w:styleId="af0">
    <w:name w:val="正文文本 字符"/>
    <w:basedOn w:val="a0"/>
    <w:uiPriority w:val="99"/>
    <w:semiHidden/>
    <w:qFormat/>
    <w:rPr>
      <w:rFonts w:ascii="Calibri" w:eastAsia="宋体" w:hAnsi="Calibri" w:cs="Times New Roman"/>
    </w:rPr>
  </w:style>
  <w:style w:type="character" w:customStyle="1" w:styleId="bjh-p">
    <w:name w:val="bjh-p"/>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CB02-0873-4EBC-95AE-DFCC81C1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69</cp:revision>
  <cp:lastPrinted>2023-04-16T13:26:00Z</cp:lastPrinted>
  <dcterms:created xsi:type="dcterms:W3CDTF">2020-09-09T02:29:00Z</dcterms:created>
  <dcterms:modified xsi:type="dcterms:W3CDTF">2023-04-17T00:38:00Z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506109AAEC504E87A86FE482DA80E465</vt:lpwstr>
  </property>
</Properties>
</file>