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3B32" w14:textId="77777777" w:rsidR="003D54FF" w:rsidRDefault="003D54FF" w:rsidP="003D54FF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用“最亮”的光，观“最小”的世界</w:t>
      </w:r>
    </w:p>
    <w:p w14:paraId="486968F7" w14:textId="77777777" w:rsidR="003D54FF" w:rsidRPr="003D54FF" w:rsidRDefault="003D54FF" w:rsidP="003D54F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color w:val="000000" w:themeColor="text1"/>
        </w:rPr>
      </w:pPr>
      <w:r w:rsidRPr="003D54FF">
        <w:rPr>
          <w:rFonts w:hint="eastAsia"/>
          <w:color w:val="000000" w:themeColor="text1"/>
        </w:rPr>
        <w:t>北京怀柔雁栖湖畔，整体建筑形似放大镜的高能同步辐射光源（HEPS）是我国正在建设的最新一代同步辐射光源。近日，其增强</w:t>
      </w:r>
      <w:proofErr w:type="gramStart"/>
      <w:r w:rsidRPr="003D54FF">
        <w:rPr>
          <w:rFonts w:hint="eastAsia"/>
          <w:color w:val="000000" w:themeColor="text1"/>
        </w:rPr>
        <w:t>器正式</w:t>
      </w:r>
      <w:proofErr w:type="gramEnd"/>
      <w:r w:rsidRPr="003D54FF">
        <w:rPr>
          <w:rFonts w:hint="eastAsia"/>
          <w:color w:val="000000" w:themeColor="text1"/>
        </w:rPr>
        <w:t>通过工艺验收，这是HEPS建设过程中的又一重要里程碑。</w:t>
      </w:r>
    </w:p>
    <w:p w14:paraId="0EEC9E74" w14:textId="77777777" w:rsidR="003D54FF" w:rsidRPr="003D54FF" w:rsidRDefault="003D54FF" w:rsidP="003D54F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3D54FF">
        <w:rPr>
          <w:rFonts w:hint="eastAsia"/>
          <w:color w:val="000000" w:themeColor="text1"/>
        </w:rPr>
        <w:t>HEPS通过三级加速器（直线加速器、增强器和储存环）将电子加速至接近光速，同时产生同步辐射光，利用同步辐射光穿透性强、高亮度、高强度和宽能谱等特点，可以帮助人们洞察更为隐秘的微观物质世界，揭示物质微观结构生成及演化机制。</w:t>
      </w:r>
    </w:p>
    <w:p w14:paraId="26879000" w14:textId="77777777" w:rsidR="003D54FF" w:rsidRPr="003D54FF" w:rsidRDefault="003D54FF" w:rsidP="003D54F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3D54FF">
        <w:rPr>
          <w:rFonts w:hint="eastAsia"/>
          <w:color w:val="000000" w:themeColor="text1"/>
        </w:rPr>
        <w:t>人类的生存和发展离不开对光的利用和开发，人类文明史也是一部利用和开发光资源的历史。除可见光外，光还包括无法用肉眼观察的无线电波、微波、红外线、紫外线、X射线、伽马射线等。光的波长和能量决定了光与物质的相互作用类型，不同波长的光可以像尺子一样，测量不同尺度范围内物质的结构。若要探测宇宙星球，可以选用无线电波；而要在原子分子尺度探测物质的微观结构，则需要利用X射线。同步辐射光源是人类迄今所发明的最先进的X射线产生装置和光子科学研究平台。它如同一个超精密、超快、超穿透能力的巨型X光机，通过小光束穿透物质表层，深入内部进行立体扫描，从分子原子尺度观察微观世界。</w:t>
      </w:r>
    </w:p>
    <w:p w14:paraId="39AC0AE5" w14:textId="77777777" w:rsidR="003D54FF" w:rsidRPr="003D54FF" w:rsidRDefault="003D54FF" w:rsidP="003D54F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3D54FF">
        <w:rPr>
          <w:rFonts w:hint="eastAsia"/>
          <w:color w:val="000000" w:themeColor="text1"/>
        </w:rPr>
        <w:t>同步辐射是指速度接近光速的带电粒子在</w:t>
      </w:r>
      <w:proofErr w:type="gramStart"/>
      <w:r w:rsidRPr="003D54FF">
        <w:rPr>
          <w:rFonts w:hint="eastAsia"/>
          <w:color w:val="000000" w:themeColor="text1"/>
        </w:rPr>
        <w:t>做曲</w:t>
      </w:r>
      <w:proofErr w:type="gramEnd"/>
      <w:r w:rsidRPr="003D54FF">
        <w:rPr>
          <w:rFonts w:hint="eastAsia"/>
          <w:color w:val="000000" w:themeColor="text1"/>
        </w:rPr>
        <w:t>线运动时沿切线方向发出的电磁辐射，也叫做同步光。这个场景就像是在雨中快速转动雨伞，</w:t>
      </w:r>
      <w:proofErr w:type="gramStart"/>
      <w:r w:rsidRPr="003D54FF">
        <w:rPr>
          <w:rFonts w:hint="eastAsia"/>
          <w:color w:val="000000" w:themeColor="text1"/>
        </w:rPr>
        <w:t>沿伞边缘</w:t>
      </w:r>
      <w:proofErr w:type="gramEnd"/>
      <w:r w:rsidRPr="003D54FF">
        <w:rPr>
          <w:rFonts w:hint="eastAsia"/>
          <w:color w:val="000000" w:themeColor="text1"/>
        </w:rPr>
        <w:t>的切线方向会飞出一簇</w:t>
      </w:r>
      <w:proofErr w:type="gramStart"/>
      <w:r w:rsidRPr="003D54FF">
        <w:rPr>
          <w:rFonts w:hint="eastAsia"/>
          <w:color w:val="000000" w:themeColor="text1"/>
        </w:rPr>
        <w:t>簇</w:t>
      </w:r>
      <w:proofErr w:type="gramEnd"/>
      <w:r w:rsidRPr="003D54FF">
        <w:rPr>
          <w:rFonts w:hint="eastAsia"/>
          <w:color w:val="000000" w:themeColor="text1"/>
        </w:rPr>
        <w:t>水珠。与常规X射线相比，同步辐射光具有宽波段、高准直、高偏振、高亮度、高稳定性等优异性能，可以帮助人类观察肉眼看不到的微观世界。目前，全球正在运行的同步辐射光源有50多台，是数量最多、支撑学科范围最广的大科学实验设施，被誉为“前沿科研的眼睛”“科技的灯塔”。同步辐射光源在生物大分子结构解析领域的相关研究已获得5次诺贝尔奖，是现代科学不可或缺的大型研究平台。</w:t>
      </w:r>
    </w:p>
    <w:p w14:paraId="182AC431" w14:textId="77777777" w:rsidR="003D54FF" w:rsidRPr="003D54FF" w:rsidRDefault="003D54FF" w:rsidP="003D54F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3D54FF">
        <w:rPr>
          <w:rFonts w:hint="eastAsia"/>
          <w:color w:val="000000" w:themeColor="text1"/>
        </w:rPr>
        <w:t>要想看到物质里的细节，就要有足够的亮度。就像打个手电筒看东西，手电筒越亮，就能看得越清楚。光越亮，意味着探测的精度越高、速度也越快。迄今，同步辐射光源经历了4次重要的技术升级和发展。经过第一代、第二代的积累，第三代同步辐射光源取得质的飞跃，采用小发射度电子束以及特殊设计的插入型辐射元件，产生高亮度的同步光。2017年，科学家利用同步辐射</w:t>
      </w:r>
      <w:proofErr w:type="gramStart"/>
      <w:r w:rsidRPr="003D54FF">
        <w:rPr>
          <w:rFonts w:hint="eastAsia"/>
          <w:color w:val="000000" w:themeColor="text1"/>
        </w:rPr>
        <w:t>光实现</w:t>
      </w:r>
      <w:proofErr w:type="gramEnd"/>
      <w:r w:rsidRPr="003D54FF">
        <w:rPr>
          <w:rFonts w:hint="eastAsia"/>
          <w:color w:val="000000" w:themeColor="text1"/>
        </w:rPr>
        <w:t>对完整木乃伊内部完好无损的检测，这是目前其他技术无法做到的。2020</w:t>
      </w:r>
      <w:r w:rsidRPr="003D54FF">
        <w:rPr>
          <w:rFonts w:hint="eastAsia"/>
          <w:color w:val="000000" w:themeColor="text1"/>
        </w:rPr>
        <w:lastRenderedPageBreak/>
        <w:t>年，我国科研人员借助同属于第三代光源的上海光源，率先解析新冠病毒关键蛋白的高分辨结构。</w:t>
      </w:r>
    </w:p>
    <w:p w14:paraId="3BB54CD7" w14:textId="77777777" w:rsidR="003D54FF" w:rsidRPr="003D54FF" w:rsidRDefault="003D54FF" w:rsidP="003D54F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3D54FF">
        <w:rPr>
          <w:rFonts w:hint="eastAsia"/>
          <w:color w:val="000000" w:themeColor="text1"/>
        </w:rPr>
        <w:t>当前，全球已开启第四代同步辐射光源，它将电子束进一步减低1-2个量级，将光源亮度提高2-3个数量级，其产生的更高亮度和更高相干性的同步光有助于相干X射线成像等新兴实验技术的发展，对材料科学、化学工程、能源环境、生物医学、航空航天、科技考古等众多基础科学和前沿工程领域研究将产生重要推动作用。全球现已建成3台第四代同步辐射光源。未来5年，预计将再建成近10台。</w:t>
      </w:r>
    </w:p>
    <w:p w14:paraId="3551A10F" w14:textId="77777777" w:rsidR="003D54FF" w:rsidRPr="003D54FF" w:rsidRDefault="003D54FF" w:rsidP="003D54F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3D54FF">
        <w:rPr>
          <w:rFonts w:hint="eastAsia"/>
          <w:color w:val="000000" w:themeColor="text1"/>
        </w:rPr>
        <w:t>高能同步辐射光源是我国重大科技基础设施建设“十三五”规划确定建设的10个重大科技基础设施之一，是基础科学和工程科学等领域原创性、突破性创新研究的重要支撑平台。除了HEPS，我国已启动建设合肥先进光源（HALF）。人们期待，随着更多同步辐射光源的建成，人类对微观物质世界的探索将获得更多成果。</w:t>
      </w:r>
    </w:p>
    <w:p w14:paraId="40970C83" w14:textId="6DFEAB2E" w:rsidR="00854E71" w:rsidRPr="003D54FF" w:rsidRDefault="00854E71" w:rsidP="003D54FF"/>
    <w:sectPr w:rsidR="00854E71" w:rsidRPr="003D54FF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4490" w14:textId="77777777" w:rsidR="00E35400" w:rsidRDefault="00E35400" w:rsidP="000C31AE">
      <w:r>
        <w:separator/>
      </w:r>
    </w:p>
  </w:endnote>
  <w:endnote w:type="continuationSeparator" w:id="0">
    <w:p w14:paraId="7B5958CA" w14:textId="77777777" w:rsidR="00E35400" w:rsidRDefault="00E35400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A273" w14:textId="77777777" w:rsidR="00E35400" w:rsidRDefault="00E35400" w:rsidP="000C31AE">
      <w:r>
        <w:separator/>
      </w:r>
    </w:p>
  </w:footnote>
  <w:footnote w:type="continuationSeparator" w:id="0">
    <w:p w14:paraId="66B033F4" w14:textId="77777777" w:rsidR="00E35400" w:rsidRDefault="00E35400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913D2"/>
    <w:rsid w:val="003D54FF"/>
    <w:rsid w:val="003F65D6"/>
    <w:rsid w:val="00431B6F"/>
    <w:rsid w:val="004600FC"/>
    <w:rsid w:val="004B1206"/>
    <w:rsid w:val="0059101D"/>
    <w:rsid w:val="006D295E"/>
    <w:rsid w:val="00722493"/>
    <w:rsid w:val="007462AC"/>
    <w:rsid w:val="00854E71"/>
    <w:rsid w:val="00923C15"/>
    <w:rsid w:val="009F28C5"/>
    <w:rsid w:val="00A43795"/>
    <w:rsid w:val="00B103A6"/>
    <w:rsid w:val="00B6660A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35400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0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19</cp:revision>
  <dcterms:created xsi:type="dcterms:W3CDTF">2023-09-08T02:36:00Z</dcterms:created>
  <dcterms:modified xsi:type="dcterms:W3CDTF">2023-11-23T10:06:00Z</dcterms:modified>
</cp:coreProperties>
</file>