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22A38">
      <w:pPr>
        <w:spacing w:line="360" w:lineRule="auto"/>
        <w:ind w:firstLine="720" w:firstLineChars="200"/>
        <w:jc w:val="cente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rPr>
        <w:t>“双新”背景下</w:t>
      </w:r>
      <w:r>
        <w:rPr>
          <w:rFonts w:hint="eastAsia" w:ascii="黑体" w:hAnsi="黑体" w:eastAsia="黑体" w:cs="黑体"/>
          <w:b w:val="0"/>
          <w:bCs w:val="0"/>
          <w:color w:val="auto"/>
          <w:sz w:val="36"/>
          <w:szCs w:val="36"/>
          <w:lang w:eastAsia="zh-CN"/>
        </w:rPr>
        <w:t>“</w:t>
      </w:r>
      <w:r>
        <w:rPr>
          <w:rFonts w:hint="eastAsia" w:ascii="黑体" w:hAnsi="黑体" w:eastAsia="黑体" w:cs="黑体"/>
          <w:b w:val="0"/>
          <w:bCs w:val="0"/>
          <w:color w:val="auto"/>
          <w:sz w:val="36"/>
          <w:szCs w:val="36"/>
          <w:lang w:val="en-US" w:eastAsia="zh-CN"/>
        </w:rPr>
        <w:t>对话型</w:t>
      </w:r>
      <w:r>
        <w:rPr>
          <w:rFonts w:hint="eastAsia" w:ascii="黑体" w:hAnsi="黑体" w:eastAsia="黑体" w:cs="黑体"/>
          <w:b w:val="0"/>
          <w:bCs w:val="0"/>
          <w:color w:val="auto"/>
          <w:sz w:val="36"/>
          <w:szCs w:val="36"/>
          <w:lang w:eastAsia="zh-CN"/>
        </w:rPr>
        <w:t>”</w:t>
      </w:r>
      <w:r>
        <w:rPr>
          <w:rFonts w:hint="eastAsia" w:ascii="黑体" w:hAnsi="黑体" w:eastAsia="黑体" w:cs="黑体"/>
          <w:b w:val="0"/>
          <w:bCs w:val="0"/>
          <w:color w:val="auto"/>
          <w:sz w:val="36"/>
          <w:szCs w:val="36"/>
        </w:rPr>
        <w:t>历史课堂的</w:t>
      </w:r>
      <w:r>
        <w:rPr>
          <w:rFonts w:hint="eastAsia" w:ascii="黑体" w:hAnsi="黑体" w:eastAsia="黑体" w:cs="黑体"/>
          <w:b w:val="0"/>
          <w:bCs w:val="0"/>
          <w:color w:val="auto"/>
          <w:sz w:val="36"/>
          <w:szCs w:val="36"/>
          <w:lang w:val="en-US" w:eastAsia="zh-CN"/>
        </w:rPr>
        <w:t>构建</w:t>
      </w:r>
    </w:p>
    <w:p w14:paraId="4C893543">
      <w:pPr>
        <w:spacing w:line="360" w:lineRule="auto"/>
        <w:ind w:firstLine="420" w:firstLineChars="200"/>
        <w:jc w:val="center"/>
        <w:rPr>
          <w:rFonts w:hint="eastAsia" w:ascii="楷体" w:hAnsi="楷体" w:eastAsia="楷体"/>
          <w:b w:val="0"/>
          <w:bCs w:val="0"/>
          <w:color w:val="auto"/>
          <w:sz w:val="21"/>
          <w:szCs w:val="21"/>
        </w:rPr>
      </w:pPr>
      <w:r>
        <w:rPr>
          <w:rFonts w:hint="eastAsia" w:ascii="楷体" w:hAnsi="楷体" w:eastAsia="楷体"/>
          <w:b w:val="0"/>
          <w:bCs w:val="0"/>
          <w:color w:val="auto"/>
          <w:sz w:val="21"/>
          <w:szCs w:val="21"/>
        </w:rPr>
        <w:t xml:space="preserve">四川省中江中学校 何其兴 </w:t>
      </w:r>
      <w:bookmarkStart w:id="0" w:name="_GoBack"/>
      <w:bookmarkEnd w:id="0"/>
    </w:p>
    <w:p w14:paraId="5EE47803">
      <w:pPr>
        <w:ind w:firstLine="420" w:firstLineChars="200"/>
        <w:rPr>
          <w:rFonts w:hint="default" w:ascii="楷体" w:hAnsi="楷体" w:eastAsia="楷体" w:cs="楷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【摘  要】</w:t>
      </w:r>
      <w:r>
        <w:rPr>
          <w:rFonts w:hint="eastAsia" w:ascii="楷体" w:hAnsi="楷体" w:eastAsia="楷体" w:cs="楷体"/>
          <w:b w:val="0"/>
          <w:bCs w:val="0"/>
          <w:color w:val="auto"/>
          <w:sz w:val="21"/>
          <w:szCs w:val="21"/>
          <w:lang w:val="en-US" w:eastAsia="zh-CN"/>
        </w:rPr>
        <w:t>2022年6月，四川正式发布《深化普通高等学校考试招生综合改革实施方案》，意味着四川正式进入全国新高考的行列。现以“学科核心素养”及“一核四层四翼”等为中心课题的新一轮中学课堂改革方兴未艾。反观中学历史课堂教学，仍在新旧形态间徘徊，传统课堂形态重历史知识的传授与记忆，新课堂改革重历史学科素养与思维的培育。一方面，我们不能囿于传统，故步自封；另一方面，我们致力于新课堂改革，又并不意味着对传统的全盘否定，而是要在对传统进行总结、反思、抑扬的基础上，积极契合新课标、新教材（即习惯所指双新）、（新高考）改革理念，与时俱进，探寻新课堂改革之路。本文着力于阐释在“双新”背景下，围绕历史叙事、情境创设、问题设置与产生课堂“对话”之间的内在关系，探讨构建符合素养与思维培育要求的新型“对话型”历史课堂。</w:t>
      </w:r>
    </w:p>
    <w:p w14:paraId="703468EF">
      <w:pPr>
        <w:ind w:firstLine="420" w:firstLineChars="200"/>
        <w:rPr>
          <w:rFonts w:hint="default" w:ascii="楷体" w:hAnsi="楷体" w:eastAsia="楷体" w:cs="楷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【关键词】</w:t>
      </w:r>
      <w:r>
        <w:rPr>
          <w:rFonts w:hint="eastAsia" w:ascii="楷体" w:hAnsi="楷体" w:eastAsia="楷体" w:cs="楷体"/>
          <w:b w:val="0"/>
          <w:bCs w:val="0"/>
          <w:color w:val="auto"/>
          <w:sz w:val="21"/>
          <w:szCs w:val="21"/>
          <w:lang w:val="en-US" w:eastAsia="zh-CN"/>
        </w:rPr>
        <w:t>对话；历史叙事；情境创设；问题设置；教学艺术</w:t>
      </w:r>
    </w:p>
    <w:p w14:paraId="471BDCE4">
      <w:pPr>
        <w:ind w:firstLine="420" w:firstLineChars="200"/>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【正  文】</w:t>
      </w:r>
    </w:p>
    <w:p w14:paraId="06A48BA3">
      <w:pPr>
        <w:spacing w:line="360" w:lineRule="auto"/>
        <w:ind w:firstLine="420" w:firstLineChars="200"/>
        <w:jc w:val="left"/>
        <w:rPr>
          <w:rFonts w:hint="eastAsia" w:ascii="Arial" w:hAnsi="Arial" w:cs="Arial" w:eastAsiaTheme="minorEastAsia"/>
          <w:b w:val="0"/>
          <w:bCs w:val="0"/>
          <w:color w:val="auto"/>
          <w:lang w:val="en-US" w:eastAsia="zh-CN"/>
        </w:rPr>
      </w:pPr>
      <w:r>
        <w:rPr>
          <w:rFonts w:hint="eastAsia" w:eastAsiaTheme="minorEastAsia"/>
          <w:b w:val="0"/>
          <w:bCs w:val="0"/>
          <w:color w:val="auto"/>
        </w:rPr>
        <w:t>这里的“双新”主要指新的课程标准和新的教材，前者即《普通高中历史课程标准》（2017年版2020年修订），后者为统编版历史新教材</w:t>
      </w:r>
      <w:r>
        <w:rPr>
          <w:rFonts w:hint="eastAsia" w:eastAsiaTheme="minorEastAsia"/>
          <w:b w:val="0"/>
          <w:bCs w:val="0"/>
          <w:color w:val="auto"/>
          <w:lang w:eastAsia="zh-CN"/>
        </w:rPr>
        <w:t>（</w:t>
      </w:r>
      <w:r>
        <w:rPr>
          <w:rFonts w:hint="eastAsia" w:eastAsiaTheme="minorEastAsia"/>
          <w:b w:val="0"/>
          <w:bCs w:val="0"/>
          <w:color w:val="auto"/>
          <w:lang w:val="en-US" w:eastAsia="zh-CN"/>
        </w:rPr>
        <w:t>2019年版</w:t>
      </w:r>
      <w:r>
        <w:rPr>
          <w:rFonts w:hint="eastAsia" w:eastAsiaTheme="minorEastAsia"/>
          <w:b w:val="0"/>
          <w:bCs w:val="0"/>
          <w:color w:val="auto"/>
          <w:lang w:eastAsia="zh-CN"/>
        </w:rPr>
        <w:t>）</w:t>
      </w:r>
      <w:r>
        <w:rPr>
          <w:rFonts w:hint="eastAsia" w:eastAsiaTheme="minorEastAsia"/>
          <w:b w:val="0"/>
          <w:bCs w:val="0"/>
          <w:color w:val="auto"/>
        </w:rPr>
        <w:t>。长期以来，我们的历史课堂偏重</w:t>
      </w:r>
      <w:r>
        <w:rPr>
          <w:rFonts w:hint="eastAsia" w:eastAsiaTheme="minorEastAsia"/>
          <w:b w:val="0"/>
          <w:bCs w:val="0"/>
          <w:color w:val="auto"/>
          <w:lang w:val="en-US" w:eastAsia="zh-CN"/>
        </w:rPr>
        <w:t>于</w:t>
      </w:r>
      <w:r>
        <w:rPr>
          <w:rFonts w:hint="eastAsia" w:eastAsiaTheme="minorEastAsia"/>
          <w:b w:val="0"/>
          <w:bCs w:val="0"/>
          <w:color w:val="auto"/>
        </w:rPr>
        <w:t>知识传授</w:t>
      </w:r>
      <w:r>
        <w:rPr>
          <w:rFonts w:hint="eastAsia" w:eastAsiaTheme="minorEastAsia"/>
          <w:b w:val="0"/>
          <w:bCs w:val="0"/>
          <w:color w:val="auto"/>
          <w:lang w:eastAsia="zh-CN"/>
        </w:rPr>
        <w:t>，</w:t>
      </w:r>
      <w:r>
        <w:rPr>
          <w:rFonts w:hint="eastAsia" w:eastAsiaTheme="minorEastAsia"/>
          <w:b w:val="0"/>
          <w:bCs w:val="0"/>
          <w:color w:val="auto"/>
          <w:lang w:val="en-US" w:eastAsia="zh-CN"/>
        </w:rPr>
        <w:t>教师习惯于讲授教法，学生习惯于知识记忆。</w:t>
      </w:r>
      <w:r>
        <w:rPr>
          <w:rFonts w:hint="eastAsia" w:eastAsiaTheme="minorEastAsia"/>
          <w:b w:val="0"/>
          <w:bCs w:val="0"/>
          <w:color w:val="auto"/>
        </w:rPr>
        <w:t>本世纪初以来的课程改革</w:t>
      </w:r>
      <w:r>
        <w:rPr>
          <w:rFonts w:hint="eastAsia" w:eastAsiaTheme="minorEastAsia"/>
          <w:b w:val="0"/>
          <w:bCs w:val="0"/>
          <w:color w:val="auto"/>
          <w:lang w:eastAsia="zh-CN"/>
        </w:rPr>
        <w:t>，</w:t>
      </w:r>
      <w:r>
        <w:rPr>
          <w:rFonts w:hint="eastAsia" w:eastAsiaTheme="minorEastAsia"/>
          <w:b w:val="0"/>
          <w:bCs w:val="0"/>
          <w:color w:val="auto"/>
          <w:lang w:val="en-US" w:eastAsia="zh-CN"/>
        </w:rPr>
        <w:t>尤其又是当前“双新”背景下的课堂改革对这种历史</w:t>
      </w:r>
      <w:r>
        <w:rPr>
          <w:rFonts w:hint="eastAsia" w:eastAsiaTheme="minorEastAsia"/>
          <w:b w:val="0"/>
          <w:bCs w:val="0"/>
          <w:color w:val="auto"/>
        </w:rPr>
        <w:t>课堂</w:t>
      </w:r>
      <w:r>
        <w:rPr>
          <w:rFonts w:hint="eastAsia" w:eastAsiaTheme="minorEastAsia"/>
          <w:b w:val="0"/>
          <w:bCs w:val="0"/>
          <w:color w:val="auto"/>
          <w:lang w:val="en-US" w:eastAsia="zh-CN"/>
        </w:rPr>
        <w:t>形态有一定程度的纠偏</w:t>
      </w:r>
      <w:r>
        <w:rPr>
          <w:rFonts w:hint="eastAsia" w:eastAsiaTheme="minorEastAsia"/>
          <w:b w:val="0"/>
          <w:bCs w:val="0"/>
          <w:color w:val="auto"/>
        </w:rPr>
        <w:t>。</w:t>
      </w:r>
      <w:r>
        <w:rPr>
          <w:rFonts w:hint="eastAsia" w:eastAsiaTheme="minorEastAsia"/>
          <w:b w:val="0"/>
          <w:bCs w:val="0"/>
          <w:color w:val="auto"/>
          <w:lang w:val="en-US" w:eastAsia="zh-CN"/>
        </w:rPr>
        <w:t>但总体而言，在笔者所任教的地区乃至更大的范围，传统的知识本位的历史课堂形态由于其惯性的作用，加之教师观念转变的滞后及初中阶段历史教育教学水平的城乡不平衡性，历史课堂老师基本上一讲到底的情况仍较为普遍。新教材设计了不少颇有价值的活动课内容，但受制于各种因素以及赶教学进度的需要，活动课很难充分开展。因此，新课程标准及新教材试图达成的素养目标也很难真正地落地生根。基于此，笔者认为在</w:t>
      </w:r>
      <w:r>
        <w:rPr>
          <w:rFonts w:hint="eastAsia" w:ascii="Arial" w:hAnsi="Arial" w:cs="Arial" w:eastAsiaTheme="minorEastAsia"/>
          <w:b w:val="0"/>
          <w:bCs w:val="0"/>
          <w:color w:val="auto"/>
          <w:lang w:val="en-US" w:eastAsia="zh-CN"/>
        </w:rPr>
        <w:t>“双新”背景下，为更好地培育学生的历史学科核心素养以及历史思维能力，应致力于“对话型”历史课堂的构建。</w:t>
      </w:r>
    </w:p>
    <w:p w14:paraId="1CAC41DF">
      <w:pPr>
        <w:spacing w:line="360" w:lineRule="auto"/>
        <w:ind w:firstLine="420" w:firstLineChars="200"/>
        <w:rPr>
          <w:rFonts w:hint="default" w:eastAsiaTheme="minorEastAsia"/>
          <w:b w:val="0"/>
          <w:bCs w:val="0"/>
          <w:color w:val="auto"/>
          <w:lang w:val="en-US" w:eastAsia="zh-CN"/>
        </w:rPr>
      </w:pPr>
      <w:r>
        <w:rPr>
          <w:rFonts w:hint="eastAsia" w:ascii="Arial" w:hAnsi="Arial" w:cs="Arial" w:eastAsiaTheme="minorEastAsia"/>
          <w:b w:val="0"/>
          <w:bCs w:val="0"/>
          <w:color w:val="auto"/>
          <w:lang w:val="en-US" w:eastAsia="zh-CN"/>
        </w:rPr>
        <w:t>“对话型”历史课堂的完整形态</w:t>
      </w:r>
      <w:r>
        <w:rPr>
          <w:rFonts w:hint="eastAsia" w:cs="Arial" w:eastAsiaTheme="minorEastAsia"/>
          <w:b w:val="0"/>
          <w:bCs w:val="0"/>
          <w:color w:val="auto"/>
          <w:lang w:val="en-US" w:eastAsia="zh-CN"/>
        </w:rPr>
        <w:t>（</w:t>
      </w:r>
      <w:r>
        <w:rPr>
          <w:rFonts w:hint="eastAsia" w:ascii="Arial" w:hAnsi="Arial" w:cs="Arial" w:eastAsiaTheme="minorEastAsia"/>
          <w:b w:val="0"/>
          <w:bCs w:val="0"/>
          <w:color w:val="auto"/>
          <w:lang w:val="en-US" w:eastAsia="zh-CN"/>
        </w:rPr>
        <w:t>如下</w:t>
      </w:r>
      <w:r>
        <w:rPr>
          <w:rFonts w:hint="eastAsia" w:cs="Arial" w:eastAsiaTheme="minorEastAsia"/>
          <w:b w:val="0"/>
          <w:bCs w:val="0"/>
          <w:color w:val="auto"/>
          <w:lang w:val="en-US" w:eastAsia="zh-CN"/>
        </w:rPr>
        <w:t>图）</w:t>
      </w:r>
      <w:r>
        <w:rPr>
          <w:rFonts w:hint="eastAsia" w:ascii="Arial" w:hAnsi="Arial" w:cs="Arial" w:eastAsiaTheme="minorEastAsia"/>
          <w:b w:val="0"/>
          <w:bCs w:val="0"/>
          <w:color w:val="auto"/>
          <w:lang w:val="en-US" w:eastAsia="zh-CN"/>
        </w:rPr>
        <w:t>：</w:t>
      </w:r>
      <w:r>
        <w:rPr>
          <w:rFonts w:hint="eastAsia"/>
          <w:b w:val="0"/>
          <w:bCs w:val="0"/>
          <w:color w:val="auto"/>
        </w:rPr>
        <w:t>即以对话为中心，通过历史叙事创设情境，以情境创设带出问题，以问题</w:t>
      </w:r>
      <w:r>
        <w:rPr>
          <w:rFonts w:hint="eastAsia" w:eastAsiaTheme="minorEastAsia"/>
          <w:b w:val="0"/>
          <w:bCs w:val="0"/>
          <w:color w:val="auto"/>
        </w:rPr>
        <w:t>的解决</w:t>
      </w:r>
      <w:r>
        <w:rPr>
          <w:rFonts w:hint="eastAsia"/>
          <w:b w:val="0"/>
          <w:bCs w:val="0"/>
          <w:color w:val="auto"/>
        </w:rPr>
        <w:t>推动历史叙事。</w:t>
      </w:r>
      <w:r>
        <w:rPr>
          <w:rFonts w:hint="eastAsia" w:eastAsiaTheme="minorEastAsia"/>
          <w:b w:val="0"/>
          <w:bCs w:val="0"/>
          <w:color w:val="auto"/>
        </w:rPr>
        <w:t>历史叙事、情境创设和问题的设置均要围绕有利于这种“对话”</w:t>
      </w:r>
      <w:r>
        <w:rPr>
          <w:rFonts w:hint="eastAsia" w:eastAsiaTheme="minorEastAsia"/>
          <w:b w:val="0"/>
          <w:bCs w:val="0"/>
          <w:color w:val="auto"/>
          <w:lang w:val="en-US" w:eastAsia="zh-CN"/>
        </w:rPr>
        <w:t>设计和</w:t>
      </w:r>
      <w:r>
        <w:rPr>
          <w:rFonts w:hint="eastAsia" w:eastAsiaTheme="minorEastAsia"/>
          <w:b w:val="0"/>
          <w:bCs w:val="0"/>
          <w:color w:val="auto"/>
        </w:rPr>
        <w:t>展开。</w:t>
      </w:r>
      <w:r>
        <w:rPr>
          <w:rFonts w:hint="eastAsia"/>
          <w:b w:val="0"/>
          <w:bCs w:val="0"/>
          <w:color w:val="auto"/>
        </w:rPr>
        <w:t>由此形成一个环环相扣、完整的“学习中心”课堂形态。</w:t>
      </w:r>
    </w:p>
    <w:p w14:paraId="646460E0">
      <w:pPr>
        <w:spacing w:line="360" w:lineRule="auto"/>
        <w:rPr>
          <w:rFonts w:hint="eastAsia" w:eastAsia="宋体"/>
          <w:b w:val="0"/>
          <w:bCs w:val="0"/>
          <w:color w:val="auto"/>
          <w:sz w:val="20"/>
          <w:lang w:val="en-US" w:eastAsia="zh-CN"/>
        </w:rPr>
      </w:pPr>
      <w:r>
        <w:rPr>
          <w:rFonts w:hint="eastAsia" w:eastAsia="宋体"/>
          <w:b w:val="0"/>
          <w:bCs w:val="0"/>
          <w:color w:val="auto"/>
          <w:lang w:val="en-US" w:eastAsia="zh-CN"/>
        </w:rPr>
        <w:t xml:space="preserve">                         </w:t>
      </w:r>
      <w:r>
        <w:rPr>
          <w:b w:val="0"/>
          <w:bCs w:val="0"/>
          <w:color w:val="auto"/>
        </w:rPr>
        <w:drawing>
          <wp:inline distT="0" distB="0" distL="114300" distR="114300">
            <wp:extent cx="1781175" cy="1564640"/>
            <wp:effectExtent l="0" t="0" r="0" b="10160"/>
            <wp:docPr id="4"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1"/>
                    <pic:cNvPicPr>
                      <a:picLocks noChangeAspect="1"/>
                    </pic:cNvPicPr>
                  </pic:nvPicPr>
                  <pic:blipFill>
                    <a:blip r:embed="rId5"/>
                    <a:stretch>
                      <a:fillRect/>
                    </a:stretch>
                  </pic:blipFill>
                  <pic:spPr>
                    <a:xfrm>
                      <a:off x="0" y="0"/>
                      <a:ext cx="1781175" cy="1564640"/>
                    </a:xfrm>
                    <a:prstGeom prst="rect">
                      <a:avLst/>
                    </a:prstGeom>
                  </pic:spPr>
                </pic:pic>
              </a:graphicData>
            </a:graphic>
          </wp:inline>
        </w:drawing>
      </w:r>
    </w:p>
    <w:p w14:paraId="2FB8623A">
      <w:pPr>
        <w:spacing w:line="360" w:lineRule="auto"/>
        <w:ind w:firstLine="630" w:firstLineChars="300"/>
        <w:rPr>
          <w:rFonts w:hint="eastAsia" w:eastAsiaTheme="minorEastAsia"/>
          <w:b w:val="0"/>
          <w:bCs w:val="0"/>
          <w:color w:val="auto"/>
        </w:rPr>
      </w:pPr>
      <w:r>
        <w:rPr>
          <w:rFonts w:hint="eastAsia" w:eastAsiaTheme="minorEastAsia"/>
          <w:b w:val="0"/>
          <w:bCs w:val="0"/>
          <w:color w:val="auto"/>
        </w:rPr>
        <w:t>“课堂教学是教师和学生交往对话的场域”。简单的来说，我们可以把有没有“对话”作为评价一堂历史课</w:t>
      </w:r>
      <w:r>
        <w:rPr>
          <w:rFonts w:hint="eastAsia" w:eastAsiaTheme="minorEastAsia"/>
          <w:b w:val="0"/>
          <w:bCs w:val="0"/>
          <w:color w:val="auto"/>
          <w:lang w:val="en-US" w:eastAsia="zh-CN"/>
        </w:rPr>
        <w:t>教学</w:t>
      </w:r>
      <w:r>
        <w:rPr>
          <w:rFonts w:hint="eastAsia" w:eastAsiaTheme="minorEastAsia"/>
          <w:b w:val="0"/>
          <w:bCs w:val="0"/>
          <w:color w:val="auto"/>
        </w:rPr>
        <w:t>好坏的最为直观</w:t>
      </w:r>
      <w:r>
        <w:rPr>
          <w:rFonts w:hint="eastAsia" w:eastAsiaTheme="minorEastAsia"/>
          <w:b w:val="0"/>
          <w:bCs w:val="0"/>
          <w:color w:val="auto"/>
          <w:lang w:val="en-US" w:eastAsia="zh-CN"/>
        </w:rPr>
        <w:t>和重要</w:t>
      </w:r>
      <w:r>
        <w:rPr>
          <w:rFonts w:hint="eastAsia" w:eastAsiaTheme="minorEastAsia"/>
          <w:b w:val="0"/>
          <w:bCs w:val="0"/>
          <w:color w:val="auto"/>
        </w:rPr>
        <w:t>的标准。</w:t>
      </w:r>
    </w:p>
    <w:p w14:paraId="6C4C5CC6">
      <w:pPr>
        <w:spacing w:line="360" w:lineRule="auto"/>
        <w:ind w:firstLine="735" w:firstLineChars="350"/>
        <w:rPr>
          <w:rFonts w:hint="default" w:eastAsiaTheme="minorEastAsia"/>
          <w:b w:val="0"/>
          <w:bCs w:val="0"/>
          <w:color w:val="auto"/>
          <w:lang w:val="en-US" w:eastAsia="zh-CN"/>
        </w:rPr>
      </w:pPr>
      <w:r>
        <w:rPr>
          <w:rFonts w:hint="eastAsia" w:eastAsiaTheme="minorEastAsia"/>
          <w:b w:val="0"/>
          <w:bCs w:val="0"/>
          <w:color w:val="auto"/>
          <w:lang w:val="en-US" w:eastAsia="zh-CN"/>
        </w:rPr>
        <w:t>从“对话”的形式来看，</w:t>
      </w:r>
      <w:r>
        <w:rPr>
          <w:rFonts w:hint="eastAsia" w:eastAsiaTheme="minorEastAsia"/>
          <w:b w:val="0"/>
          <w:bCs w:val="0"/>
          <w:color w:val="auto"/>
        </w:rPr>
        <w:t>这种</w:t>
      </w:r>
      <w:r>
        <w:rPr>
          <w:rFonts w:hint="eastAsia" w:eastAsiaTheme="minorEastAsia"/>
          <w:b w:val="0"/>
          <w:bCs w:val="0"/>
          <w:color w:val="auto"/>
          <w:lang w:eastAsia="zh-CN"/>
        </w:rPr>
        <w:t>“</w:t>
      </w:r>
      <w:r>
        <w:rPr>
          <w:rFonts w:hint="eastAsia" w:eastAsiaTheme="minorEastAsia"/>
          <w:b w:val="0"/>
          <w:bCs w:val="0"/>
          <w:color w:val="auto"/>
        </w:rPr>
        <w:t>对话</w:t>
      </w:r>
      <w:r>
        <w:rPr>
          <w:rFonts w:hint="eastAsia" w:eastAsiaTheme="minorEastAsia"/>
          <w:b w:val="0"/>
          <w:bCs w:val="0"/>
          <w:color w:val="auto"/>
          <w:lang w:eastAsia="zh-CN"/>
        </w:rPr>
        <w:t>”</w:t>
      </w:r>
      <w:r>
        <w:rPr>
          <w:rFonts w:hint="eastAsia" w:eastAsiaTheme="minorEastAsia"/>
          <w:b w:val="0"/>
          <w:bCs w:val="0"/>
          <w:color w:val="auto"/>
        </w:rPr>
        <w:t>应该是多维度、多层次的，不能仅有师生间的对话，也包括生生间的</w:t>
      </w:r>
      <w:r>
        <w:rPr>
          <w:rFonts w:hint="eastAsia" w:eastAsiaTheme="minorEastAsia"/>
          <w:b w:val="0"/>
          <w:bCs w:val="0"/>
          <w:color w:val="auto"/>
          <w:lang w:val="en-US" w:eastAsia="zh-CN"/>
        </w:rPr>
        <w:t>以及</w:t>
      </w:r>
      <w:r>
        <w:rPr>
          <w:rFonts w:hint="eastAsia" w:eastAsiaTheme="minorEastAsia"/>
          <w:b w:val="0"/>
          <w:bCs w:val="0"/>
          <w:color w:val="auto"/>
        </w:rPr>
        <w:t>历史与现实之间的对话；不能仅有浅层的对话，更应该有思维启迪、思想碰撞、情感交流、价值观引领的深层次对话。</w:t>
      </w:r>
      <w:r>
        <w:rPr>
          <w:rFonts w:hint="eastAsia" w:eastAsiaTheme="minorEastAsia"/>
          <w:b w:val="0"/>
          <w:bCs w:val="0"/>
          <w:color w:val="auto"/>
          <w:lang w:val="en-US" w:eastAsia="zh-CN"/>
        </w:rPr>
        <w:t>当然，</w:t>
      </w:r>
      <w:r>
        <w:rPr>
          <w:rFonts w:hint="eastAsia" w:eastAsiaTheme="minorEastAsia"/>
          <w:b w:val="0"/>
          <w:bCs w:val="0"/>
          <w:color w:val="auto"/>
        </w:rPr>
        <w:t>这种“对话”可以是外显的，也可以是内</w:t>
      </w:r>
      <w:r>
        <w:rPr>
          <w:rFonts w:hint="eastAsia" w:eastAsiaTheme="minorEastAsia"/>
          <w:b w:val="0"/>
          <w:bCs w:val="0"/>
          <w:color w:val="auto"/>
          <w:lang w:val="en-US" w:eastAsia="zh-CN"/>
        </w:rPr>
        <w:t>隐</w:t>
      </w:r>
      <w:r>
        <w:rPr>
          <w:rFonts w:hint="eastAsia" w:eastAsiaTheme="minorEastAsia"/>
          <w:b w:val="0"/>
          <w:bCs w:val="0"/>
          <w:color w:val="auto"/>
        </w:rPr>
        <w:t>的，但表现出来须是由内而外的。</w:t>
      </w:r>
      <w:r>
        <w:rPr>
          <w:rFonts w:hint="eastAsia" w:eastAsiaTheme="minorEastAsia"/>
          <w:b w:val="0"/>
          <w:bCs w:val="0"/>
          <w:color w:val="auto"/>
          <w:lang w:val="en-US" w:eastAsia="zh-CN"/>
        </w:rPr>
        <w:t>即这种“对话”的本质应该是思想的交锋，是思维与素养可教的表现。浅层的师生问答式对话是容易的，深层的思想交锋式的对话是不易的。而一堂历史课要真正地实现思维与素养可教，深层次的对话是必不可少的。</w:t>
      </w:r>
    </w:p>
    <w:p w14:paraId="6B6DC6C9">
      <w:pPr>
        <w:spacing w:line="360" w:lineRule="auto"/>
        <w:ind w:firstLine="735" w:firstLineChars="350"/>
        <w:rPr>
          <w:rFonts w:hint="default" w:eastAsiaTheme="minorEastAsia"/>
          <w:b w:val="0"/>
          <w:bCs w:val="0"/>
          <w:color w:val="auto"/>
          <w:lang w:val="en-US" w:eastAsia="zh-CN"/>
        </w:rPr>
      </w:pPr>
      <w:r>
        <w:rPr>
          <w:rFonts w:hint="eastAsia" w:eastAsiaTheme="minorEastAsia"/>
          <w:b w:val="0"/>
          <w:bCs w:val="0"/>
          <w:color w:val="auto"/>
          <w:lang w:val="en-US" w:eastAsia="zh-CN"/>
        </w:rPr>
        <w:t>从“对话”产生的条件来看，越是深层次的对话，越需教师有充分的课外储备与课前准备以及不凡的教学实施与组织能力。这对于教师而言，功夫又多在课外，课内功夫又尤以对课堂节奏的掌控和对学生的调动为要，节奏自然流畅、张弛有度，又要能抓住学生、要有师生渐入佳境之妙。那么，如何才能真正地“调动”学生呢？从以上“对话型”历史课堂形态来看，得从历史叙事、情境创设、问题设置处着力，为深层次“对话”的产生创造条件。</w:t>
      </w:r>
    </w:p>
    <w:p w14:paraId="7BA6A1C4">
      <w:pPr>
        <w:spacing w:line="360" w:lineRule="auto"/>
        <w:ind w:firstLine="630" w:firstLineChars="300"/>
        <w:rPr>
          <w:rFonts w:hint="default" w:eastAsiaTheme="minorEastAsia"/>
          <w:b w:val="0"/>
          <w:bCs w:val="0"/>
          <w:color w:val="auto"/>
          <w:lang w:val="en-US" w:eastAsia="zh-CN"/>
        </w:rPr>
      </w:pPr>
      <w:r>
        <w:rPr>
          <w:rFonts w:hint="eastAsia" w:eastAsiaTheme="minorEastAsia"/>
          <w:b w:val="0"/>
          <w:bCs w:val="0"/>
          <w:color w:val="auto"/>
        </w:rPr>
        <w:t>叙事是历史课的根本特征。</w:t>
      </w:r>
      <w:r>
        <w:rPr>
          <w:rFonts w:hint="eastAsia" w:eastAsiaTheme="minorEastAsia"/>
          <w:b w:val="0"/>
          <w:bCs w:val="0"/>
          <w:color w:val="auto"/>
          <w:lang w:eastAsia="zh-CN"/>
        </w:rPr>
        <w:t>“</w:t>
      </w:r>
      <w:r>
        <w:rPr>
          <w:rFonts w:hint="eastAsia" w:eastAsiaTheme="minorEastAsia"/>
          <w:b w:val="0"/>
          <w:bCs w:val="0"/>
          <w:color w:val="auto"/>
        </w:rPr>
        <w:t>叙事就是把某一历史人物、历史事件、历史制度的来龙去脉叙说清楚</w:t>
      </w:r>
      <w:r>
        <w:rPr>
          <w:rFonts w:hint="eastAsia" w:eastAsiaTheme="minorEastAsia"/>
          <w:b w:val="0"/>
          <w:bCs w:val="0"/>
          <w:color w:val="auto"/>
          <w:lang w:eastAsia="zh-CN"/>
        </w:rPr>
        <w:t>”</w:t>
      </w:r>
      <w:r>
        <w:rPr>
          <w:rFonts w:hint="eastAsia" w:eastAsiaTheme="minorEastAsia"/>
          <w:b w:val="0"/>
          <w:bCs w:val="0"/>
          <w:color w:val="auto"/>
        </w:rPr>
        <w:t>，</w:t>
      </w:r>
      <w:r>
        <w:rPr>
          <w:rFonts w:hint="eastAsia" w:eastAsiaTheme="minorEastAsia"/>
          <w:b w:val="0"/>
          <w:bCs w:val="0"/>
          <w:color w:val="auto"/>
          <w:lang w:val="en-US" w:eastAsia="zh-CN"/>
        </w:rPr>
        <w:t>但</w:t>
      </w:r>
      <w:r>
        <w:rPr>
          <w:rFonts w:hint="eastAsia" w:eastAsiaTheme="minorEastAsia"/>
          <w:b w:val="0"/>
          <w:bCs w:val="0"/>
          <w:color w:val="auto"/>
        </w:rPr>
        <w:t>这并不意味着教师可以直接地将史事或结论讲授给学生，而应通过叙事创设真实的历史情境，并引领学生在情境中对历史进行构建与探究。为了贴近学生的心理，引起历史课堂的“对话”，我们可以使用讲故事的方法来据实叙事。但是，如黄牧航老师所言，如果我们单纯强调讲故事的重要性，这还不能证明这是一堂历史课，至少不是一堂具有“历史味”的历史课。</w:t>
      </w:r>
      <w:r>
        <w:rPr>
          <w:rFonts w:hint="eastAsia" w:eastAsiaTheme="minorEastAsia"/>
          <w:b w:val="0"/>
          <w:bCs w:val="0"/>
          <w:color w:val="auto"/>
          <w:lang w:val="en-US" w:eastAsia="zh-CN"/>
        </w:rPr>
        <w:t>所以我们的历史叙事里应包含历史思想和历史辨析，</w:t>
      </w:r>
      <w:r>
        <w:rPr>
          <w:rFonts w:eastAsiaTheme="minorEastAsia"/>
          <w:b w:val="0"/>
          <w:bCs w:val="0"/>
          <w:color w:val="auto"/>
        </w:rPr>
        <w:t>即</w:t>
      </w:r>
      <w:r>
        <w:rPr>
          <w:rFonts w:hint="eastAsia" w:eastAsiaTheme="minorEastAsia"/>
          <w:b w:val="0"/>
          <w:bCs w:val="0"/>
          <w:color w:val="auto"/>
          <w:lang w:eastAsia="zh-CN"/>
        </w:rPr>
        <w:t>“</w:t>
      </w:r>
      <w:r>
        <w:rPr>
          <w:rFonts w:eastAsiaTheme="minorEastAsia"/>
          <w:b w:val="0"/>
          <w:bCs w:val="0"/>
          <w:color w:val="auto"/>
        </w:rPr>
        <w:t>历史教学的叙事也应具有</w:t>
      </w:r>
      <w:r>
        <w:rPr>
          <w:rFonts w:hint="eastAsia" w:eastAsiaTheme="minorEastAsia"/>
          <w:b w:val="0"/>
          <w:bCs w:val="0"/>
          <w:color w:val="auto"/>
          <w:lang w:eastAsia="zh-CN"/>
        </w:rPr>
        <w:t>‘</w:t>
      </w:r>
      <w:r>
        <w:rPr>
          <w:rFonts w:eastAsiaTheme="minorEastAsia"/>
          <w:b w:val="0"/>
          <w:bCs w:val="0"/>
          <w:color w:val="auto"/>
        </w:rPr>
        <w:t>史学</w:t>
      </w:r>
      <w:r>
        <w:rPr>
          <w:rFonts w:hint="eastAsia" w:eastAsiaTheme="minorEastAsia"/>
          <w:b w:val="0"/>
          <w:bCs w:val="0"/>
          <w:color w:val="auto"/>
          <w:lang w:eastAsia="zh-CN"/>
        </w:rPr>
        <w:t>’</w:t>
      </w:r>
      <w:r>
        <w:rPr>
          <w:rFonts w:eastAsiaTheme="minorEastAsia"/>
          <w:b w:val="0"/>
          <w:bCs w:val="0"/>
          <w:color w:val="auto"/>
        </w:rPr>
        <w:t>的某些特征——</w:t>
      </w:r>
      <w:r>
        <w:rPr>
          <w:rFonts w:hint="eastAsia" w:eastAsiaTheme="minorEastAsia"/>
          <w:b w:val="0"/>
          <w:bCs w:val="0"/>
          <w:color w:val="auto"/>
          <w:lang w:val="en-US" w:eastAsia="zh-CN"/>
        </w:rPr>
        <w:t>如</w:t>
      </w:r>
      <w:r>
        <w:rPr>
          <w:rFonts w:eastAsiaTheme="minorEastAsia"/>
          <w:b w:val="0"/>
          <w:bCs w:val="0"/>
          <w:color w:val="auto"/>
        </w:rPr>
        <w:t>证据和证据链</w:t>
      </w:r>
      <w:r>
        <w:rPr>
          <w:rFonts w:hint="eastAsia" w:eastAsiaTheme="minorEastAsia"/>
          <w:b w:val="0"/>
          <w:bCs w:val="0"/>
          <w:color w:val="auto"/>
          <w:lang w:val="en-US" w:eastAsia="zh-CN"/>
        </w:rPr>
        <w:t>等</w:t>
      </w:r>
      <w:r>
        <w:rPr>
          <w:rFonts w:eastAsiaTheme="minorEastAsia"/>
          <w:b w:val="0"/>
          <w:bCs w:val="0"/>
          <w:color w:val="auto"/>
        </w:rPr>
        <w:t>，从而使历史教学更具严谨性和科学性。</w:t>
      </w:r>
      <w:r>
        <w:rPr>
          <w:rFonts w:hint="eastAsia" w:eastAsiaTheme="minorEastAsia"/>
          <w:b w:val="0"/>
          <w:bCs w:val="0"/>
          <w:color w:val="auto"/>
          <w:lang w:eastAsia="zh-CN"/>
        </w:rPr>
        <w:t>”</w:t>
      </w:r>
      <w:r>
        <w:rPr>
          <w:rFonts w:hint="eastAsia" w:eastAsiaTheme="minorEastAsia"/>
          <w:b w:val="0"/>
          <w:bCs w:val="0"/>
          <w:color w:val="auto"/>
          <w:lang w:val="en-US" w:eastAsia="zh-CN"/>
        </w:rPr>
        <w:t>如此，</w:t>
      </w:r>
      <w:r>
        <w:rPr>
          <w:b w:val="0"/>
          <w:bCs w:val="0"/>
          <w:color w:val="auto"/>
        </w:rPr>
        <w:t>学生</w:t>
      </w:r>
      <w:r>
        <w:rPr>
          <w:rFonts w:hint="eastAsia" w:eastAsia="宋体"/>
          <w:b w:val="0"/>
          <w:bCs w:val="0"/>
          <w:color w:val="auto"/>
          <w:lang w:val="en-US" w:eastAsia="zh-CN"/>
        </w:rPr>
        <w:t>在历史学习中才能</w:t>
      </w:r>
      <w:r>
        <w:rPr>
          <w:b w:val="0"/>
          <w:bCs w:val="0"/>
          <w:color w:val="auto"/>
        </w:rPr>
        <w:t>感知历史知识产生的过程</w:t>
      </w:r>
      <w:r>
        <w:rPr>
          <w:rFonts w:hint="eastAsia" w:eastAsia="宋体"/>
          <w:b w:val="0"/>
          <w:bCs w:val="0"/>
          <w:color w:val="auto"/>
          <w:lang w:eastAsia="zh-CN"/>
        </w:rPr>
        <w:t>，</w:t>
      </w:r>
      <w:r>
        <w:rPr>
          <w:rFonts w:hint="eastAsia" w:eastAsia="宋体"/>
          <w:b w:val="0"/>
          <w:bCs w:val="0"/>
          <w:color w:val="auto"/>
          <w:lang w:val="en-US" w:eastAsia="zh-CN"/>
        </w:rPr>
        <w:t>才能</w:t>
      </w:r>
      <w:r>
        <w:rPr>
          <w:b w:val="0"/>
          <w:bCs w:val="0"/>
          <w:color w:val="auto"/>
        </w:rPr>
        <w:t>深入历史学习的本质</w:t>
      </w:r>
      <w:r>
        <w:rPr>
          <w:rFonts w:hint="eastAsia" w:eastAsia="宋体"/>
          <w:b w:val="0"/>
          <w:bCs w:val="0"/>
          <w:color w:val="auto"/>
          <w:lang w:eastAsia="zh-CN"/>
        </w:rPr>
        <w:t>，</w:t>
      </w:r>
      <w:r>
        <w:rPr>
          <w:rFonts w:hint="eastAsia" w:eastAsia="宋体"/>
          <w:b w:val="0"/>
          <w:bCs w:val="0"/>
          <w:color w:val="auto"/>
          <w:lang w:val="en-US" w:eastAsia="zh-CN"/>
        </w:rPr>
        <w:t>促进“史学”意识的自觉</w:t>
      </w:r>
      <w:r>
        <w:rPr>
          <w:b w:val="0"/>
          <w:bCs w:val="0"/>
          <w:color w:val="auto"/>
        </w:rPr>
        <w:t>。</w:t>
      </w:r>
      <w:r>
        <w:rPr>
          <w:rFonts w:hint="eastAsia" w:eastAsiaTheme="minorEastAsia"/>
          <w:b w:val="0"/>
          <w:bCs w:val="0"/>
          <w:color w:val="auto"/>
          <w:lang w:val="en-US" w:eastAsia="zh-CN"/>
        </w:rPr>
        <w:t>而且这种历史思想与辨析最好是“两难”的。如此，我们方能创设起有效的教学情境。</w:t>
      </w:r>
    </w:p>
    <w:p w14:paraId="32BF7C26">
      <w:pPr>
        <w:spacing w:line="360" w:lineRule="auto"/>
        <w:ind w:firstLine="630" w:firstLineChars="300"/>
        <w:rPr>
          <w:rFonts w:hint="eastAsia" w:eastAsiaTheme="minorEastAsia"/>
          <w:b w:val="0"/>
          <w:bCs w:val="0"/>
          <w:color w:val="auto"/>
        </w:rPr>
      </w:pPr>
      <w:r>
        <w:rPr>
          <w:rFonts w:hint="eastAsia" w:eastAsiaTheme="minorEastAsia"/>
          <w:b w:val="0"/>
          <w:bCs w:val="0"/>
          <w:color w:val="auto"/>
        </w:rPr>
        <w:t>要使我们的历史叙事具有历史的思想性，徐赐成老师主张的</w:t>
      </w:r>
      <w:r>
        <w:rPr>
          <w:rFonts w:eastAsiaTheme="minorEastAsia"/>
          <w:b w:val="0"/>
          <w:bCs w:val="0"/>
          <w:color w:val="auto"/>
        </w:rPr>
        <w:t>基于“史料”的历史叙事</w:t>
      </w:r>
      <w:r>
        <w:rPr>
          <w:rFonts w:hint="eastAsia" w:eastAsiaTheme="minorEastAsia"/>
          <w:b w:val="0"/>
          <w:bCs w:val="0"/>
          <w:color w:val="auto"/>
        </w:rPr>
        <w:t>是不二之选。这也契合了新的课程标准对史料研习的要求以及涵养史料实证素养的需要。</w:t>
      </w:r>
      <w:r>
        <w:rPr>
          <w:rFonts w:hint="eastAsia" w:eastAsiaTheme="minorEastAsia"/>
          <w:b w:val="0"/>
          <w:bCs w:val="0"/>
          <w:color w:val="auto"/>
          <w:lang w:val="en-US" w:eastAsia="zh-CN"/>
        </w:rPr>
        <w:t>因为</w:t>
      </w:r>
      <w:r>
        <w:rPr>
          <w:rFonts w:hint="eastAsia" w:eastAsiaTheme="minorEastAsia"/>
          <w:b w:val="0"/>
          <w:bCs w:val="0"/>
          <w:color w:val="auto"/>
        </w:rPr>
        <w:t>“学</w:t>
      </w:r>
      <w:r>
        <w:rPr>
          <w:rFonts w:hint="eastAsia"/>
          <w:b w:val="0"/>
          <w:bCs w:val="0"/>
          <w:color w:val="auto"/>
        </w:rPr>
        <w:t>生对历史学习问题的真正解决，不是简单地接受现成的答案，而是通过自己对相关史事的了解，尤其是对有价值的史料进行分析，用实证的方式对问题的要点逐一探讨，以可靠的史料作为证据来说明自己对问题的看法</w:t>
      </w:r>
      <w:r>
        <w:rPr>
          <w:rFonts w:hint="eastAsia" w:eastAsiaTheme="minorEastAsia"/>
          <w:b w:val="0"/>
          <w:bCs w:val="0"/>
          <w:color w:val="auto"/>
        </w:rPr>
        <w:t>。”</w:t>
      </w:r>
      <w:r>
        <w:rPr>
          <w:rFonts w:hint="eastAsia" w:eastAsiaTheme="minorEastAsia"/>
          <w:b w:val="0"/>
          <w:bCs w:val="0"/>
          <w:color w:val="auto"/>
          <w:lang w:val="en-US" w:eastAsia="zh-CN"/>
        </w:rPr>
        <w:t>就</w:t>
      </w:r>
      <w:r>
        <w:rPr>
          <w:rFonts w:hint="eastAsia" w:eastAsiaTheme="minorEastAsia"/>
          <w:b w:val="0"/>
          <w:bCs w:val="0"/>
          <w:color w:val="auto"/>
        </w:rPr>
        <w:t>历史叙事与史料教学的契合</w:t>
      </w:r>
      <w:r>
        <w:rPr>
          <w:rFonts w:hint="eastAsia" w:eastAsiaTheme="minorEastAsia"/>
          <w:b w:val="0"/>
          <w:bCs w:val="0"/>
          <w:color w:val="auto"/>
          <w:lang w:val="en-US" w:eastAsia="zh-CN"/>
        </w:rPr>
        <w:t>而言，李恵军老师认为</w:t>
      </w:r>
      <w:r>
        <w:rPr>
          <w:rFonts w:hint="eastAsia" w:eastAsiaTheme="minorEastAsia"/>
          <w:b w:val="0"/>
          <w:bCs w:val="0"/>
          <w:color w:val="auto"/>
        </w:rPr>
        <w:t>应该</w:t>
      </w:r>
      <w:r>
        <w:rPr>
          <w:rFonts w:hint="eastAsia" w:eastAsiaTheme="minorEastAsia"/>
          <w:b w:val="0"/>
          <w:bCs w:val="0"/>
          <w:color w:val="auto"/>
          <w:lang w:eastAsia="zh-CN"/>
        </w:rPr>
        <w:t>“</w:t>
      </w:r>
      <w:r>
        <w:rPr>
          <w:rFonts w:hint="eastAsia" w:eastAsiaTheme="minorEastAsia"/>
          <w:b w:val="0"/>
          <w:bCs w:val="0"/>
          <w:color w:val="auto"/>
        </w:rPr>
        <w:t>浑然无痕、行云流水</w:t>
      </w:r>
      <w:r>
        <w:rPr>
          <w:rFonts w:hint="eastAsia" w:eastAsiaTheme="minorEastAsia"/>
          <w:b w:val="0"/>
          <w:bCs w:val="0"/>
          <w:color w:val="auto"/>
          <w:lang w:eastAsia="zh-CN"/>
        </w:rPr>
        <w:t>”</w:t>
      </w:r>
      <w:r>
        <w:rPr>
          <w:rFonts w:hint="eastAsia" w:eastAsiaTheme="minorEastAsia"/>
          <w:b w:val="0"/>
          <w:bCs w:val="0"/>
          <w:color w:val="auto"/>
        </w:rPr>
        <w:t>，史料的选取“旨在有意识、要在有意义、妙在有意蕴”</w:t>
      </w:r>
      <w:r>
        <w:rPr>
          <w:rFonts w:hint="eastAsia" w:eastAsiaTheme="minorEastAsia"/>
          <w:b w:val="0"/>
          <w:bCs w:val="0"/>
          <w:color w:val="auto"/>
          <w:lang w:eastAsia="zh-CN"/>
        </w:rPr>
        <w:t>；</w:t>
      </w:r>
      <w:r>
        <w:rPr>
          <w:rFonts w:hint="eastAsia" w:eastAsiaTheme="minorEastAsia"/>
          <w:b w:val="0"/>
          <w:bCs w:val="0"/>
          <w:color w:val="auto"/>
        </w:rPr>
        <w:t>史料的“植入”应“恰逢其时</w:t>
      </w:r>
      <w:r>
        <w:rPr>
          <w:rFonts w:hint="eastAsia" w:eastAsiaTheme="minorEastAsia"/>
          <w:b w:val="0"/>
          <w:bCs w:val="0"/>
          <w:color w:val="auto"/>
          <w:lang w:eastAsia="zh-CN"/>
        </w:rPr>
        <w:t>、</w:t>
      </w:r>
      <w:r>
        <w:rPr>
          <w:rFonts w:hint="eastAsia" w:eastAsiaTheme="minorEastAsia"/>
          <w:b w:val="0"/>
          <w:bCs w:val="0"/>
          <w:color w:val="auto"/>
        </w:rPr>
        <w:t>适切精当</w:t>
      </w:r>
      <w:r>
        <w:rPr>
          <w:rFonts w:hint="eastAsia" w:eastAsiaTheme="minorEastAsia"/>
          <w:b w:val="0"/>
          <w:bCs w:val="0"/>
          <w:color w:val="auto"/>
          <w:lang w:eastAsia="zh-CN"/>
        </w:rPr>
        <w:t>、</w:t>
      </w:r>
      <w:r>
        <w:rPr>
          <w:rFonts w:hint="eastAsia" w:eastAsiaTheme="minorEastAsia"/>
          <w:b w:val="0"/>
          <w:bCs w:val="0"/>
          <w:color w:val="auto"/>
        </w:rPr>
        <w:t>恰到好处</w:t>
      </w:r>
      <w:r>
        <w:rPr>
          <w:rFonts w:hint="eastAsia" w:eastAsiaTheme="minorEastAsia"/>
          <w:b w:val="0"/>
          <w:bCs w:val="0"/>
          <w:color w:val="auto"/>
          <w:lang w:eastAsia="zh-CN"/>
        </w:rPr>
        <w:t>、</w:t>
      </w:r>
      <w:r>
        <w:rPr>
          <w:rFonts w:hint="eastAsia" w:eastAsiaTheme="minorEastAsia"/>
          <w:b w:val="0"/>
          <w:bCs w:val="0"/>
          <w:color w:val="auto"/>
        </w:rPr>
        <w:t>顺畅周瞻”。</w:t>
      </w:r>
      <w:r>
        <w:rPr>
          <w:rFonts w:ascii="宋体" w:hAnsi="宋体" w:eastAsia="宋体" w:cs="宋体"/>
          <w:b w:val="0"/>
          <w:bCs w:val="0"/>
          <w:color w:val="auto"/>
        </w:rPr>
        <w:t>一单元、一课的“内容主旨”</w:t>
      </w:r>
      <w:r>
        <w:rPr>
          <w:rFonts w:hint="eastAsia" w:ascii="宋体" w:hAnsi="宋体" w:eastAsia="宋体" w:cs="宋体"/>
          <w:b w:val="0"/>
          <w:bCs w:val="0"/>
          <w:color w:val="auto"/>
          <w:lang w:eastAsia="zh-CN"/>
        </w:rPr>
        <w:t>、</w:t>
      </w:r>
      <w:r>
        <w:rPr>
          <w:rFonts w:ascii="宋体" w:hAnsi="宋体" w:eastAsia="宋体" w:cs="宋体"/>
          <w:b w:val="0"/>
          <w:bCs w:val="0"/>
          <w:color w:val="auto"/>
        </w:rPr>
        <w:t>“核心知识”或“大概念”</w:t>
      </w:r>
      <w:r>
        <w:rPr>
          <w:rFonts w:hint="eastAsia" w:ascii="宋体" w:hAnsi="宋体" w:eastAsia="宋体" w:cs="宋体"/>
          <w:b w:val="0"/>
          <w:bCs w:val="0"/>
          <w:color w:val="auto"/>
        </w:rPr>
        <w:t>是历史叙事的中心，而“立德树人”是历史叙事的价值指引。</w:t>
      </w:r>
    </w:p>
    <w:p w14:paraId="02B2A2CE">
      <w:pPr>
        <w:spacing w:line="360" w:lineRule="auto"/>
        <w:ind w:firstLine="420" w:firstLineChars="200"/>
        <w:rPr>
          <w:rFonts w:eastAsiaTheme="minorEastAsia"/>
          <w:b w:val="0"/>
          <w:bCs w:val="0"/>
          <w:color w:val="auto"/>
        </w:rPr>
      </w:pPr>
      <w:r>
        <w:rPr>
          <w:rFonts w:hint="eastAsia" w:eastAsiaTheme="minorEastAsia"/>
          <w:b w:val="0"/>
          <w:bCs w:val="0"/>
          <w:color w:val="auto"/>
        </w:rPr>
        <w:t>“</w:t>
      </w:r>
      <w:r>
        <w:rPr>
          <w:rFonts w:hint="eastAsia"/>
          <w:b w:val="0"/>
          <w:bCs w:val="0"/>
          <w:color w:val="auto"/>
        </w:rPr>
        <w:t>历史是过去的事情，学生要了解和认识历史，需要了解、感受、体会历史的真实境况和当时人们所面临的实际问题，进而才能去理解历史和解释历史。</w:t>
      </w:r>
      <w:r>
        <w:rPr>
          <w:rFonts w:hint="eastAsia" w:eastAsiaTheme="minorEastAsia"/>
          <w:b w:val="0"/>
          <w:bCs w:val="0"/>
          <w:color w:val="auto"/>
        </w:rPr>
        <w:t>”历史的</w:t>
      </w:r>
      <w:r>
        <w:rPr>
          <w:rFonts w:hint="eastAsia" w:eastAsiaTheme="minorEastAsia"/>
          <w:b w:val="0"/>
          <w:bCs w:val="0"/>
          <w:color w:val="auto"/>
          <w:lang w:val="en-US" w:eastAsia="zh-CN"/>
        </w:rPr>
        <w:t>这种</w:t>
      </w:r>
      <w:r>
        <w:rPr>
          <w:rFonts w:hint="eastAsia" w:eastAsiaTheme="minorEastAsia"/>
          <w:b w:val="0"/>
          <w:bCs w:val="0"/>
          <w:color w:val="auto"/>
        </w:rPr>
        <w:t>基本特点决定了历史情境教学的必要，情境教学又体现了教学的艺术性。</w:t>
      </w:r>
      <w:r>
        <w:rPr>
          <w:rFonts w:hint="eastAsia" w:eastAsiaTheme="minorEastAsia"/>
          <w:b w:val="0"/>
          <w:bCs w:val="0"/>
          <w:color w:val="auto"/>
          <w:lang w:val="en-US" w:eastAsia="zh-CN"/>
        </w:rPr>
        <w:t>历史叙事的目的在于创设真实的历史情境，并“</w:t>
      </w:r>
      <w:r>
        <w:rPr>
          <w:rFonts w:hint="eastAsia"/>
          <w:b w:val="0"/>
          <w:bCs w:val="0"/>
          <w:color w:val="auto"/>
        </w:rPr>
        <w:t>设法引领学生在历史情境中展开学习活动，对历史进行探究</w:t>
      </w:r>
      <w:r>
        <w:rPr>
          <w:rFonts w:hint="eastAsia" w:eastAsiaTheme="minorEastAsia"/>
          <w:b w:val="0"/>
          <w:bCs w:val="0"/>
          <w:color w:val="auto"/>
          <w:lang w:val="en-US" w:eastAsia="zh-CN"/>
        </w:rPr>
        <w:t>”</w:t>
      </w:r>
      <w:r>
        <w:rPr>
          <w:rFonts w:hint="eastAsia"/>
          <w:b w:val="0"/>
          <w:bCs w:val="0"/>
          <w:color w:val="auto"/>
        </w:rPr>
        <w:t>。</w:t>
      </w:r>
      <w:r>
        <w:rPr>
          <w:rFonts w:hint="eastAsia" w:eastAsiaTheme="minorEastAsia"/>
          <w:b w:val="0"/>
          <w:bCs w:val="0"/>
          <w:color w:val="auto"/>
        </w:rPr>
        <w:t>史料的信度决定了基于</w:t>
      </w:r>
      <w:r>
        <w:rPr>
          <w:rFonts w:eastAsiaTheme="minorEastAsia"/>
          <w:b w:val="0"/>
          <w:bCs w:val="0"/>
          <w:color w:val="auto"/>
        </w:rPr>
        <w:t xml:space="preserve"> “史料”的历史叙事</w:t>
      </w:r>
      <w:r>
        <w:rPr>
          <w:rFonts w:hint="eastAsia" w:eastAsiaTheme="minorEastAsia"/>
          <w:b w:val="0"/>
          <w:bCs w:val="0"/>
          <w:color w:val="auto"/>
        </w:rPr>
        <w:t>所创设的历史情境的真实性。史料的类型多种多样，所以基于</w:t>
      </w:r>
      <w:r>
        <w:rPr>
          <w:rFonts w:eastAsiaTheme="minorEastAsia"/>
          <w:b w:val="0"/>
          <w:bCs w:val="0"/>
          <w:color w:val="auto"/>
        </w:rPr>
        <w:t xml:space="preserve"> “史料”的历史叙事</w:t>
      </w:r>
      <w:r>
        <w:rPr>
          <w:rFonts w:hint="eastAsia" w:eastAsiaTheme="minorEastAsia"/>
          <w:b w:val="0"/>
          <w:bCs w:val="0"/>
          <w:color w:val="auto"/>
        </w:rPr>
        <w:t>所创设的历史情境也可以是丰富而生动的。也只有这种真实的、生动的历史情境方能吸引学生，才能</w:t>
      </w:r>
      <w:r>
        <w:rPr>
          <w:rFonts w:hint="eastAsia" w:eastAsiaTheme="minorEastAsia"/>
          <w:b w:val="0"/>
          <w:bCs w:val="0"/>
          <w:color w:val="auto"/>
          <w:lang w:val="en-US" w:eastAsia="zh-CN"/>
        </w:rPr>
        <w:t>由此</w:t>
      </w:r>
      <w:r>
        <w:rPr>
          <w:rFonts w:hint="eastAsia" w:eastAsiaTheme="minorEastAsia"/>
          <w:b w:val="0"/>
          <w:bCs w:val="0"/>
          <w:color w:val="auto"/>
        </w:rPr>
        <w:t>设置具有历史意义的问题而引起历史课堂的“对话”。总之，情境创设与问题设置应是浑然一体的，</w:t>
      </w:r>
      <w:r>
        <w:rPr>
          <w:rFonts w:hint="eastAsia" w:eastAsiaTheme="minorEastAsia"/>
          <w:b w:val="0"/>
          <w:bCs w:val="0"/>
          <w:color w:val="auto"/>
          <w:lang w:val="en-US" w:eastAsia="zh-CN"/>
        </w:rPr>
        <w:t>因为好的情境创设本身就包含着有价值的问题</w:t>
      </w:r>
      <w:r>
        <w:rPr>
          <w:rFonts w:hint="eastAsia" w:eastAsiaTheme="minorEastAsia"/>
          <w:b w:val="0"/>
          <w:bCs w:val="0"/>
          <w:color w:val="auto"/>
        </w:rPr>
        <w:t>。</w:t>
      </w:r>
    </w:p>
    <w:p w14:paraId="11E64576">
      <w:pPr>
        <w:spacing w:line="360" w:lineRule="auto"/>
        <w:ind w:firstLine="630" w:firstLineChars="300"/>
        <w:rPr>
          <w:rFonts w:eastAsiaTheme="minorEastAsia"/>
          <w:b w:val="0"/>
          <w:bCs w:val="0"/>
          <w:color w:val="auto"/>
        </w:rPr>
      </w:pPr>
      <w:r>
        <w:rPr>
          <w:rFonts w:hint="eastAsia" w:eastAsiaTheme="minorEastAsia"/>
          <w:b w:val="0"/>
          <w:bCs w:val="0"/>
          <w:color w:val="auto"/>
        </w:rPr>
        <w:t>问题可以是发现的，也可以是</w:t>
      </w:r>
      <w:r>
        <w:rPr>
          <w:rFonts w:hint="eastAsia" w:eastAsiaTheme="minorEastAsia"/>
          <w:b w:val="0"/>
          <w:bCs w:val="0"/>
          <w:color w:val="auto"/>
          <w:lang w:val="en-US" w:eastAsia="zh-CN"/>
        </w:rPr>
        <w:t>预设</w:t>
      </w:r>
      <w:r>
        <w:rPr>
          <w:rFonts w:hint="eastAsia" w:eastAsiaTheme="minorEastAsia"/>
          <w:b w:val="0"/>
          <w:bCs w:val="0"/>
          <w:color w:val="auto"/>
        </w:rPr>
        <w:t>的。从学生主动学习的角度，可以引导学生自己</w:t>
      </w:r>
      <w:r>
        <w:rPr>
          <w:rFonts w:hint="eastAsia" w:eastAsiaTheme="minorEastAsia"/>
          <w:b w:val="0"/>
          <w:bCs w:val="0"/>
          <w:color w:val="auto"/>
          <w:lang w:val="en-US" w:eastAsia="zh-CN"/>
        </w:rPr>
        <w:t>发现问题、</w:t>
      </w:r>
      <w:r>
        <w:rPr>
          <w:rFonts w:hint="eastAsia" w:eastAsiaTheme="minorEastAsia"/>
          <w:b w:val="0"/>
          <w:bCs w:val="0"/>
          <w:color w:val="auto"/>
        </w:rPr>
        <w:t>提出问题。无论是学生发现问题还是教师预设问题都需要基于情境并围绕叙事的主线与内容主旨</w:t>
      </w:r>
      <w:r>
        <w:rPr>
          <w:rFonts w:hint="eastAsia" w:eastAsiaTheme="minorEastAsia"/>
          <w:b w:val="0"/>
          <w:bCs w:val="0"/>
          <w:color w:val="auto"/>
          <w:lang w:val="en-US" w:eastAsia="zh-CN"/>
        </w:rPr>
        <w:t>展开</w:t>
      </w:r>
      <w:r>
        <w:rPr>
          <w:rFonts w:hint="eastAsia" w:eastAsiaTheme="minorEastAsia"/>
          <w:b w:val="0"/>
          <w:bCs w:val="0"/>
          <w:color w:val="auto"/>
        </w:rPr>
        <w:t>。但并不是说，我们基于情境设置的问题符合叙事主线与内容主旨就一定能成功地引起课堂的“对话”。事实上，我们的课堂要么充斥着浅层的、游离的、无效的提问与设问，要么设置的问题看似深刻却曲高和寡，难以引起学生的兴趣与探究的欲望，也无法真正引起课堂的“对话”。从学生学习认知心理出发，要真正有效地引起这种“对话”，最为关键的一点，我们需要经常创设</w:t>
      </w:r>
      <w:r>
        <w:rPr>
          <w:rFonts w:hint="eastAsia" w:eastAsiaTheme="minorEastAsia"/>
          <w:b w:val="0"/>
          <w:bCs w:val="0"/>
          <w:color w:val="auto"/>
          <w:lang w:val="en-US" w:eastAsia="zh-CN"/>
        </w:rPr>
        <w:t>和设置符合学生认识水平的“</w:t>
      </w:r>
      <w:r>
        <w:rPr>
          <w:rFonts w:hint="eastAsia" w:eastAsiaTheme="minorEastAsia"/>
          <w:b w:val="0"/>
          <w:bCs w:val="0"/>
          <w:color w:val="auto"/>
        </w:rPr>
        <w:t>两难</w:t>
      </w:r>
      <w:r>
        <w:rPr>
          <w:rFonts w:hint="eastAsia" w:eastAsiaTheme="minorEastAsia"/>
          <w:b w:val="0"/>
          <w:bCs w:val="0"/>
          <w:color w:val="auto"/>
          <w:lang w:val="en-US" w:eastAsia="zh-CN"/>
        </w:rPr>
        <w:t>”</w:t>
      </w:r>
      <w:r>
        <w:rPr>
          <w:rFonts w:hint="eastAsia" w:eastAsiaTheme="minorEastAsia"/>
          <w:b w:val="0"/>
          <w:bCs w:val="0"/>
          <w:color w:val="auto"/>
        </w:rPr>
        <w:t>情境、</w:t>
      </w:r>
      <w:r>
        <w:rPr>
          <w:rFonts w:hint="eastAsia" w:eastAsiaTheme="minorEastAsia"/>
          <w:b w:val="0"/>
          <w:bCs w:val="0"/>
          <w:color w:val="auto"/>
          <w:lang w:eastAsia="zh-CN"/>
        </w:rPr>
        <w:t>“</w:t>
      </w:r>
      <w:r>
        <w:rPr>
          <w:rFonts w:hint="eastAsia" w:eastAsiaTheme="minorEastAsia"/>
          <w:b w:val="0"/>
          <w:bCs w:val="0"/>
          <w:color w:val="auto"/>
        </w:rPr>
        <w:t>矛盾</w:t>
      </w:r>
      <w:r>
        <w:rPr>
          <w:rFonts w:hint="eastAsia" w:eastAsiaTheme="minorEastAsia"/>
          <w:b w:val="0"/>
          <w:bCs w:val="0"/>
          <w:color w:val="auto"/>
          <w:lang w:eastAsia="zh-CN"/>
        </w:rPr>
        <w:t>”</w:t>
      </w:r>
      <w:r>
        <w:rPr>
          <w:rFonts w:hint="eastAsia" w:eastAsiaTheme="minorEastAsia"/>
          <w:b w:val="0"/>
          <w:bCs w:val="0"/>
          <w:color w:val="auto"/>
        </w:rPr>
        <w:t>问题，让学生产生认知上的冲突，以激发学生思考探究的兴趣与欲望。</w:t>
      </w:r>
      <w:r>
        <w:rPr>
          <w:rFonts w:hint="eastAsia" w:eastAsiaTheme="minorEastAsia"/>
          <w:b w:val="0"/>
          <w:bCs w:val="0"/>
          <w:color w:val="auto"/>
          <w:lang w:val="en-US" w:eastAsia="zh-CN"/>
        </w:rPr>
        <w:t>这就需要</w:t>
      </w:r>
      <w:r>
        <w:rPr>
          <w:rFonts w:hint="eastAsia" w:eastAsiaTheme="minorEastAsia"/>
          <w:b w:val="0"/>
          <w:bCs w:val="0"/>
          <w:color w:val="auto"/>
        </w:rPr>
        <w:t>清楚学生的</w:t>
      </w:r>
      <w:r>
        <w:rPr>
          <w:rFonts w:eastAsiaTheme="minorEastAsia"/>
          <w:b w:val="0"/>
          <w:bCs w:val="0"/>
          <w:color w:val="auto"/>
        </w:rPr>
        <w:t>知识经验基础</w:t>
      </w:r>
      <w:r>
        <w:rPr>
          <w:rFonts w:hint="eastAsia" w:eastAsiaTheme="minorEastAsia"/>
          <w:b w:val="0"/>
          <w:bCs w:val="0"/>
          <w:color w:val="auto"/>
        </w:rPr>
        <w:t>与</w:t>
      </w:r>
      <w:r>
        <w:rPr>
          <w:rFonts w:eastAsiaTheme="minorEastAsia"/>
          <w:b w:val="0"/>
          <w:bCs w:val="0"/>
          <w:color w:val="auto"/>
        </w:rPr>
        <w:t>思维水平</w:t>
      </w:r>
      <w:r>
        <w:rPr>
          <w:rFonts w:hint="eastAsia" w:eastAsiaTheme="minorEastAsia"/>
          <w:b w:val="0"/>
          <w:bCs w:val="0"/>
          <w:color w:val="auto"/>
        </w:rPr>
        <w:t>，</w:t>
      </w:r>
      <w:r>
        <w:rPr>
          <w:rFonts w:hint="eastAsia" w:eastAsiaTheme="minorEastAsia"/>
          <w:b w:val="0"/>
          <w:bCs w:val="0"/>
          <w:color w:val="auto"/>
          <w:lang w:val="en-US" w:eastAsia="zh-CN"/>
        </w:rPr>
        <w:t>并</w:t>
      </w:r>
      <w:r>
        <w:rPr>
          <w:rFonts w:hint="eastAsia" w:eastAsiaTheme="minorEastAsia"/>
          <w:b w:val="0"/>
          <w:bCs w:val="0"/>
          <w:color w:val="auto"/>
        </w:rPr>
        <w:t>注意</w:t>
      </w:r>
      <w:r>
        <w:rPr>
          <w:rFonts w:hint="eastAsia" w:eastAsiaTheme="minorEastAsia"/>
          <w:b w:val="0"/>
          <w:bCs w:val="0"/>
          <w:color w:val="auto"/>
          <w:lang w:val="en-US" w:eastAsia="zh-CN"/>
        </w:rPr>
        <w:t>营造民主</w:t>
      </w:r>
      <w:r>
        <w:rPr>
          <w:rFonts w:eastAsiaTheme="minorEastAsia"/>
          <w:b w:val="0"/>
          <w:bCs w:val="0"/>
          <w:color w:val="auto"/>
        </w:rPr>
        <w:t>的</w:t>
      </w:r>
      <w:r>
        <w:rPr>
          <w:rFonts w:hint="eastAsia" w:eastAsiaTheme="minorEastAsia"/>
          <w:b w:val="0"/>
          <w:bCs w:val="0"/>
          <w:color w:val="auto"/>
          <w:lang w:val="en-US" w:eastAsia="zh-CN"/>
        </w:rPr>
        <w:t>课堂氛围</w:t>
      </w:r>
      <w:r>
        <w:rPr>
          <w:rFonts w:hint="eastAsia" w:eastAsiaTheme="minorEastAsia"/>
          <w:b w:val="0"/>
          <w:bCs w:val="0"/>
          <w:color w:val="auto"/>
        </w:rPr>
        <w:t>，</w:t>
      </w:r>
      <w:r>
        <w:rPr>
          <w:rFonts w:eastAsiaTheme="minorEastAsia"/>
          <w:b w:val="0"/>
          <w:bCs w:val="0"/>
          <w:color w:val="auto"/>
        </w:rPr>
        <w:t>引导学生</w:t>
      </w:r>
      <w:r>
        <w:rPr>
          <w:rFonts w:hint="eastAsia" w:eastAsiaTheme="minorEastAsia"/>
          <w:b w:val="0"/>
          <w:bCs w:val="0"/>
          <w:color w:val="auto"/>
          <w:lang w:val="en-US" w:eastAsia="zh-CN"/>
        </w:rPr>
        <w:t>积极思考、大胆质疑、敢于表达、善于表达</w:t>
      </w:r>
      <w:r>
        <w:rPr>
          <w:rFonts w:hint="eastAsia" w:eastAsiaTheme="minorEastAsia"/>
          <w:b w:val="0"/>
          <w:bCs w:val="0"/>
          <w:color w:val="auto"/>
        </w:rPr>
        <w:t>。</w:t>
      </w:r>
    </w:p>
    <w:p w14:paraId="3C204B57">
      <w:pPr>
        <w:spacing w:line="360" w:lineRule="auto"/>
        <w:ind w:firstLine="420" w:firstLineChars="200"/>
        <w:rPr>
          <w:rFonts w:eastAsiaTheme="minorEastAsia"/>
          <w:b w:val="0"/>
          <w:bCs w:val="0"/>
          <w:color w:val="auto"/>
        </w:rPr>
      </w:pPr>
      <w:r>
        <w:rPr>
          <w:rFonts w:hint="eastAsia" w:eastAsiaTheme="minorEastAsia"/>
          <w:b w:val="0"/>
          <w:bCs w:val="0"/>
          <w:color w:val="auto"/>
        </w:rPr>
        <w:t>“</w:t>
      </w:r>
      <w:r>
        <w:rPr>
          <w:rFonts w:hint="eastAsia" w:ascii="Times New Roman" w:hAnsi="Times New Roman" w:eastAsia="宋体" w:cs="Times New Roman"/>
          <w:b w:val="0"/>
          <w:bCs w:val="0"/>
          <w:snapToGrid/>
          <w:color w:val="auto"/>
          <w:kern w:val="2"/>
        </w:rPr>
        <w:t>学生历史学科核心素养的发展，绝不是取决于对现成的历史结论的记忆，而是要在解决学习问题的过程中理解历史，在说明自己对学习问题的看法中解释历史。教师要认识到，任何一种教学方法的实施，都在一定程度上与问题的提出和解决有十分密切的关系。</w:t>
      </w:r>
      <w:r>
        <w:rPr>
          <w:rFonts w:hint="eastAsia" w:eastAsiaTheme="minorEastAsia"/>
          <w:b w:val="0"/>
          <w:bCs w:val="0"/>
          <w:color w:val="auto"/>
        </w:rPr>
        <w:t>”</w:t>
      </w:r>
      <w:r>
        <w:rPr>
          <w:rFonts w:hint="eastAsia" w:ascii="Times New Roman" w:hAnsi="Times New Roman" w:eastAsia="宋体" w:cs="Times New Roman"/>
          <w:b w:val="0"/>
          <w:bCs w:val="0"/>
          <w:snapToGrid/>
          <w:color w:val="auto"/>
          <w:kern w:val="2"/>
          <w:lang w:val="en-US" w:eastAsia="zh-CN"/>
        </w:rPr>
        <w:t>问题的设置是</w:t>
      </w:r>
      <w:r>
        <w:rPr>
          <w:rFonts w:hint="eastAsia" w:ascii="Times New Roman" w:hAnsi="Times New Roman" w:eastAsia="宋体" w:cs="Times New Roman"/>
          <w:b w:val="0"/>
          <w:bCs w:val="0"/>
          <w:snapToGrid/>
          <w:color w:val="auto"/>
          <w:kern w:val="2"/>
        </w:rPr>
        <w:t>展开教学的切入点，</w:t>
      </w:r>
      <w:r>
        <w:rPr>
          <w:rFonts w:hint="eastAsia" w:ascii="Times New Roman" w:hAnsi="Times New Roman" w:eastAsia="宋体" w:cs="Times New Roman"/>
          <w:b w:val="0"/>
          <w:bCs w:val="0"/>
          <w:snapToGrid/>
          <w:color w:val="auto"/>
          <w:kern w:val="2"/>
          <w:lang w:val="en-US" w:eastAsia="zh-CN"/>
        </w:rPr>
        <w:t>问题的解决是对历史解释的培育与深入</w:t>
      </w:r>
      <w:r>
        <w:rPr>
          <w:rFonts w:hint="eastAsia" w:ascii="Times New Roman" w:hAnsi="Times New Roman" w:eastAsia="宋体" w:cs="Times New Roman"/>
          <w:b w:val="0"/>
          <w:bCs w:val="0"/>
          <w:snapToGrid/>
          <w:color w:val="auto"/>
          <w:kern w:val="2"/>
        </w:rPr>
        <w:t>。</w:t>
      </w:r>
      <w:r>
        <w:rPr>
          <w:rFonts w:hint="eastAsia" w:eastAsiaTheme="minorEastAsia"/>
          <w:b w:val="0"/>
          <w:bCs w:val="0"/>
          <w:color w:val="auto"/>
        </w:rPr>
        <w:t>情境创设与问题设置的优劣是课堂</w:t>
      </w:r>
      <w:r>
        <w:rPr>
          <w:rFonts w:hint="eastAsia" w:eastAsiaTheme="minorEastAsia"/>
          <w:b w:val="0"/>
          <w:bCs w:val="0"/>
          <w:color w:val="auto"/>
          <w:lang w:eastAsia="zh-CN"/>
        </w:rPr>
        <w:t>“</w:t>
      </w:r>
      <w:r>
        <w:rPr>
          <w:rFonts w:hint="eastAsia" w:eastAsiaTheme="minorEastAsia"/>
          <w:b w:val="0"/>
          <w:bCs w:val="0"/>
          <w:color w:val="auto"/>
        </w:rPr>
        <w:t>对话</w:t>
      </w:r>
      <w:r>
        <w:rPr>
          <w:rFonts w:hint="eastAsia" w:eastAsiaTheme="minorEastAsia"/>
          <w:b w:val="0"/>
          <w:bCs w:val="0"/>
          <w:color w:val="auto"/>
          <w:lang w:eastAsia="zh-CN"/>
        </w:rPr>
        <w:t>”</w:t>
      </w:r>
      <w:r>
        <w:rPr>
          <w:rFonts w:hint="eastAsia" w:eastAsiaTheme="minorEastAsia"/>
          <w:b w:val="0"/>
          <w:bCs w:val="0"/>
          <w:color w:val="auto"/>
        </w:rPr>
        <w:t>能否产生的关键，而问题的层次递进性与环环相扣的关联性，使得问题的解决自然推动历史叙事。</w:t>
      </w:r>
    </w:p>
    <w:p w14:paraId="70B10462">
      <w:pPr>
        <w:spacing w:line="360" w:lineRule="auto"/>
        <w:ind w:firstLine="420" w:firstLineChars="200"/>
        <w:rPr>
          <w:rFonts w:hint="default" w:eastAsiaTheme="minorEastAsia"/>
          <w:b w:val="0"/>
          <w:bCs w:val="0"/>
          <w:color w:val="auto"/>
          <w:lang w:val="en-US" w:eastAsia="zh-CN"/>
        </w:rPr>
      </w:pPr>
      <w:r>
        <w:rPr>
          <w:rFonts w:hint="eastAsia" w:eastAsiaTheme="minorEastAsia"/>
          <w:b w:val="0"/>
          <w:bCs w:val="0"/>
          <w:color w:val="auto"/>
          <w:lang w:val="en-US" w:eastAsia="zh-CN"/>
        </w:rPr>
        <w:t>总之</w:t>
      </w:r>
      <w:r>
        <w:rPr>
          <w:rFonts w:hint="eastAsia" w:eastAsiaTheme="minorEastAsia"/>
          <w:b w:val="0"/>
          <w:bCs w:val="0"/>
          <w:color w:val="auto"/>
        </w:rPr>
        <w:t>，构建“对话”型历史课堂是生成性教学的内在需求。只有通过“对话”才能拓宽教学的边界，才能激发师生的历史思维，才能创造活色生香、充满生机的历史课堂。也只有通过“对话”，才能真正地涵养学生的核心素养，构建起“学习中心”课堂。“对话”型历史课堂既明晰了“双新”背景下关注学生的学、以素养为本位、用教材教的、完整的历史课堂逻辑形态，也规划了有利于学科素养落地的教学设计路线，易于理解和操作，我们可以在教学实践中不断进行尝试和完善。台上一分钟，台下十年功。四十分钟的课堂功夫多在课外，课堂“对话”</w:t>
      </w:r>
      <w:r>
        <w:rPr>
          <w:rFonts w:hint="eastAsia" w:eastAsiaTheme="minorEastAsia"/>
          <w:b w:val="0"/>
          <w:bCs w:val="0"/>
          <w:color w:val="auto"/>
          <w:lang w:val="en-US" w:eastAsia="zh-CN"/>
        </w:rPr>
        <w:t>的产生</w:t>
      </w:r>
      <w:r>
        <w:rPr>
          <w:rFonts w:hint="eastAsia" w:eastAsiaTheme="minorEastAsia"/>
          <w:b w:val="0"/>
          <w:bCs w:val="0"/>
          <w:color w:val="auto"/>
        </w:rPr>
        <w:t>需要大量生动的历史素材、典型史料等，这非长期积累不可；课堂“对话”直接展现的还是语言的表达与交流，而</w:t>
      </w:r>
      <w:r>
        <w:rPr>
          <w:rFonts w:hint="eastAsia" w:eastAsiaTheme="minorEastAsia"/>
          <w:b w:val="0"/>
          <w:bCs w:val="0"/>
          <w:color w:val="auto"/>
          <w:lang w:val="en-US" w:eastAsia="zh-CN"/>
        </w:rPr>
        <w:t>教师</w:t>
      </w:r>
      <w:r>
        <w:rPr>
          <w:rFonts w:hint="eastAsia" w:eastAsiaTheme="minorEastAsia"/>
          <w:b w:val="0"/>
          <w:bCs w:val="0"/>
          <w:color w:val="auto"/>
        </w:rPr>
        <w:t>的课堂话语风格与水平并非一朝一夕可以造就；课堂“对话”本质上是思想的交锋，而教师的学养、视野的深度与广度也非长期积淀不可。</w:t>
      </w:r>
      <w:r>
        <w:rPr>
          <w:rFonts w:hint="eastAsia" w:eastAsiaTheme="minorEastAsia"/>
          <w:b w:val="0"/>
          <w:bCs w:val="0"/>
          <w:color w:val="auto"/>
          <w:lang w:val="en-US" w:eastAsia="zh-CN"/>
        </w:rPr>
        <w:t>只有当我们的这种课外功夫足够丰厚时，我们才能将我们的生命感受与历史思想自然融入我们的课堂“对话”。这时，我们的教学技能便已升华为了教学艺术。</w:t>
      </w:r>
    </w:p>
    <w:p w14:paraId="3FEE0B67">
      <w:pPr>
        <w:spacing w:line="360" w:lineRule="auto"/>
        <w:ind w:firstLine="735" w:firstLineChars="350"/>
        <w:rPr>
          <w:rFonts w:eastAsiaTheme="minorEastAsia"/>
          <w:b w:val="0"/>
          <w:bCs w:val="0"/>
          <w:color w:val="auto"/>
        </w:rPr>
      </w:pPr>
      <w:r>
        <w:rPr>
          <w:rFonts w:hint="eastAsia" w:eastAsiaTheme="minorEastAsia"/>
          <w:b w:val="0"/>
          <w:bCs w:val="0"/>
          <w:color w:val="auto"/>
        </w:rPr>
        <w:t xml:space="preserve"> </w:t>
      </w:r>
    </w:p>
    <w:p w14:paraId="60C1D54C">
      <w:pPr>
        <w:spacing w:line="360" w:lineRule="auto"/>
        <w:rPr>
          <w:rFonts w:hint="eastAsia" w:eastAsiaTheme="minorEastAsia"/>
          <w:b w:val="0"/>
          <w:bCs w:val="0"/>
          <w:color w:val="auto"/>
          <w:lang w:val="en-US" w:eastAsia="zh-CN"/>
        </w:rPr>
      </w:pPr>
    </w:p>
    <w:p w14:paraId="51E6910F">
      <w:pPr>
        <w:spacing w:line="360" w:lineRule="auto"/>
        <w:rPr>
          <w:rFonts w:eastAsiaTheme="minorEastAsia"/>
          <w:b w:val="0"/>
          <w:bCs w:val="0"/>
          <w:color w:val="auto"/>
        </w:rPr>
      </w:pPr>
    </w:p>
    <w:p w14:paraId="3764281A">
      <w:pPr>
        <w:spacing w:line="360" w:lineRule="auto"/>
        <w:rPr>
          <w:rFonts w:eastAsiaTheme="minorEastAsia"/>
          <w:b w:val="0"/>
          <w:bCs w:val="0"/>
          <w:color w:val="auto"/>
        </w:rPr>
      </w:pPr>
    </w:p>
    <w:p w14:paraId="2EA4EA35">
      <w:pPr>
        <w:spacing w:line="360" w:lineRule="auto"/>
        <w:rPr>
          <w:rFonts w:eastAsiaTheme="minorEastAsia"/>
          <w:b w:val="0"/>
          <w:bCs w:val="0"/>
          <w:color w:val="auto"/>
        </w:rPr>
      </w:pPr>
    </w:p>
    <w:p w14:paraId="75CFE516">
      <w:pPr>
        <w:spacing w:line="360" w:lineRule="auto"/>
        <w:rPr>
          <w:rFonts w:eastAsiaTheme="minorEastAsia"/>
          <w:b w:val="0"/>
          <w:bCs w:val="0"/>
          <w:color w:val="auto"/>
        </w:rPr>
      </w:pPr>
    </w:p>
    <w:p w14:paraId="7A993E84">
      <w:pPr>
        <w:spacing w:line="360" w:lineRule="auto"/>
        <w:rPr>
          <w:rFonts w:ascii="楷体" w:hAnsi="楷体" w:eastAsia="楷体"/>
          <w:b w:val="0"/>
          <w:bCs w:val="0"/>
          <w:color w:val="auto"/>
        </w:rPr>
      </w:pPr>
      <w:r>
        <w:rPr>
          <w:rFonts w:hint="eastAsia" w:ascii="楷体" w:hAnsi="楷体" w:eastAsia="楷体" w:cs="楷体"/>
          <w:b w:val="0"/>
          <w:bCs w:val="0"/>
          <w:color w:val="auto"/>
          <w:sz w:val="21"/>
          <w:szCs w:val="21"/>
          <w:lang w:val="en-US" w:eastAsia="zh-CN"/>
        </w:rPr>
        <w:t>【</w:t>
      </w:r>
      <w:r>
        <w:rPr>
          <w:rFonts w:hint="eastAsia" w:ascii="楷体" w:hAnsi="楷体" w:eastAsia="楷体"/>
          <w:b w:val="0"/>
          <w:bCs w:val="0"/>
          <w:color w:val="auto"/>
        </w:rPr>
        <w:t>参考资料</w:t>
      </w:r>
      <w:r>
        <w:rPr>
          <w:rFonts w:hint="eastAsia" w:ascii="楷体" w:hAnsi="楷体" w:eastAsia="楷体" w:cs="楷体"/>
          <w:b w:val="0"/>
          <w:bCs w:val="0"/>
          <w:color w:val="auto"/>
          <w:sz w:val="21"/>
          <w:szCs w:val="21"/>
          <w:lang w:val="en-US" w:eastAsia="zh-CN"/>
        </w:rPr>
        <w:t>】</w:t>
      </w:r>
    </w:p>
    <w:p w14:paraId="10872A86">
      <w:pPr>
        <w:pStyle w:val="10"/>
        <w:numPr>
          <w:ilvl w:val="0"/>
          <w:numId w:val="1"/>
        </w:numPr>
        <w:spacing w:line="360" w:lineRule="auto"/>
        <w:ind w:firstLineChars="0"/>
        <w:rPr>
          <w:rFonts w:hint="eastAsia" w:ascii="楷体" w:hAnsi="楷体" w:eastAsia="楷体" w:cs="Times New Roman"/>
          <w:b w:val="0"/>
          <w:bCs w:val="0"/>
          <w:snapToGrid/>
          <w:color w:val="auto"/>
          <w:kern w:val="2"/>
        </w:rPr>
      </w:pPr>
      <w:r>
        <w:rPr>
          <w:rFonts w:hint="eastAsia" w:ascii="楷体" w:hAnsi="楷体" w:eastAsia="楷体"/>
          <w:b w:val="0"/>
          <w:bCs w:val="0"/>
          <w:color w:val="auto"/>
        </w:rPr>
        <w:t>中华人民共和国教育部《普通高中历史课程标准》（2017年版2020年修订</w:t>
      </w:r>
      <w:r>
        <w:rPr>
          <w:rFonts w:hint="eastAsia" w:ascii="楷体" w:hAnsi="楷体" w:eastAsia="楷体" w:cs="宋体"/>
          <w:b w:val="0"/>
          <w:bCs w:val="0"/>
          <w:color w:val="auto"/>
        </w:rPr>
        <w:t>）</w:t>
      </w:r>
    </w:p>
    <w:p w14:paraId="15758132">
      <w:pPr>
        <w:pStyle w:val="10"/>
        <w:numPr>
          <w:ilvl w:val="0"/>
          <w:numId w:val="1"/>
        </w:numPr>
        <w:spacing w:line="360" w:lineRule="auto"/>
        <w:ind w:firstLineChars="0"/>
        <w:rPr>
          <w:rFonts w:hint="eastAsia" w:ascii="楷体" w:hAnsi="楷体" w:eastAsia="楷体"/>
          <w:b w:val="0"/>
          <w:bCs w:val="0"/>
          <w:color w:val="auto"/>
        </w:rPr>
      </w:pPr>
      <w:r>
        <w:rPr>
          <w:rFonts w:hint="eastAsia" w:ascii="楷体" w:hAnsi="楷体" w:eastAsia="楷体"/>
          <w:b w:val="0"/>
          <w:bCs w:val="0"/>
          <w:color w:val="auto"/>
        </w:rPr>
        <w:t>教育部考试中心《中国高考评价体系》（2019年版）</w:t>
      </w:r>
    </w:p>
    <w:p w14:paraId="0E676B9E">
      <w:pPr>
        <w:pStyle w:val="10"/>
        <w:numPr>
          <w:ilvl w:val="0"/>
          <w:numId w:val="1"/>
        </w:numPr>
        <w:spacing w:line="360" w:lineRule="auto"/>
        <w:ind w:firstLineChars="0"/>
        <w:rPr>
          <w:rFonts w:hint="eastAsia" w:ascii="楷体" w:hAnsi="楷体" w:eastAsia="楷体"/>
          <w:b w:val="0"/>
          <w:bCs w:val="0"/>
          <w:color w:val="auto"/>
        </w:rPr>
      </w:pPr>
      <w:r>
        <w:rPr>
          <w:rFonts w:hint="eastAsia" w:ascii="楷体" w:hAnsi="楷体" w:eastAsia="楷体"/>
          <w:b w:val="0"/>
          <w:bCs w:val="0"/>
          <w:color w:val="auto"/>
        </w:rPr>
        <w:t>黄牧航《中学历史课堂教学的好课标准研究评述》</w:t>
      </w:r>
    </w:p>
    <w:p w14:paraId="1BD34BE1">
      <w:pPr>
        <w:pStyle w:val="10"/>
        <w:numPr>
          <w:ilvl w:val="0"/>
          <w:numId w:val="1"/>
        </w:numPr>
        <w:spacing w:line="360" w:lineRule="auto"/>
        <w:ind w:firstLineChars="0"/>
        <w:rPr>
          <w:rFonts w:hint="eastAsia" w:ascii="楷体" w:hAnsi="楷体" w:eastAsia="楷体"/>
          <w:b w:val="0"/>
          <w:bCs w:val="0"/>
          <w:color w:val="auto"/>
        </w:rPr>
      </w:pPr>
      <w:r>
        <w:rPr>
          <w:rFonts w:hint="eastAsia" w:ascii="楷体" w:hAnsi="楷体" w:eastAsia="楷体"/>
          <w:b w:val="0"/>
          <w:bCs w:val="0"/>
          <w:color w:val="auto"/>
        </w:rPr>
        <w:t>徐赐成《“史料教学”，谈何容易——谨防中学历史教学中的“史料教学”陷阱》</w:t>
      </w:r>
    </w:p>
    <w:p w14:paraId="2F7C72F2">
      <w:pPr>
        <w:pStyle w:val="10"/>
        <w:numPr>
          <w:ilvl w:val="0"/>
          <w:numId w:val="1"/>
        </w:numPr>
        <w:spacing w:line="360" w:lineRule="auto"/>
        <w:ind w:firstLineChars="0"/>
        <w:rPr>
          <w:rFonts w:hint="eastAsia" w:ascii="楷体" w:hAnsi="楷体" w:eastAsia="楷体"/>
          <w:b w:val="0"/>
          <w:bCs w:val="0"/>
          <w:color w:val="auto"/>
        </w:rPr>
      </w:pPr>
      <w:r>
        <w:rPr>
          <w:rFonts w:hint="eastAsia" w:ascii="楷体" w:hAnsi="楷体" w:eastAsia="楷体"/>
          <w:b w:val="0"/>
          <w:bCs w:val="0"/>
          <w:color w:val="auto"/>
        </w:rPr>
        <w:t>李惠军《大璞不完，返璞归真——剔除华而不实的戾气还原历史教育的本色》</w:t>
      </w:r>
    </w:p>
    <w:p w14:paraId="07CD442A">
      <w:pPr>
        <w:pStyle w:val="10"/>
        <w:numPr>
          <w:ilvl w:val="0"/>
          <w:numId w:val="1"/>
        </w:numPr>
        <w:spacing w:line="360" w:lineRule="auto"/>
        <w:ind w:firstLineChars="0"/>
        <w:rPr>
          <w:rFonts w:hint="eastAsia" w:ascii="楷体" w:hAnsi="楷体" w:eastAsia="楷体"/>
          <w:b w:val="0"/>
          <w:bCs w:val="0"/>
          <w:color w:val="auto"/>
          <w:lang w:val="en-US" w:eastAsia="zh-CN"/>
        </w:rPr>
      </w:pPr>
      <w:r>
        <w:rPr>
          <w:rFonts w:hint="eastAsia" w:ascii="楷体" w:hAnsi="楷体" w:eastAsia="楷体"/>
          <w:b w:val="0"/>
          <w:bCs w:val="0"/>
          <w:color w:val="auto"/>
          <w:lang w:val="en-US" w:eastAsia="zh-CN"/>
        </w:rPr>
        <w:t>夏辉辉</w:t>
      </w:r>
      <w:r>
        <w:rPr>
          <w:rFonts w:hint="eastAsia" w:ascii="楷体" w:hAnsi="楷体" w:eastAsia="楷体"/>
          <w:b w:val="0"/>
          <w:bCs w:val="0"/>
          <w:color w:val="auto"/>
          <w:lang w:eastAsia="zh-CN"/>
        </w:rPr>
        <w:t>《</w:t>
      </w:r>
      <w:r>
        <w:rPr>
          <w:rFonts w:hint="eastAsia" w:ascii="楷体" w:hAnsi="楷体" w:eastAsia="楷体"/>
          <w:b w:val="0"/>
          <w:bCs w:val="0"/>
          <w:color w:val="auto"/>
        </w:rPr>
        <w:t>追求历史教学价值 探寻课堂教学本质</w:t>
      </w:r>
      <w:r>
        <w:rPr>
          <w:rFonts w:hint="eastAsia" w:ascii="楷体" w:hAnsi="楷体" w:eastAsia="楷体"/>
          <w:b w:val="0"/>
          <w:bCs w:val="0"/>
          <w:color w:val="auto"/>
          <w:lang w:eastAsia="zh-CN"/>
        </w:rPr>
        <w:t>》，</w:t>
      </w:r>
      <w:r>
        <w:rPr>
          <w:rFonts w:hint="eastAsia" w:ascii="楷体" w:hAnsi="楷体" w:eastAsia="楷体"/>
          <w:b w:val="0"/>
          <w:bCs w:val="0"/>
          <w:color w:val="auto"/>
          <w:lang w:val="en-US" w:eastAsia="zh-CN"/>
        </w:rPr>
        <w:t>《历史教学》，中学版2013年11期。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BBA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1A08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E1A08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C075F"/>
    <w:multiLevelType w:val="multilevel"/>
    <w:tmpl w:val="519C075F"/>
    <w:lvl w:ilvl="0" w:tentative="0">
      <w:start w:val="1"/>
      <w:numFmt w:val="decimalEnclosedCircle"/>
      <w:lvlText w:val="%1"/>
      <w:lvlJc w:val="left"/>
      <w:pPr>
        <w:ind w:left="360" w:hanging="360"/>
      </w:pPr>
      <w:rPr>
        <w:rFonts w:hint="default" w:cs="Arial" w:asciiTheme="minorEastAsia" w:hAnsiTheme="minorEastAsia" w:eastAsiaTheme="minorEastAsia"/>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MDUyYmQ2OWZjODZiZjMxNjRlOGFjNDgwNzY3ZDcifQ=="/>
  </w:docVars>
  <w:rsids>
    <w:rsidRoot w:val="00DC22C2"/>
    <w:rsid w:val="00046AB9"/>
    <w:rsid w:val="00052637"/>
    <w:rsid w:val="000549F8"/>
    <w:rsid w:val="00076E33"/>
    <w:rsid w:val="00090D7E"/>
    <w:rsid w:val="00091670"/>
    <w:rsid w:val="000934BA"/>
    <w:rsid w:val="000D4EE9"/>
    <w:rsid w:val="000F3146"/>
    <w:rsid w:val="00151E7A"/>
    <w:rsid w:val="0016386A"/>
    <w:rsid w:val="001716A6"/>
    <w:rsid w:val="00173306"/>
    <w:rsid w:val="0019354E"/>
    <w:rsid w:val="00197A15"/>
    <w:rsid w:val="001A767F"/>
    <w:rsid w:val="001A7D53"/>
    <w:rsid w:val="001A7E5B"/>
    <w:rsid w:val="001B1EBE"/>
    <w:rsid w:val="001C4121"/>
    <w:rsid w:val="001E0C2F"/>
    <w:rsid w:val="002100D5"/>
    <w:rsid w:val="00244A18"/>
    <w:rsid w:val="0025201E"/>
    <w:rsid w:val="002600D3"/>
    <w:rsid w:val="00286B14"/>
    <w:rsid w:val="002B3722"/>
    <w:rsid w:val="002C1C00"/>
    <w:rsid w:val="002C320F"/>
    <w:rsid w:val="002E39B2"/>
    <w:rsid w:val="00323456"/>
    <w:rsid w:val="00333A60"/>
    <w:rsid w:val="00334DFE"/>
    <w:rsid w:val="00367C06"/>
    <w:rsid w:val="00381606"/>
    <w:rsid w:val="00383181"/>
    <w:rsid w:val="003C2085"/>
    <w:rsid w:val="00401258"/>
    <w:rsid w:val="004A7D69"/>
    <w:rsid w:val="004F4567"/>
    <w:rsid w:val="00503039"/>
    <w:rsid w:val="00561227"/>
    <w:rsid w:val="00564331"/>
    <w:rsid w:val="005C548E"/>
    <w:rsid w:val="005F17F3"/>
    <w:rsid w:val="005F2384"/>
    <w:rsid w:val="005F352A"/>
    <w:rsid w:val="00604F5A"/>
    <w:rsid w:val="0061159F"/>
    <w:rsid w:val="00625FBB"/>
    <w:rsid w:val="00643050"/>
    <w:rsid w:val="00667633"/>
    <w:rsid w:val="006A3197"/>
    <w:rsid w:val="006C3D2F"/>
    <w:rsid w:val="006E758D"/>
    <w:rsid w:val="006F080C"/>
    <w:rsid w:val="006F1DEB"/>
    <w:rsid w:val="006F45D3"/>
    <w:rsid w:val="00731DE3"/>
    <w:rsid w:val="00742180"/>
    <w:rsid w:val="007444CD"/>
    <w:rsid w:val="00787B8E"/>
    <w:rsid w:val="007A7363"/>
    <w:rsid w:val="007B43DD"/>
    <w:rsid w:val="007C0C95"/>
    <w:rsid w:val="008D0A7F"/>
    <w:rsid w:val="008D1164"/>
    <w:rsid w:val="00932507"/>
    <w:rsid w:val="00974EA3"/>
    <w:rsid w:val="009F3D0A"/>
    <w:rsid w:val="00A147D5"/>
    <w:rsid w:val="00A33BE6"/>
    <w:rsid w:val="00A33C4F"/>
    <w:rsid w:val="00A4679A"/>
    <w:rsid w:val="00A50125"/>
    <w:rsid w:val="00A745CC"/>
    <w:rsid w:val="00A821CE"/>
    <w:rsid w:val="00A95877"/>
    <w:rsid w:val="00AA4912"/>
    <w:rsid w:val="00B30749"/>
    <w:rsid w:val="00B30DED"/>
    <w:rsid w:val="00BA6C94"/>
    <w:rsid w:val="00BD648E"/>
    <w:rsid w:val="00C27313"/>
    <w:rsid w:val="00C911C8"/>
    <w:rsid w:val="00D2521E"/>
    <w:rsid w:val="00D348C5"/>
    <w:rsid w:val="00D80904"/>
    <w:rsid w:val="00DA2C18"/>
    <w:rsid w:val="00DC22C2"/>
    <w:rsid w:val="00DC66AD"/>
    <w:rsid w:val="00DE11F5"/>
    <w:rsid w:val="00E0007F"/>
    <w:rsid w:val="00E04308"/>
    <w:rsid w:val="00E12A4C"/>
    <w:rsid w:val="00E20ECF"/>
    <w:rsid w:val="00E21D0C"/>
    <w:rsid w:val="00E37A06"/>
    <w:rsid w:val="00EA2332"/>
    <w:rsid w:val="00ED6F55"/>
    <w:rsid w:val="00F4784E"/>
    <w:rsid w:val="00F76805"/>
    <w:rsid w:val="00F9794A"/>
    <w:rsid w:val="00FA385E"/>
    <w:rsid w:val="00FB6691"/>
    <w:rsid w:val="01760009"/>
    <w:rsid w:val="01CD1510"/>
    <w:rsid w:val="024000B2"/>
    <w:rsid w:val="027D2D3A"/>
    <w:rsid w:val="03D92B91"/>
    <w:rsid w:val="055A7363"/>
    <w:rsid w:val="05D47115"/>
    <w:rsid w:val="061A29D1"/>
    <w:rsid w:val="08034D8D"/>
    <w:rsid w:val="097C2232"/>
    <w:rsid w:val="0AC64645"/>
    <w:rsid w:val="0B114BF9"/>
    <w:rsid w:val="0B756CA4"/>
    <w:rsid w:val="0BD065D0"/>
    <w:rsid w:val="0CFA1B57"/>
    <w:rsid w:val="0D837D9E"/>
    <w:rsid w:val="0E012A71"/>
    <w:rsid w:val="0E190991"/>
    <w:rsid w:val="0F311674"/>
    <w:rsid w:val="10945E1E"/>
    <w:rsid w:val="113118BF"/>
    <w:rsid w:val="11462CA9"/>
    <w:rsid w:val="132C6667"/>
    <w:rsid w:val="134D7BF4"/>
    <w:rsid w:val="148B7538"/>
    <w:rsid w:val="16157A01"/>
    <w:rsid w:val="177411BB"/>
    <w:rsid w:val="181A30AD"/>
    <w:rsid w:val="18B274F8"/>
    <w:rsid w:val="18D30EBE"/>
    <w:rsid w:val="18E90CD1"/>
    <w:rsid w:val="19097B9D"/>
    <w:rsid w:val="19434886"/>
    <w:rsid w:val="1B617245"/>
    <w:rsid w:val="1C3A244E"/>
    <w:rsid w:val="1C710B8F"/>
    <w:rsid w:val="1DAD49C3"/>
    <w:rsid w:val="1DC6338F"/>
    <w:rsid w:val="1FD966BF"/>
    <w:rsid w:val="210466A8"/>
    <w:rsid w:val="21CF0DD9"/>
    <w:rsid w:val="2307511C"/>
    <w:rsid w:val="23CC5E5D"/>
    <w:rsid w:val="241412F8"/>
    <w:rsid w:val="252B4165"/>
    <w:rsid w:val="253B28B5"/>
    <w:rsid w:val="25875AFA"/>
    <w:rsid w:val="26312E2A"/>
    <w:rsid w:val="26C314F0"/>
    <w:rsid w:val="26E9286C"/>
    <w:rsid w:val="26F15921"/>
    <w:rsid w:val="282B6C11"/>
    <w:rsid w:val="29907C51"/>
    <w:rsid w:val="29EF57A9"/>
    <w:rsid w:val="2AEE127F"/>
    <w:rsid w:val="2AF5553C"/>
    <w:rsid w:val="2B9845BD"/>
    <w:rsid w:val="2C2916B9"/>
    <w:rsid w:val="2D2105E2"/>
    <w:rsid w:val="2DCE076A"/>
    <w:rsid w:val="2E0D67EA"/>
    <w:rsid w:val="2EFF1945"/>
    <w:rsid w:val="2F563DAF"/>
    <w:rsid w:val="2FC067ED"/>
    <w:rsid w:val="2FEC3129"/>
    <w:rsid w:val="30D14AFF"/>
    <w:rsid w:val="313A7B26"/>
    <w:rsid w:val="31653193"/>
    <w:rsid w:val="33131907"/>
    <w:rsid w:val="335A484E"/>
    <w:rsid w:val="341618F4"/>
    <w:rsid w:val="34214A6E"/>
    <w:rsid w:val="344D7F0F"/>
    <w:rsid w:val="36E25286"/>
    <w:rsid w:val="38194CD8"/>
    <w:rsid w:val="38A320EF"/>
    <w:rsid w:val="3B4F27BE"/>
    <w:rsid w:val="3B762441"/>
    <w:rsid w:val="3B862684"/>
    <w:rsid w:val="3C017A86"/>
    <w:rsid w:val="3C520B2B"/>
    <w:rsid w:val="3C9506EC"/>
    <w:rsid w:val="3D592220"/>
    <w:rsid w:val="3E0E6961"/>
    <w:rsid w:val="3F157419"/>
    <w:rsid w:val="3F22308E"/>
    <w:rsid w:val="3FCF2120"/>
    <w:rsid w:val="3FD7244F"/>
    <w:rsid w:val="40980764"/>
    <w:rsid w:val="40A018CD"/>
    <w:rsid w:val="412A3DEB"/>
    <w:rsid w:val="42601A81"/>
    <w:rsid w:val="42EA1533"/>
    <w:rsid w:val="43CE5949"/>
    <w:rsid w:val="45014B29"/>
    <w:rsid w:val="45231CC8"/>
    <w:rsid w:val="45A55DFD"/>
    <w:rsid w:val="45D16BF2"/>
    <w:rsid w:val="4AF2278F"/>
    <w:rsid w:val="4B4C2876"/>
    <w:rsid w:val="4C3B3017"/>
    <w:rsid w:val="4C5145E8"/>
    <w:rsid w:val="4DD11FCD"/>
    <w:rsid w:val="4E6E0AB2"/>
    <w:rsid w:val="4EDE6075"/>
    <w:rsid w:val="50390CB3"/>
    <w:rsid w:val="50461F8A"/>
    <w:rsid w:val="52214A5D"/>
    <w:rsid w:val="523A6D37"/>
    <w:rsid w:val="529835CD"/>
    <w:rsid w:val="536E5A80"/>
    <w:rsid w:val="53AB0A82"/>
    <w:rsid w:val="53D17DBD"/>
    <w:rsid w:val="54505185"/>
    <w:rsid w:val="550D12C8"/>
    <w:rsid w:val="557C733A"/>
    <w:rsid w:val="56115E4D"/>
    <w:rsid w:val="582E1C82"/>
    <w:rsid w:val="58D2085F"/>
    <w:rsid w:val="5AB87F28"/>
    <w:rsid w:val="5B0527EF"/>
    <w:rsid w:val="5B1F6A1F"/>
    <w:rsid w:val="5B224928"/>
    <w:rsid w:val="5BB07D8C"/>
    <w:rsid w:val="5C514191"/>
    <w:rsid w:val="5CDD16EF"/>
    <w:rsid w:val="5D50269A"/>
    <w:rsid w:val="5E086AD1"/>
    <w:rsid w:val="5EB86749"/>
    <w:rsid w:val="5EC64CF9"/>
    <w:rsid w:val="5F093472"/>
    <w:rsid w:val="5FA8056B"/>
    <w:rsid w:val="5FCA00A0"/>
    <w:rsid w:val="60EE6452"/>
    <w:rsid w:val="61907509"/>
    <w:rsid w:val="620F6680"/>
    <w:rsid w:val="623C143F"/>
    <w:rsid w:val="64155FC3"/>
    <w:rsid w:val="64F669AC"/>
    <w:rsid w:val="65044496"/>
    <w:rsid w:val="6779459B"/>
    <w:rsid w:val="695E7EED"/>
    <w:rsid w:val="6994390F"/>
    <w:rsid w:val="6B6A4927"/>
    <w:rsid w:val="6B7F445C"/>
    <w:rsid w:val="6B975869"/>
    <w:rsid w:val="6C0E1756"/>
    <w:rsid w:val="6D9263B7"/>
    <w:rsid w:val="6F15104E"/>
    <w:rsid w:val="6F1E43A6"/>
    <w:rsid w:val="6FF16DDD"/>
    <w:rsid w:val="70795E23"/>
    <w:rsid w:val="70950698"/>
    <w:rsid w:val="709C4587"/>
    <w:rsid w:val="70CD6084"/>
    <w:rsid w:val="711C66C3"/>
    <w:rsid w:val="71245578"/>
    <w:rsid w:val="71D05A85"/>
    <w:rsid w:val="72300B8A"/>
    <w:rsid w:val="72F21DD2"/>
    <w:rsid w:val="74D472B5"/>
    <w:rsid w:val="7668056A"/>
    <w:rsid w:val="76D52103"/>
    <w:rsid w:val="76D77575"/>
    <w:rsid w:val="77106CCA"/>
    <w:rsid w:val="772E53A2"/>
    <w:rsid w:val="77466345"/>
    <w:rsid w:val="77D22914"/>
    <w:rsid w:val="79012134"/>
    <w:rsid w:val="798B2638"/>
    <w:rsid w:val="7B073F40"/>
    <w:rsid w:val="7B9003DA"/>
    <w:rsid w:val="7E1F5511"/>
    <w:rsid w:val="7F303D4B"/>
    <w:rsid w:val="7F3040A4"/>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4">
    <w:name w:val="header"/>
    <w:basedOn w:val="1"/>
    <w:link w:val="7"/>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Arial" w:hAnsi="Arial" w:eastAsia="Arial" w:cs="Arial"/>
      <w:snapToGrid w:val="0"/>
      <w:color w:val="000000"/>
      <w:kern w:val="0"/>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3620</Words>
  <Characters>3656</Characters>
  <DocSecurity>0</DocSecurity>
  <Lines>51</Lines>
  <Paragraphs>28</Paragraphs>
  <ScaleCrop>false</ScaleCrop>
  <LinksUpToDate>false</LinksUpToDate>
  <CharactersWithSpaces>3691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2022-08-31T13:49:00Z</dcterms:created>
  <dcterms:modified xsi:type="dcterms:W3CDTF">2024-08-30T09:43:49Z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3821FD23422D41439DCBA79C7580C5E4</vt:lpwstr>
  </property>
</Properties>
</file>