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420" w:leftChars="200" w:firstLine="0"/>
        <w:jc w:val="center"/>
        <w:textAlignment w:val="auto"/>
        <w:rPr>
          <w:rFonts w:hint="eastAsia" w:ascii="黑体" w:hAnsi="黑体" w:eastAsia="黑体" w:cs="黑体"/>
          <w:b/>
          <w:sz w:val="32"/>
          <w:szCs w:val="32"/>
        </w:rPr>
      </w:pPr>
      <w:bookmarkStart w:id="0" w:name="_Toc116006063"/>
      <w:r>
        <w:rPr>
          <w:rFonts w:hint="eastAsia" w:ascii="黑体" w:hAnsi="黑体" w:eastAsia="黑体" w:cs="黑体"/>
          <w:b/>
          <w:sz w:val="32"/>
          <w:szCs w:val="32"/>
        </w:rPr>
        <w:t>基于多元视角的跨领域历史教学研究</w:t>
      </w:r>
    </w:p>
    <w:bookmarkEnd w:id="0"/>
    <w:p>
      <w:pPr>
        <w:jc w:val="center"/>
        <w:outlineLvl w:val="1"/>
        <w:rPr>
          <w:rFonts w:hint="eastAsia" w:ascii="黑体" w:hAnsi="黑体" w:eastAsia="黑体"/>
          <w:b/>
          <w:color w:val="000000" w:themeColor="text1"/>
          <w:spacing w:val="20"/>
          <w:sz w:val="28"/>
          <w:szCs w:val="28"/>
          <w14:glow w14:rad="101600">
            <w14:schemeClr w14:val="bg1">
              <w14:alpha w14:val="10000"/>
            </w14:schemeClr>
          </w14:glow>
          <w14:shadow w14:blurRad="63500" w14:dist="50800" w14:dir="18900000" w14:sx="0" w14:sy="0" w14:kx="0" w14:ky="0" w14:algn="none">
            <w14:srgbClr w14:val="000000">
              <w14:alpha w14:val="50000"/>
            </w14:srgbClr>
          </w14:shadow>
          <w14:textFill>
            <w14:solidFill>
              <w14:schemeClr w14:val="tx1"/>
            </w14:solidFill>
          </w14:textFill>
        </w:rPr>
      </w:pPr>
      <w:bookmarkStart w:id="1" w:name="_Toc116006064"/>
      <w:r>
        <w:rPr>
          <w:rFonts w:hint="eastAsia" w:ascii="黑体" w:hAnsi="黑体" w:eastAsia="黑体"/>
          <w:b/>
          <w:color w:val="000000" w:themeColor="text1"/>
          <w:spacing w:val="20"/>
          <w:sz w:val="28"/>
          <w:szCs w:val="28"/>
          <w14:glow w14:rad="101600">
            <w14:schemeClr w14:val="bg1">
              <w14:alpha w14:val="10000"/>
            </w14:schemeClr>
          </w14:glow>
          <w14:shadow w14:blurRad="63500" w14:dist="50800" w14:dir="18900000" w14:sx="0" w14:sy="0" w14:kx="0" w14:ky="0" w14:algn="none">
            <w14:srgbClr w14:val="000000">
              <w14:alpha w14:val="50000"/>
            </w14:srgbClr>
          </w14:shadow>
          <w14:textFill>
            <w14:solidFill>
              <w14:schemeClr w14:val="tx1"/>
            </w14:solidFill>
          </w14:textFill>
        </w:rPr>
        <w:t>曾慧娟</w:t>
      </w:r>
      <w:bookmarkEnd w:id="1"/>
    </w:p>
    <w:p>
      <w:pPr>
        <w:jc w:val="center"/>
        <w:outlineLvl w:val="2"/>
        <w:rPr>
          <w:rFonts w:hint="eastAsia" w:ascii="黑体" w:hAnsi="黑体" w:eastAsia="黑体"/>
          <w:b/>
          <w:color w:val="000000" w:themeColor="text1"/>
          <w:spacing w:val="20"/>
          <w:sz w:val="28"/>
          <w:szCs w:val="28"/>
          <w14:glow w14:rad="101600">
            <w14:schemeClr w14:val="bg1">
              <w14:alpha w14:val="10000"/>
            </w14:schemeClr>
          </w14:glow>
          <w14:shadow w14:blurRad="63500" w14:dist="50800" w14:dir="18900000" w14:sx="0" w14:sy="0" w14:kx="0" w14:ky="0" w14:algn="none">
            <w14:srgbClr w14:val="000000">
              <w14:alpha w14:val="50000"/>
            </w14:srgbClr>
          </w14:shadow>
          <w14:textFill>
            <w14:solidFill>
              <w14:schemeClr w14:val="tx1"/>
            </w14:solidFill>
          </w14:textFill>
        </w:rPr>
      </w:pPr>
      <w:bookmarkStart w:id="2" w:name="_Toc116006065"/>
      <w:r>
        <w:rPr>
          <w:rFonts w:hint="eastAsia" w:ascii="黑体" w:hAnsi="黑体" w:eastAsia="黑体"/>
          <w:b/>
          <w:color w:val="000000" w:themeColor="text1"/>
          <w:spacing w:val="20"/>
          <w:sz w:val="28"/>
          <w:szCs w:val="28"/>
          <w:lang w:val="en-US" w:eastAsia="zh-CN"/>
          <w14:glow w14:rad="101600">
            <w14:schemeClr w14:val="bg1">
              <w14:alpha w14:val="10000"/>
            </w14:schemeClr>
          </w14:glow>
          <w14:shadow w14:blurRad="63500" w14:dist="50800" w14:dir="18900000" w14:sx="0" w14:sy="0" w14:kx="0" w14:ky="0" w14:algn="none">
            <w14:srgbClr w14:val="000000">
              <w14:alpha w14:val="50000"/>
            </w14:srgbClr>
          </w14:shadow>
          <w14:textFill>
            <w14:solidFill>
              <w14:schemeClr w14:val="tx1"/>
            </w14:solidFill>
          </w14:textFill>
        </w:rPr>
        <w:t>汕头市潮阳区</w:t>
      </w:r>
      <w:r>
        <w:rPr>
          <w:rFonts w:hint="eastAsia" w:ascii="黑体" w:hAnsi="黑体" w:eastAsia="黑体"/>
          <w:b/>
          <w:color w:val="000000" w:themeColor="text1"/>
          <w:spacing w:val="20"/>
          <w:sz w:val="28"/>
          <w:szCs w:val="28"/>
          <w:lang w:eastAsia="zh-CN"/>
          <w14:glow w14:rad="101600">
            <w14:schemeClr w14:val="bg1">
              <w14:alpha w14:val="10000"/>
            </w14:schemeClr>
          </w14:glow>
          <w14:shadow w14:blurRad="63500" w14:dist="50800" w14:dir="18900000" w14:sx="0" w14:sy="0" w14:kx="0" w14:ky="0" w14:algn="none">
            <w14:srgbClr w14:val="000000">
              <w14:alpha w14:val="50000"/>
            </w14:srgbClr>
          </w14:shadow>
          <w14:textFill>
            <w14:solidFill>
              <w14:schemeClr w14:val="tx1"/>
            </w14:solidFill>
          </w14:textFill>
        </w:rPr>
        <w:t>仙波中学</w:t>
      </w:r>
      <w:r>
        <w:rPr>
          <w:rFonts w:hint="eastAsia" w:ascii="黑体" w:hAnsi="黑体" w:eastAsia="黑体"/>
          <w:b/>
          <w:color w:val="000000" w:themeColor="text1"/>
          <w:spacing w:val="20"/>
          <w:sz w:val="28"/>
          <w:szCs w:val="28"/>
          <w14:glow w14:rad="101600">
            <w14:schemeClr w14:val="bg1">
              <w14:alpha w14:val="10000"/>
            </w14:schemeClr>
          </w14:glow>
          <w14:shadow w14:blurRad="63500" w14:dist="50800" w14:dir="18900000" w14:sx="0" w14:sy="0" w14:kx="0" w14:ky="0" w14:algn="none">
            <w14:srgbClr w14:val="000000">
              <w14:alpha w14:val="50000"/>
            </w14:srgbClr>
          </w14:shadow>
          <w14:textFill>
            <w14:solidFill>
              <w14:schemeClr w14:val="tx1"/>
            </w14:solidFill>
          </w14:textFill>
        </w:rPr>
        <w:t xml:space="preserve">  </w:t>
      </w:r>
      <w:bookmarkEnd w:id="2"/>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仿宋" w:hAnsi="仿宋" w:eastAsia="仿宋" w:cs="仿宋"/>
          <w:sz w:val="24"/>
          <w:szCs w:val="24"/>
        </w:rPr>
      </w:pPr>
      <w:r>
        <w:rPr>
          <w:rFonts w:hint="eastAsia"/>
          <w:b/>
          <w:bCs/>
          <w:sz w:val="24"/>
          <w:szCs w:val="24"/>
        </w:rPr>
        <w:t>摘要</w:t>
      </w:r>
      <w:r>
        <w:rPr>
          <w:rFonts w:hint="eastAsia"/>
          <w:sz w:val="24"/>
          <w:szCs w:val="24"/>
        </w:rPr>
        <w:t xml:space="preserve"> </w:t>
      </w:r>
      <w:r>
        <w:rPr>
          <w:rFonts w:hint="eastAsia"/>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随着新课标的运用，学生死记硬背来记住历史、单一的认识历史已成为过去式。</w:t>
      </w:r>
      <w:r>
        <w:rPr>
          <w:rFonts w:hint="eastAsia" w:ascii="仿宋" w:hAnsi="仿宋" w:eastAsia="仿宋" w:cs="仿宋"/>
          <w:sz w:val="24"/>
          <w:szCs w:val="24"/>
          <w:lang w:val="en-US" w:eastAsia="zh-CN"/>
        </w:rPr>
        <w:t>我们应该紧跟时代的要求，以学生为主体，培养学生多角度观察和学习历史的能力。</w:t>
      </w:r>
      <w:r>
        <w:rPr>
          <w:rFonts w:hint="eastAsia" w:ascii="仿宋" w:hAnsi="仿宋" w:eastAsia="仿宋" w:cs="仿宋"/>
          <w:sz w:val="24"/>
          <w:szCs w:val="24"/>
          <w:lang w:eastAsia="zh-CN"/>
        </w:rPr>
        <w:t>部编版的历史教科书内容</w:t>
      </w:r>
      <w:r>
        <w:rPr>
          <w:rFonts w:hint="eastAsia" w:ascii="仿宋" w:hAnsi="仿宋" w:eastAsia="仿宋" w:cs="仿宋"/>
          <w:sz w:val="24"/>
          <w:szCs w:val="24"/>
        </w:rPr>
        <w:t>已经做适当的翻新,</w:t>
      </w:r>
      <w:r>
        <w:rPr>
          <w:rFonts w:hint="eastAsia" w:ascii="仿宋" w:hAnsi="仿宋" w:eastAsia="仿宋" w:cs="仿宋"/>
          <w:sz w:val="24"/>
          <w:szCs w:val="24"/>
          <w:lang w:eastAsia="zh-CN"/>
        </w:rPr>
        <w:t>因此</w:t>
      </w:r>
      <w:r>
        <w:rPr>
          <w:rFonts w:hint="eastAsia" w:ascii="仿宋" w:hAnsi="仿宋" w:eastAsia="仿宋" w:cs="仿宋"/>
          <w:sz w:val="24"/>
          <w:szCs w:val="24"/>
        </w:rPr>
        <w:t>我们可以</w:t>
      </w:r>
      <w:r>
        <w:rPr>
          <w:rFonts w:hint="eastAsia" w:ascii="仿宋" w:hAnsi="仿宋" w:eastAsia="仿宋" w:cs="仿宋"/>
          <w:sz w:val="24"/>
          <w:szCs w:val="24"/>
          <w:lang w:eastAsia="zh-CN"/>
        </w:rPr>
        <w:t>结合教科书再利用</w:t>
      </w:r>
      <w:r>
        <w:rPr>
          <w:rFonts w:hint="eastAsia" w:ascii="仿宋" w:hAnsi="仿宋" w:eastAsia="仿宋" w:cs="仿宋"/>
          <w:sz w:val="24"/>
          <w:szCs w:val="24"/>
        </w:rPr>
        <w:t>多元的</w:t>
      </w:r>
      <w:r>
        <w:rPr>
          <w:rFonts w:hint="eastAsia" w:ascii="仿宋" w:hAnsi="仿宋" w:eastAsia="仿宋" w:cs="仿宋"/>
          <w:sz w:val="24"/>
          <w:szCs w:val="24"/>
          <w:lang w:eastAsia="zh-CN"/>
        </w:rPr>
        <w:t>材料，</w:t>
      </w:r>
      <w:r>
        <w:rPr>
          <w:rFonts w:hint="eastAsia" w:ascii="仿宋" w:hAnsi="仿宋" w:eastAsia="仿宋" w:cs="仿宋"/>
          <w:sz w:val="24"/>
          <w:szCs w:val="24"/>
        </w:rPr>
        <w:t>从背景分析多元化、人物解读多元化、事件评价多元化</w:t>
      </w:r>
      <w:r>
        <w:rPr>
          <w:rFonts w:hint="eastAsia" w:ascii="仿宋" w:hAnsi="仿宋" w:eastAsia="仿宋" w:cs="仿宋"/>
          <w:sz w:val="24"/>
          <w:szCs w:val="24"/>
          <w:lang w:val="en-US" w:eastAsia="zh-CN"/>
        </w:rPr>
        <w:t>这三个</w:t>
      </w:r>
      <w:r>
        <w:rPr>
          <w:rFonts w:hint="eastAsia" w:ascii="仿宋" w:hAnsi="仿宋" w:eastAsia="仿宋" w:cs="仿宋"/>
          <w:sz w:val="24"/>
          <w:szCs w:val="24"/>
        </w:rPr>
        <w:t>层面培养学生从多元的视角</w:t>
      </w:r>
      <w:r>
        <w:rPr>
          <w:rFonts w:hint="eastAsia" w:ascii="仿宋" w:hAnsi="仿宋" w:eastAsia="仿宋" w:cs="仿宋"/>
          <w:sz w:val="24"/>
          <w:szCs w:val="24"/>
          <w:lang w:eastAsia="zh-CN"/>
        </w:rPr>
        <w:t>借助不同领域</w:t>
      </w:r>
      <w:r>
        <w:rPr>
          <w:rFonts w:hint="eastAsia" w:ascii="仿宋" w:hAnsi="仿宋" w:eastAsia="仿宋" w:cs="仿宋"/>
          <w:sz w:val="24"/>
          <w:szCs w:val="24"/>
        </w:rPr>
        <w:t>去看待历史的能力,拓展学生思维空间,培养学生的创造性、个性化思维。</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textAlignment w:val="auto"/>
        <w:rPr>
          <w:rFonts w:hint="eastAsia" w:ascii="仿宋" w:hAnsi="仿宋" w:eastAsia="仿宋" w:cs="仿宋"/>
          <w:sz w:val="24"/>
          <w:szCs w:val="24"/>
          <w:lang w:eastAsia="zh-CN"/>
        </w:rPr>
      </w:pPr>
      <w:r>
        <w:rPr>
          <w:rFonts w:hint="eastAsia" w:ascii="仿宋" w:hAnsi="仿宋" w:eastAsia="仿宋" w:cs="仿宋"/>
          <w:b/>
          <w:bCs/>
          <w:sz w:val="24"/>
          <w:szCs w:val="24"/>
        </w:rPr>
        <w:t xml:space="preserve">关键词 </w:t>
      </w:r>
      <w:r>
        <w:rPr>
          <w:rFonts w:hint="eastAsia" w:ascii="仿宋" w:hAnsi="仿宋" w:eastAsia="仿宋" w:cs="仿宋"/>
          <w:sz w:val="24"/>
          <w:szCs w:val="24"/>
        </w:rPr>
        <w:t xml:space="preserve"> 多元视角  </w:t>
      </w:r>
      <w:r>
        <w:rPr>
          <w:rFonts w:hint="eastAsia" w:ascii="仿宋" w:hAnsi="仿宋" w:eastAsia="仿宋" w:cs="仿宋"/>
          <w:sz w:val="24"/>
          <w:szCs w:val="24"/>
          <w:lang w:eastAsia="zh-CN"/>
        </w:rPr>
        <w:t>跨领域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教学</w:t>
      </w:r>
      <w:r>
        <w:rPr>
          <w:rFonts w:hint="eastAsia" w:ascii="仿宋" w:hAnsi="仿宋" w:eastAsia="仿宋" w:cs="仿宋"/>
          <w:sz w:val="24"/>
          <w:szCs w:val="24"/>
          <w:lang w:eastAsia="zh-CN"/>
        </w:rPr>
        <w:t>原则</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      多元视角的涵义即多个维度看待历史人物、事件以及历史事件带来的影响。通过多个维度、立体的认识历史。</w:t>
      </w:r>
      <w:r>
        <w:rPr>
          <w:rFonts w:hint="eastAsia" w:ascii="仿宋" w:hAnsi="仿宋" w:eastAsia="仿宋" w:cs="仿宋"/>
          <w:sz w:val="24"/>
          <w:szCs w:val="24"/>
        </w:rPr>
        <w:t>历史是过去的内容，无法直接“实践”，却又需要“传达给人以对于人物或事件的某些具体感受”[1]，缺乏历史知识和理性思维的初中生在触摸、走进历史时，对异时异地的人和事难免会产生“天然的隔膜”。</w:t>
      </w:r>
      <w:r>
        <w:rPr>
          <w:rFonts w:hint="eastAsia" w:ascii="仿宋" w:hAnsi="仿宋" w:eastAsia="仿宋" w:cs="仿宋"/>
          <w:sz w:val="24"/>
          <w:szCs w:val="24"/>
          <w:lang w:eastAsia="zh-CN"/>
        </w:rPr>
        <w:t>然</w:t>
      </w:r>
      <w:r>
        <w:rPr>
          <w:rFonts w:hint="eastAsia" w:ascii="仿宋" w:hAnsi="仿宋" w:eastAsia="仿宋" w:cs="仿宋"/>
          <w:sz w:val="24"/>
          <w:szCs w:val="24"/>
        </w:rPr>
        <w:t>而</w:t>
      </w:r>
      <w:r>
        <w:rPr>
          <w:rFonts w:hint="eastAsia" w:ascii="仿宋" w:hAnsi="仿宋" w:eastAsia="仿宋" w:cs="仿宋"/>
          <w:sz w:val="24"/>
          <w:szCs w:val="24"/>
          <w:lang w:eastAsia="zh-CN"/>
        </w:rPr>
        <w:t>日常生活中，只要有心去感受，随时随地可以感受历史的影子。那么本文就是</w:t>
      </w:r>
      <w:r>
        <w:rPr>
          <w:rFonts w:hint="eastAsia" w:ascii="仿宋" w:hAnsi="仿宋" w:eastAsia="仿宋" w:cs="仿宋"/>
          <w:sz w:val="24"/>
          <w:szCs w:val="24"/>
        </w:rPr>
        <w:t>通过多元的视角</w:t>
      </w:r>
      <w:r>
        <w:rPr>
          <w:rFonts w:hint="eastAsia" w:ascii="仿宋" w:hAnsi="仿宋" w:eastAsia="仿宋" w:cs="仿宋"/>
          <w:sz w:val="24"/>
          <w:szCs w:val="24"/>
          <w:lang w:eastAsia="zh-CN"/>
        </w:rPr>
        <w:t>引导学生</w:t>
      </w:r>
      <w:r>
        <w:rPr>
          <w:rFonts w:hint="eastAsia" w:ascii="仿宋" w:hAnsi="仿宋" w:eastAsia="仿宋" w:cs="仿宋"/>
          <w:sz w:val="24"/>
          <w:szCs w:val="24"/>
        </w:rPr>
        <w:t>认识历史，把“天然的隔膜”撕开，架起学生与历史对话的桥梁，能使学生融入到历史中去，拉近学生与所学内容的距离，进而加深对历史的理解，增强多维度的情感体验。</w:t>
      </w:r>
      <w:r>
        <w:rPr>
          <w:rFonts w:hint="eastAsia" w:ascii="仿宋" w:hAnsi="仿宋" w:eastAsia="仿宋" w:cs="仿宋"/>
          <w:sz w:val="24"/>
          <w:szCs w:val="24"/>
          <w:lang w:eastAsia="zh-CN"/>
        </w:rPr>
        <w:t>通过实施历史课堂教学，</w:t>
      </w:r>
      <w:r>
        <w:rPr>
          <w:rFonts w:hint="eastAsia" w:ascii="仿宋" w:hAnsi="仿宋" w:eastAsia="仿宋" w:cs="仿宋"/>
          <w:sz w:val="24"/>
          <w:szCs w:val="24"/>
          <w:lang w:val="en-US" w:eastAsia="zh-CN"/>
        </w:rPr>
        <w:t>使学生了解和认识人类社会的发展历程，从历史的角度观察和思考社会与人生，从历史中汲取智慧，从而提高学生的综合素质，使学生得到全面发展。[1]</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200" w:firstLineChars="0"/>
        <w:textAlignment w:val="auto"/>
        <w:rPr>
          <w:rFonts w:hint="eastAsia" w:ascii="仿宋" w:hAnsi="仿宋" w:eastAsia="仿宋" w:cs="仿宋"/>
          <w:sz w:val="24"/>
          <w:szCs w:val="24"/>
        </w:rPr>
      </w:pPr>
      <w:r>
        <w:rPr>
          <w:rFonts w:hint="eastAsia" w:ascii="仿宋" w:hAnsi="仿宋" w:eastAsia="仿宋" w:cs="仿宋"/>
          <w:sz w:val="24"/>
          <w:szCs w:val="24"/>
        </w:rPr>
        <w:t>分析历史背景视角的多元化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历史事件的发生有必然性也有偶然性，随着新课标的深化改革，要求对学生史料实证的能力逐渐提高，教材对于历史背景的呈现也比较多维化。在学习东西方文明时，借助课本地图，分析东西方的地理环境，可以得出西方属于海洋文明，海上交通便利，有利于商贸活动，促使西方文明多元化，政治民主化；而东方属于大河文明，由于河流的定期泛滥冲积出平原，土地肥沃，有利于发展农耕活动，促使文明封闭性，政治专制化。通过地理知识的视角认识历史，认识世界。除此之外，在日常教学时，我们更加偏向于引用多样的史料，例如新航路的开辟就有多角度的历史背景共同促使发生。那么在讲解《探寻新航路》的时候，我会引用以下材料： </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8" w:firstLineChars="245"/>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材料一：1500年左右，随着欧洲商品经济的日益发展和资本主义生产的萌芽，货币日益取代土地成为社会财富的主要标志，货币成为普遍的交换手段。 </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8" w:firstLineChars="245"/>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材料二：东方是金瓦盖顶，金砖铺地，门窗都是黄金装饰...东方简直是一个灿烂辉煌的黄金世界，冒险家的乐园。——《马可波罗游记》        </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8" w:firstLineChars="245"/>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材料三：16世纪一位外交官说，在对东方的探险中，“宗教提供借口，而黄金提供动机”。</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8" w:firstLineChars="245"/>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材料四：1453年，奥斯曼帝国的军队攻占君士坦丁堡，占领巴尔干、小亚细亚以及克里木等地区，从而控制东西方之间的通商要道。不但帝国军队肆意抢劫商旅，而且帝国当局还规定对过往商品</w:t>
      </w:r>
      <w:r>
        <w:rPr>
          <w:rFonts w:hint="eastAsia" w:ascii="仿宋" w:hAnsi="仿宋" w:eastAsia="仿宋" w:cs="仿宋"/>
          <w:b w:val="0"/>
          <w:bCs w:val="0"/>
          <w:sz w:val="24"/>
          <w:szCs w:val="24"/>
          <w:lang w:val="en-US" w:eastAsia="zh-CN"/>
        </w:rPr>
        <w:t>柯</w:t>
      </w:r>
      <w:r>
        <w:rPr>
          <w:rFonts w:hint="eastAsia" w:ascii="仿宋" w:hAnsi="仿宋" w:eastAsia="仿宋" w:cs="仿宋"/>
          <w:b w:val="0"/>
          <w:bCs w:val="0"/>
          <w:sz w:val="24"/>
          <w:szCs w:val="24"/>
        </w:rPr>
        <w:t>以重税。</w:t>
      </w:r>
    </w:p>
    <w:p>
      <w:pPr>
        <w:pStyle w:val="4"/>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分别通过通过经济根源、社会根源、直接原因、宗教根源引导学生从多个视角认识新航路开辟的背景，认识历史事件发生的必然性和偶然性。</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200" w:firstLineChars="0"/>
        <w:textAlignment w:val="auto"/>
        <w:rPr>
          <w:rFonts w:hint="eastAsia" w:ascii="仿宋" w:hAnsi="仿宋" w:eastAsia="仿宋" w:cs="仿宋"/>
          <w:sz w:val="24"/>
          <w:szCs w:val="24"/>
        </w:rPr>
      </w:pPr>
      <w:r>
        <w:rPr>
          <w:rFonts w:hint="eastAsia" w:ascii="仿宋" w:hAnsi="仿宋" w:eastAsia="仿宋" w:cs="仿宋"/>
          <w:sz w:val="24"/>
          <w:szCs w:val="24"/>
        </w:rPr>
        <w:t>分析人物视角的多元化</w:t>
      </w:r>
    </w:p>
    <w:p>
      <w:pPr>
        <w:pStyle w:val="4"/>
        <w:keepNext w:val="0"/>
        <w:keepLines w:val="0"/>
        <w:pageBreakBefore w:val="0"/>
        <w:widowControl w:val="0"/>
        <w:kinsoku/>
        <w:wordWrap/>
        <w:overflowPunct/>
        <w:topLinePunct w:val="0"/>
        <w:autoSpaceDE/>
        <w:autoSpaceDN/>
        <w:bidi w:val="0"/>
        <w:adjustRightInd/>
        <w:snapToGrid/>
        <w:spacing w:line="360" w:lineRule="exact"/>
        <w:ind w:left="420" w:leftChars="200" w:firstLine="422"/>
        <w:textAlignment w:val="auto"/>
        <w:rPr>
          <w:rFonts w:hint="eastAsia" w:ascii="仿宋" w:hAnsi="仿宋" w:eastAsia="仿宋" w:cs="仿宋"/>
          <w:b w:val="0"/>
          <w:bCs w:val="0"/>
          <w:sz w:val="24"/>
          <w:szCs w:val="24"/>
        </w:rPr>
      </w:pPr>
      <w:r>
        <w:rPr>
          <w:rFonts w:hint="eastAsia" w:ascii="仿宋" w:hAnsi="仿宋" w:eastAsia="仿宋" w:cs="仿宋"/>
          <w:sz w:val="24"/>
          <w:szCs w:val="24"/>
        </w:rPr>
        <w:t>古希腊智者普罗塔格拉说：“人是万物的尺度。”由此可见，历史正因为有了这</w:t>
      </w:r>
      <w:r>
        <w:rPr>
          <w:rFonts w:hint="eastAsia" w:ascii="仿宋" w:hAnsi="仿宋" w:eastAsia="仿宋" w:cs="仿宋"/>
          <w:sz w:val="24"/>
          <w:szCs w:val="24"/>
          <w:lang w:val="en-US" w:eastAsia="zh-CN"/>
        </w:rPr>
        <w:t>些</w:t>
      </w:r>
      <w:r>
        <w:rPr>
          <w:rFonts w:hint="eastAsia" w:ascii="仿宋" w:hAnsi="仿宋" w:eastAsia="仿宋" w:cs="仿宋"/>
          <w:sz w:val="24"/>
          <w:szCs w:val="24"/>
        </w:rPr>
        <w:t>形形色色的人物才变得鲜活起来。那么在分析历史人物时，教师可以利用多样的历史素材和情景，让学生能够多角度的去发现历史人物、探究人物的内心，感受人物精神，从而发挥学生的主体性和创造性。同时，在了解分析历史人物时，我们应当引导学生关注历史人物的时代背景；关注历史人物所代表的的阶级利益以及特定的民族关系的环境；分析历史人物在历史上的作用，主要看它是否顺应了历史发展潮流；是否推动或阻碍了生产力发展及人类社会进步；要遵循实事求是的原则，依据历史人物的主要事迹或活动对其作出客观的评价；在此，以最典型人物代表为例——秦始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教师可以课前布置学生网上收集有关秦始皇的相关资料，然后举行一场关于秦始皇是“千古一帝”还是“暴君”的辩论赛。通过辩论可以得出以下观点</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观点一：秦始皇是一个“千古一帝”中国历史上著名的政治家、战略家、改革家，首位完成华夏大一统的铁腕政治人物。建立首个多民族的中央集权国家，曾采用三皇之“皇”、五帝之“帝”构成“皇帝”的称号，是古今中外第一个称皇帝的封建王朝君主。</w:t>
      </w:r>
    </w:p>
    <w:p>
      <w:pPr>
        <w:pStyle w:val="4"/>
        <w:keepNext w:val="0"/>
        <w:keepLines w:val="0"/>
        <w:pageBreakBefore w:val="0"/>
        <w:widowControl w:val="0"/>
        <w:kinsoku/>
        <w:wordWrap/>
        <w:overflowPunct/>
        <w:topLinePunct w:val="0"/>
        <w:autoSpaceDE/>
        <w:autoSpaceDN/>
        <w:bidi w:val="0"/>
        <w:adjustRightInd/>
        <w:snapToGrid/>
        <w:spacing w:line="360" w:lineRule="exact"/>
        <w:ind w:left="420" w:leftChars="200" w:firstLine="42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秦始皇在中央创建皇帝制度，实行三公九卿，管理国家大事。地方上废除分封制，代以郡县制，同时书同文，车同轨，统一度量衡。对外北击匈奴，南征百越，修筑万里长城，修筑灵渠，沟通水系。还把中国推向大一统时代，为建立专制主义中央集权制度开创新局面。对中国和世界历史产生深远影响，奠定中国两千余年政治制度基本格局，他被明代思想家李贽誉为“千古一帝”。</w:t>
      </w:r>
    </w:p>
    <w:p>
      <w:pPr>
        <w:pStyle w:val="4"/>
        <w:keepNext w:val="0"/>
        <w:keepLines w:val="0"/>
        <w:pageBreakBefore w:val="0"/>
        <w:widowControl w:val="0"/>
        <w:kinsoku/>
        <w:wordWrap/>
        <w:overflowPunct/>
        <w:topLinePunct w:val="0"/>
        <w:autoSpaceDE/>
        <w:autoSpaceDN/>
        <w:bidi w:val="0"/>
        <w:adjustRightInd/>
        <w:snapToGrid/>
        <w:spacing w:line="360" w:lineRule="exact"/>
        <w:ind w:left="420" w:leftChars="200" w:firstLine="422"/>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观点二：秦始皇是一个暴君，他焚书坑儒、推行严刑峻法、横征暴敛……</w:t>
      </w:r>
      <w:r>
        <w:rPr>
          <w:rFonts w:hint="eastAsia" w:ascii="仿宋" w:hAnsi="仿宋" w:eastAsia="仿宋" w:cs="仿宋"/>
          <w:b w:val="0"/>
          <w:bCs w:val="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在准备辩论赛时，学生通过搜索可以支撑自己观点的资料和论据，以及思考对方会如何驳倒自己的论点，在深入的、全面的认识历史人物的过程里，无形中培养了学生全面、客观看待历史人物以及资料整合的能力，达到了“以学生为主体”的教学原则。</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8" w:firstLineChars="245"/>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除了引导学生多元视角认识历史人物外，我们还要从中吸收人物的精神来促进学生的发展与进步，即“学史明智，以史育人”。历史学是认识和阐释人类社会发展进程及其规律的一门学科，是人文社会科学中的一门基础学科，不仅具有认识社会的功能，而且具有教育的功能。[2]那么</w:t>
      </w:r>
      <w:r>
        <w:rPr>
          <w:rFonts w:hint="eastAsia" w:ascii="仿宋" w:hAnsi="仿宋" w:eastAsia="仿宋" w:cs="仿宋"/>
          <w:sz w:val="24"/>
          <w:szCs w:val="24"/>
        </w:rPr>
        <w:t>在讲《美国内战》时，结合林肯采取的政策后美国内战局势的转变，废除了黑人奴隶制度，扫清了美国资本主义发展的又一大障碍</w:t>
      </w:r>
      <w:r>
        <w:rPr>
          <w:rFonts w:hint="eastAsia" w:ascii="仿宋" w:hAnsi="仿宋" w:eastAsia="仿宋" w:cs="仿宋"/>
          <w:sz w:val="24"/>
          <w:szCs w:val="24"/>
          <w:lang w:eastAsia="zh-CN"/>
        </w:rPr>
        <w:t>，</w:t>
      </w:r>
      <w:r>
        <w:rPr>
          <w:rFonts w:hint="eastAsia" w:ascii="仿宋" w:hAnsi="仿宋" w:eastAsia="仿宋" w:cs="仿宋"/>
          <w:sz w:val="24"/>
          <w:szCs w:val="24"/>
        </w:rPr>
        <w:t>学生已经能够感受到林肯在政治上的雄才伟略</w:t>
      </w:r>
      <w:r>
        <w:rPr>
          <w:rFonts w:hint="eastAsia" w:ascii="仿宋" w:hAnsi="仿宋" w:eastAsia="仿宋" w:cs="仿宋"/>
          <w:sz w:val="24"/>
          <w:szCs w:val="24"/>
          <w:lang w:eastAsia="zh-CN"/>
        </w:rPr>
        <w:t>。</w:t>
      </w:r>
      <w:r>
        <w:rPr>
          <w:rFonts w:hint="eastAsia" w:ascii="仿宋" w:hAnsi="仿宋" w:eastAsia="仿宋" w:cs="仿宋"/>
          <w:sz w:val="24"/>
          <w:szCs w:val="24"/>
        </w:rPr>
        <w:t>这时我再放映林肯的生平</w:t>
      </w:r>
      <w:r>
        <w:rPr>
          <w:rFonts w:hint="eastAsia" w:ascii="仿宋" w:hAnsi="仿宋" w:eastAsia="仿宋" w:cs="仿宋"/>
          <w:b w:val="0"/>
          <w:bCs/>
          <w:sz w:val="24"/>
          <w:szCs w:val="24"/>
        </w:rPr>
        <w:t>“22岁  生意失败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23岁  竞选州议员失败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25岁  当选州议员</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26岁  爱人去世</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27岁  精神崩溃</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 xml:space="preserve">29岁  竞选州议长失败 </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34岁  竞选国会议员失败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37岁  当选国会议员</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39岁  竞选国会议员连任失败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46岁  竞选参议员失败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47岁  竞选副总统失败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49岁  竞选参议员再次失败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51岁  当选美国总统</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8" w:firstLineChars="245"/>
        <w:textAlignment w:val="auto"/>
        <w:rPr>
          <w:rFonts w:hint="eastAsia" w:ascii="仿宋" w:hAnsi="仿宋" w:eastAsia="仿宋" w:cs="仿宋"/>
          <w:sz w:val="24"/>
          <w:szCs w:val="24"/>
        </w:rPr>
      </w:pPr>
      <w:r>
        <w:rPr>
          <w:rFonts w:hint="eastAsia" w:ascii="仿宋" w:hAnsi="仿宋" w:eastAsia="仿宋" w:cs="仿宋"/>
          <w:sz w:val="24"/>
          <w:szCs w:val="24"/>
        </w:rPr>
        <w:t>当看完简历时，学生们的表情是震惊的，我说：“看完我们可以用一句话概括，他的人生充满了</w:t>
      </w:r>
      <w:r>
        <w:rPr>
          <w:rFonts w:hint="eastAsia" w:ascii="仿宋" w:hAnsi="仿宋" w:eastAsia="仿宋" w:cs="仿宋"/>
          <w:sz w:val="24"/>
          <w:szCs w:val="24"/>
          <w:lang w:eastAsia="zh-CN"/>
        </w:rPr>
        <w:t>“</w:t>
      </w:r>
      <w:r>
        <w:rPr>
          <w:rFonts w:hint="eastAsia" w:ascii="仿宋" w:hAnsi="仿宋" w:eastAsia="仿宋" w:cs="仿宋"/>
          <w:sz w:val="24"/>
          <w:szCs w:val="24"/>
        </w:rPr>
        <w:t>失败</w:t>
      </w:r>
      <w:r>
        <w:rPr>
          <w:rFonts w:hint="eastAsia" w:ascii="仿宋" w:hAnsi="仿宋" w:eastAsia="仿宋" w:cs="仿宋"/>
          <w:sz w:val="24"/>
          <w:szCs w:val="24"/>
          <w:lang w:eastAsia="zh-CN"/>
        </w:rPr>
        <w:t>”</w:t>
      </w:r>
      <w:r>
        <w:rPr>
          <w:rFonts w:hint="eastAsia" w:ascii="仿宋" w:hAnsi="仿宋" w:eastAsia="仿宋" w:cs="仿宋"/>
          <w:sz w:val="24"/>
          <w:szCs w:val="24"/>
        </w:rPr>
        <w:t>。（学生在笑）但真的充满的失败吗？”我让学生再次细看这个简历，发现了林肯每个目标的变化，再结合《林肯传》里的内容，让人物更加饱满有血有肉。听完后，很多学生都很感慨，原来这个扭转美国内战局势的总统是这么的坚忍不拔、意志坚定。通过多角度把有血有肉的历史人物呈现给学生，才能让孩子们从他们身上汲取力量，实现我们立德树人的教学目标。</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200" w:firstLineChars="0"/>
        <w:textAlignment w:val="auto"/>
        <w:rPr>
          <w:rFonts w:hint="eastAsia" w:ascii="仿宋" w:hAnsi="仿宋" w:eastAsia="仿宋" w:cs="仿宋"/>
          <w:sz w:val="24"/>
          <w:szCs w:val="24"/>
        </w:rPr>
      </w:pPr>
      <w:r>
        <w:rPr>
          <w:rFonts w:hint="eastAsia" w:ascii="仿宋" w:hAnsi="仿宋" w:eastAsia="仿宋" w:cs="仿宋"/>
          <w:sz w:val="24"/>
          <w:szCs w:val="24"/>
        </w:rPr>
        <w:t>多</w:t>
      </w:r>
      <w:r>
        <w:rPr>
          <w:rFonts w:hint="eastAsia" w:ascii="仿宋" w:hAnsi="仿宋" w:eastAsia="仿宋" w:cs="仿宋"/>
          <w:sz w:val="24"/>
          <w:szCs w:val="24"/>
          <w:lang w:val="en-US" w:eastAsia="zh-CN"/>
        </w:rPr>
        <w:t>元</w:t>
      </w:r>
      <w:r>
        <w:rPr>
          <w:rFonts w:hint="eastAsia" w:ascii="仿宋" w:hAnsi="仿宋" w:eastAsia="仿宋" w:cs="仿宋"/>
          <w:sz w:val="24"/>
          <w:szCs w:val="24"/>
        </w:rPr>
        <w:t>视角</w:t>
      </w:r>
      <w:r>
        <w:rPr>
          <w:rFonts w:hint="eastAsia" w:ascii="仿宋" w:hAnsi="仿宋" w:eastAsia="仿宋" w:cs="仿宋"/>
          <w:sz w:val="24"/>
          <w:szCs w:val="24"/>
          <w:lang w:val="en-US" w:eastAsia="zh-CN"/>
        </w:rPr>
        <w:t>下的历史</w:t>
      </w:r>
      <w:r>
        <w:rPr>
          <w:rFonts w:hint="eastAsia" w:ascii="仿宋" w:hAnsi="仿宋" w:eastAsia="仿宋" w:cs="仿宋"/>
          <w:sz w:val="24"/>
          <w:szCs w:val="24"/>
        </w:rPr>
        <w:t>评价</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多元视角下的历史教育教学应该呈现历史认识、历史评价的多元化 。历史认识、历史评价的多元性能体现历史的丰富与厚重，激发学生了解历史和探寻历史的愿望，促进学生对历史的分析和现实的思考。[3]</w:t>
      </w:r>
      <w:r>
        <w:rPr>
          <w:rFonts w:hint="eastAsia" w:ascii="仿宋" w:hAnsi="仿宋" w:eastAsia="仿宋" w:cs="仿宋"/>
          <w:sz w:val="24"/>
          <w:szCs w:val="24"/>
        </w:rPr>
        <w:t>通常历史事件在发生时人们并没有意识它在未来会引起什么样的影响，但很多时候它们就如同“蝴蝶效应”一样影响深远</w:t>
      </w:r>
      <w:r>
        <w:rPr>
          <w:rFonts w:hint="eastAsia" w:ascii="仿宋" w:hAnsi="仿宋" w:eastAsia="仿宋" w:cs="仿宋"/>
          <w:sz w:val="24"/>
          <w:szCs w:val="24"/>
          <w:lang w:eastAsia="zh-CN"/>
        </w:rPr>
        <w:t>。因此，我以《探寻新航路》为例。除了引用一定的文字材料让学生认识到新航路开辟后，欧洲、美洲、亚洲、非洲之间联系日益密切，世界连成一个整体，经济中心发生转移，促进资本主义的发展，世界市场逐步确立起来。同时，老师还可以引导学生从以下三个角度认识新航路开辟带来的影响。</w:t>
      </w: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0" w:leftChars="20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从病毒学视角看新航路开辟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是新冠病毒肆虐，全球抗击病毒的一年，由于今天的全球化趋势日益加强，世界就是一个整体，只要一个国家没有脱离病毒的侵略，全球任何一个国家没办法脱离危险。那么，关于世界在连成一个整体的开端是在什么时候呢？这就要追溯到新航路开辟的时候，世界逐渐从分散走向整体，促进了欧洲、亚洲、美洲、非洲的商业贸易往来，同时带来其他方面的影响。例如：病毒的传播。当学习新航路开辟时，我们可以引导学生从病毒学这一视角看到新航路开辟带来的影响。“据统计，16至17世纪，美洲的印第安人口减少了95%，天花、麻疹、伤寒等外来病毒争先恐后地坐上了杀手的头把交椅。”由此可见，新航路开辟后，还影响到了美洲土著居民的健康。在评价新航路开辟时，从而可以让学生得到更加立体历史感官冲击，明白历史事件的影响是多维度、立体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2、从人种迁移视角看新航路开辟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国在2020年中期选举前出现了黑人暴动的事件，那么老师可以引导学生思考：美洲大陆上怎么会有黑人呢？美国黑人暴动原因是什么？因为新航路开辟后，世界出现了又一次的人口大迁移。新航路开辟后欧洲人开始大量地迁往美洲。17世纪末殖民地人口不过25万人，到美国独立的前夕已经增加到250万人。[4 ]欧洲人到美洲后，就开始了罪恶的奴隶贸易，根据美国学者杜波依斯的估计，16世纪运入美洲的黑人为90万，17世纪为275万，18世纪为700万，19世纪为400万，共计1500万，加上在掳掠和海上运输过程中的高死亡率，奴隶贸易使非洲总共损失了大约5000-6000万人口。[5]因此，美洲大陆上才会出现形形色色的人种，由此诞生了丰富多彩的文化，也影响到了他们的政治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3、从食物角度看新航路开辟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420"/>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现在中国的餐桌上有好多原本不生长在中国的食物，例如：番茄、马铃薯、花生、向日葵等原产地都是在美洲，分别在中国明朝中后期传入中国。由此可见新航路开辟后，</w:t>
      </w:r>
      <w:r>
        <w:rPr>
          <w:rFonts w:hint="eastAsia" w:ascii="仿宋" w:hAnsi="仿宋" w:eastAsia="仿宋" w:cs="仿宋"/>
          <w:b w:val="0"/>
          <w:bCs w:val="0"/>
          <w:sz w:val="24"/>
          <w:szCs w:val="24"/>
        </w:rPr>
        <w:t>促进物种交流，丰富世界各国人民的物质文化生活。</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eastAsia="zh-CN"/>
        </w:rPr>
        <w:t>通过不同领域认识同一历史事件，让学生感受到历史就在身边。在这一过程中</w:t>
      </w:r>
      <w:r>
        <w:rPr>
          <w:rFonts w:hint="eastAsia" w:ascii="仿宋" w:hAnsi="仿宋" w:eastAsia="仿宋" w:cs="仿宋"/>
          <w:sz w:val="24"/>
          <w:szCs w:val="24"/>
        </w:rPr>
        <w:t>向学生渗透多维的史观：</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72" w:firstLineChars="3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现代化史观——推动欧洲封建制度瓦解，资本主义发展；客观上冲击亚非拉地区落后的生产方式，推动其近代化进程。</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全球化史观——推动世界由孤立走向整体；世界市场雏形出现，迈出了全球化的第一步。文明史观——加强各文明之间的交流融合。</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社会史观——促进物种交流，丰富世界各国人民的物质文化生活。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革命史观——早期殖民扩张，给东方带来灾难和屈辱，导致落后。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0" w:firstLineChars="4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综上所述，通过多元视角学习历史，从不同领域认识历史，可以培养学生客观评价历史人物、历史事件，发展学生的理性思维，促进学生的全面发展。在当今全球化的历史形势下，我们应该引导学生通过多元的视角来学习历史，从而培养具有国际视野的学生，在教师的引领下面向世界，面向未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315" w:firstLineChars="150"/>
        <w:textAlignment w:val="auto"/>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200" w:firstLine="360" w:firstLineChars="1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教育部.普通初中历史课程标准.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200" w:firstLine="360" w:firstLineChars="15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教育部.普通初中历史课程标准.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200" w:firstLine="360" w:firstLineChars="15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闫景《多元视角下历史教育教学的思考》，岳麓新谈.中学历史;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200" w:firstLine="360" w:firstLineChars="15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上海教育出版社1996年版高级中学课本《历史》（上）第57页;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0" w:leftChars="200" w:firstLine="360" w:firstLineChars="15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王觉非主编《欧洲五百年史》，高等教育出版社2000年版第15页</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CD08A"/>
    <w:multiLevelType w:val="singleLevel"/>
    <w:tmpl w:val="95DCD08A"/>
    <w:lvl w:ilvl="0" w:tentative="0">
      <w:start w:val="1"/>
      <w:numFmt w:val="decimal"/>
      <w:lvlText w:val="[%1]"/>
      <w:lvlJc w:val="left"/>
      <w:pPr>
        <w:tabs>
          <w:tab w:val="left" w:pos="312"/>
        </w:tabs>
      </w:pPr>
    </w:lvl>
  </w:abstractNum>
  <w:abstractNum w:abstractNumId="1">
    <w:nsid w:val="1969A748"/>
    <w:multiLevelType w:val="singleLevel"/>
    <w:tmpl w:val="1969A748"/>
    <w:lvl w:ilvl="0" w:tentative="0">
      <w:start w:val="1"/>
      <w:numFmt w:val="decimal"/>
      <w:suff w:val="nothing"/>
      <w:lvlText w:val="%1、"/>
      <w:lvlJc w:val="left"/>
    </w:lvl>
  </w:abstractNum>
  <w:abstractNum w:abstractNumId="2">
    <w:nsid w:val="4DFB5AFC"/>
    <w:multiLevelType w:val="multilevel"/>
    <w:tmpl w:val="4DFB5AF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MWQ4YmE1MGU5YmQyMTRkMmUwMDAxYjczMjY3MjUifQ=="/>
  </w:docVars>
  <w:rsids>
    <w:rsidRoot w:val="2CDA7225"/>
    <w:rsid w:val="2CDA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2022-10-27T15:20:00Z</dcterms:created>
  <dcterms:modified xsi:type="dcterms:W3CDTF">2022-10-27T15:20:49Z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3E8A39FE30934C30919D217CB6E385F1</vt:lpwstr>
  </property>
</Properties>
</file>