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4FB231E">
      <w:pPr>
        <w:pStyle w:val="PlainText"/>
        <w:tabs>
          <w:tab w:val="left" w:pos="3402"/>
        </w:tabs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10807700</wp:posOffset>
            </wp:positionV>
            <wp:extent cx="355600" cy="3556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黑体" w:eastAsia="黑体" w:hAnsi="黑体" w:hint="eastAsia"/>
          <w:b/>
        </w:rPr>
        <w:t>统编教材高中语文选修《中华传统文化专题研讨》第三单元第</w:t>
      </w:r>
      <w:r>
        <w:rPr>
          <w:rFonts w:ascii="黑体" w:eastAsia="黑体" w:hAnsi="黑体"/>
          <w:b/>
        </w:rPr>
        <w:t>8</w:t>
      </w:r>
      <w:r>
        <w:rPr>
          <w:rFonts w:ascii="黑体" w:eastAsia="黑体" w:hAnsi="黑体" w:hint="eastAsia"/>
          <w:b/>
        </w:rPr>
        <w:t>课时</w:t>
      </w:r>
    </w:p>
    <w:p w14:paraId="030BD85F">
      <w:pPr>
        <w:pStyle w:val="PlainText"/>
        <w:tabs>
          <w:tab w:val="left" w:pos="3402"/>
        </w:tabs>
        <w:snapToGrid w:val="0"/>
        <w:jc w:val="center"/>
        <w:rPr>
          <w:rFonts w:ascii="楷体_GB2312" w:eastAsia="楷体_GB2312" w:hAnsi="楷体"/>
          <w:b/>
          <w:sz w:val="36"/>
          <w:szCs w:val="36"/>
        </w:rPr>
      </w:pPr>
    </w:p>
    <w:p w14:paraId="6B636096">
      <w:pPr>
        <w:pStyle w:val="PlainText"/>
        <w:tabs>
          <w:tab w:val="left" w:pos="3402"/>
        </w:tabs>
        <w:snapToGrid w:val="0"/>
        <w:jc w:val="center"/>
        <w:rPr>
          <w:rFonts w:ascii="楷体_GB2312" w:eastAsia="楷体_GB2312" w:hAnsi="楷体"/>
          <w:b/>
          <w:sz w:val="36"/>
          <w:szCs w:val="36"/>
        </w:rPr>
      </w:pPr>
      <w:r>
        <w:rPr>
          <w:rFonts w:ascii="楷体_GB2312" w:eastAsia="楷体_GB2312" w:hAnsi="楷体" w:hint="eastAsia"/>
          <w:b/>
          <w:sz w:val="36"/>
          <w:szCs w:val="36"/>
        </w:rPr>
        <w:t xml:space="preserve">胸有诗之法 </w:t>
      </w:r>
      <w:r>
        <w:rPr>
          <w:rFonts w:ascii="楷体_GB2312" w:eastAsia="楷体_GB2312" w:hAnsi="楷体"/>
          <w:b/>
          <w:sz w:val="36"/>
          <w:szCs w:val="36"/>
        </w:rPr>
        <w:t xml:space="preserve"> </w:t>
      </w:r>
      <w:r>
        <w:rPr>
          <w:rFonts w:ascii="楷体_GB2312" w:eastAsia="楷体_GB2312" w:hAnsi="楷体" w:hint="eastAsia"/>
          <w:b/>
          <w:sz w:val="36"/>
          <w:szCs w:val="36"/>
        </w:rPr>
        <w:t>再现诗之美</w:t>
      </w:r>
    </w:p>
    <w:p w14:paraId="3C3C3F36">
      <w:pPr>
        <w:pStyle w:val="PlainText"/>
        <w:tabs>
          <w:tab w:val="left" w:pos="3402"/>
        </w:tabs>
        <w:snapToGrid w:val="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——旧体诗词创作实践课</w:t>
      </w:r>
    </w:p>
    <w:p w14:paraId="3303A967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【</w:t>
      </w:r>
      <w:r>
        <w:rPr>
          <w:rFonts w:cs="Times New Roman" w:hint="eastAsia"/>
          <w:b/>
          <w:sz w:val="21"/>
          <w:szCs w:val="21"/>
        </w:rPr>
        <w:t>教学设想</w:t>
      </w:r>
      <w:r>
        <w:rPr>
          <w:rFonts w:cs="Times New Roman" w:hint="eastAsia"/>
          <w:sz w:val="21"/>
          <w:szCs w:val="21"/>
        </w:rPr>
        <w:t>】</w:t>
      </w:r>
    </w:p>
    <w:p w14:paraId="42EE1167">
      <w:pPr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本课是“兴观群怨”单元的最后一个课时，在本单元前面几个课</w:t>
      </w:r>
      <w:r>
        <w:rPr>
          <w:rFonts w:ascii="宋体" w:eastAsia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时的教</w:t>
      </w:r>
      <w:r>
        <w:rPr>
          <w:rFonts w:ascii="宋体" w:eastAsia="宋体" w:hAnsi="宋体" w:hint="eastAsia"/>
          <w:szCs w:val="21"/>
        </w:rPr>
        <w:t>学过程中，学生围绕“诗教”话题，在深入理解本单元所选诗歌理论作品基本概念和主要观点基础上，对“诗之本质”“诗之作用”“诗之创作”进行了专题研讨，宏观上对传统诗教及诗论词论有了整体系统性的把握。较之于以往的最大区别是，学生学习本单元后对诗歌有了新的认识，学生对诗歌的审美鉴赏水平有了很大的</w:t>
      </w:r>
      <w:r>
        <w:rPr>
          <w:rFonts w:ascii="宋体" w:eastAsia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提升，尤其是在“诗歌创作”的理论方面有了较系统的提高。</w:t>
      </w:r>
    </w:p>
    <w:p w14:paraId="6EC9F76E">
      <w:pPr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有了“诗歌创作”理论的储备，是否可以付之于实践，去引导学生创作一首旧体诗词呢？理应可以，因为本单元后的“单元研讨任务四”中就明确指出：“尝试以高中校园生活为话题，任选主题，自定立意，创作一首旧体诗词。写完后在班级分享，互相交流品评。”</w:t>
      </w:r>
    </w:p>
    <w:p w14:paraId="760D54D4">
      <w:pPr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基于学生学情、教学实际、教材编写意图等因素的考虑，故把本课设计为“旧体诗词创作实践课”。让学生“明本致用”，把理论转化为创作，把知识转变为能力。</w:t>
      </w:r>
    </w:p>
    <w:p w14:paraId="4A5DAD16">
      <w:pPr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让学生去创作旧体诗词非常具有挑战性，为了更好地达成教学目标，让学生能够写出“形质兼美”的诗词，老师就要给学生“铺路子”“架梯子”</w:t>
      </w:r>
      <w:r>
        <w:rPr>
          <w:rFonts w:ascii="宋体" w:eastAsia="宋体" w:hAnsi="宋体" w:hint="eastAsia"/>
          <w:color w:val="auto"/>
          <w:szCs w:val="21"/>
        </w:rPr>
        <w:t>。</w:t>
      </w:r>
      <w:r>
        <w:rPr>
          <w:rFonts w:ascii="宋体" w:eastAsia="宋体" w:hAnsi="宋体" w:hint="eastAsia"/>
          <w:szCs w:val="21"/>
        </w:rPr>
        <w:t>因此，首先设计了“明音韵之美，寻格律之妙”环节；在创作环节，也及时给学生可操作性的“抓手”，比如为了打开学生思路，为学生提供校园生活</w:t>
      </w:r>
      <w:r>
        <w:rPr>
          <w:rFonts w:ascii="宋体" w:eastAsia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的具体内容，比如提示学生运用本单元所学习的诗歌理论角度等；为了检验创作效果，又设计了一个“评价量表”，使得学生创作不失法度，同时有效达成了</w:t>
      </w:r>
      <w:r>
        <w:rPr>
          <w:rFonts w:ascii="宋体" w:eastAsia="宋体" w:hAnsi="宋体" w:hint="eastAsia"/>
          <w:szCs w:val="21"/>
        </w:rPr>
        <w:t>“教-学-评”的一体化。</w:t>
      </w:r>
    </w:p>
    <w:p w14:paraId="4515DEEE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  <w:rPr>
          <w:rFonts w:cs="Times New Roman"/>
          <w:sz w:val="21"/>
          <w:szCs w:val="21"/>
        </w:rPr>
      </w:pPr>
    </w:p>
    <w:p w14:paraId="203BF5EA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  <w:rPr>
          <w:rFonts w:cs="Times New Roman"/>
          <w:b/>
          <w:sz w:val="21"/>
          <w:szCs w:val="21"/>
        </w:rPr>
      </w:pPr>
      <w:r>
        <w:rPr>
          <w:rFonts w:cs="Times New Roman" w:hint="eastAsia"/>
          <w:sz w:val="21"/>
          <w:szCs w:val="21"/>
        </w:rPr>
        <w:t>【</w:t>
      </w:r>
      <w:r>
        <w:rPr>
          <w:rFonts w:cs="Times New Roman" w:hint="eastAsia"/>
          <w:b/>
          <w:sz w:val="21"/>
          <w:szCs w:val="21"/>
        </w:rPr>
        <w:t>教学目标</w:t>
      </w:r>
      <w:r>
        <w:rPr>
          <w:rFonts w:cs="Times New Roman" w:hint="eastAsia"/>
          <w:sz w:val="21"/>
          <w:szCs w:val="21"/>
        </w:rPr>
        <w:t>】</w:t>
      </w:r>
    </w:p>
    <w:p w14:paraId="6D8237D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掌握古诗词一般格律特点，运用本单元所学诗教思想及诗论主张，创作旧体诗词。</w:t>
      </w:r>
    </w:p>
    <w:p w14:paraId="223EFB7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通过诗词创作，进一步提高学生的审美认识与鉴赏能力。</w:t>
      </w:r>
    </w:p>
    <w:p w14:paraId="3175E7ED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>
        <w:rPr>
          <w:rFonts w:ascii="宋体" w:eastAsia="宋体" w:hAnsi="宋体" w:hint="eastAsia"/>
          <w:szCs w:val="21"/>
        </w:rPr>
        <w:t>引导学生认识中国古典诗词的独特魅力，增进对中华文化的认同感和自豪感。</w:t>
      </w:r>
    </w:p>
    <w:p w14:paraId="15EB274F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【</w:t>
      </w:r>
      <w:r>
        <w:rPr>
          <w:rFonts w:hint="eastAsia"/>
          <w:b/>
          <w:spacing w:val="3"/>
          <w:szCs w:val="21"/>
        </w:rPr>
        <w:t>教学重点</w:t>
      </w:r>
      <w:r>
        <w:rPr>
          <w:rFonts w:cs="Times New Roman" w:hint="eastAsia"/>
          <w:szCs w:val="21"/>
        </w:rPr>
        <w:t>】</w:t>
      </w:r>
    </w:p>
    <w:p w14:paraId="108BB77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掌握古诗词一般格律特点，运用本单元所学诗教思想及诗论主张，创作旧体诗词。</w:t>
      </w:r>
    </w:p>
    <w:p w14:paraId="1C3644EA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通过诗词创作，进一步提高学生的审美认识与鉴赏能力。</w:t>
      </w:r>
    </w:p>
    <w:p w14:paraId="4FBE62FE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</w:pPr>
      <w:r>
        <w:rPr>
          <w:rFonts w:cs="Times New Roman" w:hint="eastAsia"/>
          <w:sz w:val="21"/>
          <w:szCs w:val="21"/>
        </w:rPr>
        <w:t>【</w:t>
      </w:r>
      <w:r>
        <w:rPr>
          <w:rFonts w:hint="eastAsia"/>
          <w:b/>
          <w:spacing w:val="3"/>
          <w:sz w:val="21"/>
          <w:szCs w:val="21"/>
        </w:rPr>
        <w:t>教学难点</w:t>
      </w:r>
      <w:r>
        <w:rPr>
          <w:rFonts w:cs="Times New Roman" w:hint="eastAsia"/>
          <w:sz w:val="21"/>
          <w:szCs w:val="21"/>
        </w:rPr>
        <w:t>】</w:t>
      </w:r>
      <w:r>
        <w:rPr>
          <w:rFonts w:hint="eastAsia"/>
          <w:sz w:val="21"/>
          <w:szCs w:val="21"/>
        </w:rPr>
        <w:t>运用本单元所学诗教思想及诗论主张，创作旧体诗词。</w:t>
      </w:r>
    </w:p>
    <w:p w14:paraId="199ACCB0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【</w:t>
      </w:r>
      <w:r>
        <w:rPr>
          <w:rFonts w:hint="eastAsia"/>
          <w:b/>
          <w:spacing w:val="3"/>
          <w:sz w:val="21"/>
          <w:szCs w:val="21"/>
        </w:rPr>
        <w:t>教学方法</w:t>
      </w:r>
      <w:r>
        <w:rPr>
          <w:rFonts w:cs="Times New Roman" w:hint="eastAsia"/>
          <w:sz w:val="21"/>
          <w:szCs w:val="21"/>
        </w:rPr>
        <w:t>】小组合作、分享评价</w:t>
      </w:r>
    </w:p>
    <w:p w14:paraId="7B44B626">
      <w:pPr>
        <w:pStyle w:val="NormalWeb"/>
        <w:shd w:val="clear" w:color="auto" w:fill="FFFFFF"/>
        <w:spacing w:before="0" w:beforeAutospacing="0" w:after="0" w:afterAutospacing="0"/>
        <w:ind w:right="105" w:rightChars="5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【</w:t>
      </w:r>
      <w:r>
        <w:rPr>
          <w:rFonts w:hint="eastAsia"/>
          <w:b/>
          <w:spacing w:val="3"/>
          <w:sz w:val="21"/>
          <w:szCs w:val="21"/>
        </w:rPr>
        <w:t>教学课时</w:t>
      </w:r>
      <w:r>
        <w:rPr>
          <w:rFonts w:cs="Times New Roman" w:hint="eastAsia"/>
          <w:sz w:val="21"/>
          <w:szCs w:val="21"/>
        </w:rPr>
        <w:t>】1课时</w:t>
      </w:r>
    </w:p>
    <w:p w14:paraId="077FA8E4">
      <w:pPr>
        <w:pStyle w:val="PlainText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【</w:t>
      </w:r>
      <w:r>
        <w:rPr>
          <w:rFonts w:hAnsi="宋体" w:cs="宋体" w:hint="eastAsia"/>
          <w:b/>
          <w:spacing w:val="3"/>
          <w:kern w:val="0"/>
        </w:rPr>
        <w:t>课前学习任务单</w:t>
      </w:r>
      <w:r>
        <w:rPr>
          <w:rFonts w:hAnsi="宋体" w:cs="Times New Roman" w:hint="eastAsia"/>
        </w:rPr>
        <w:t>】详见文档后附件</w:t>
      </w:r>
    </w:p>
    <w:p w14:paraId="120491E4">
      <w:pPr>
        <w:pStyle w:val="PlainText"/>
        <w:tabs>
          <w:tab w:val="left" w:pos="3402"/>
        </w:tabs>
        <w:snapToGrid w:val="0"/>
        <w:rPr>
          <w:rFonts w:hAnsi="宋体" w:cs="Times New Roman"/>
        </w:rPr>
      </w:pPr>
    </w:p>
    <w:p w14:paraId="4206FB0E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Times New Roman" w:hint="eastAsia"/>
          <w:b/>
          <w:szCs w:val="21"/>
        </w:rPr>
        <w:t>【</w:t>
      </w:r>
      <w:r>
        <w:rPr>
          <w:rFonts w:ascii="宋体" w:eastAsia="宋体" w:hAnsi="宋体" w:cs="宋体" w:hint="eastAsia"/>
          <w:b/>
          <w:bCs/>
        </w:rPr>
        <w:t>教学过程</w:t>
      </w:r>
      <w:r>
        <w:rPr>
          <w:rFonts w:ascii="宋体" w:eastAsia="宋体" w:hAnsi="宋体" w:cs="Times New Roman" w:hint="eastAsia"/>
          <w:b/>
          <w:szCs w:val="21"/>
        </w:rPr>
        <w:t>】</w:t>
      </w:r>
    </w:p>
    <w:p w14:paraId="068D8C88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一、导入</w:t>
      </w:r>
    </w:p>
    <w:p w14:paraId="314C0DA3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同学们，“诗歌”具有一种超越性的力量，它能让我们足不出户却能体验世间百态，它能让我们囿于一室却能领略万种风情，一花一世界，一诗见人生。同学们，赏诗是一件特别美妙的事，而写诗更能体现我们的创造力。古人曾把写诗说成“经国之伟业，不朽之盛事”，可见在古代写诗是何等重要的事情，但是写诗并不是高不可攀的，只要我们用心地去观察生活，感悟生活，我们也能口吐莲花，妙笔生花。那么怎么才能写好诗呢？我们要先懂诗之法，才能再现诗之美。</w:t>
      </w:r>
    </w:p>
    <w:p w14:paraId="54F4E447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（设计意图：激发兴趣，同时缓释学生关于创作诗歌的畏难心理，引导学生关注诗歌创作的方法，树立学生自信心。）</w:t>
      </w:r>
    </w:p>
    <w:p w14:paraId="6D5917DB">
      <w:pPr>
        <w:pStyle w:val="PlainText"/>
        <w:tabs>
          <w:tab w:val="left" w:pos="3402"/>
        </w:tabs>
        <w:snapToGrid w:val="0"/>
        <w:rPr>
          <w:rFonts w:hAnsi="宋体" w:cs="Times New Roman"/>
        </w:rPr>
      </w:pPr>
    </w:p>
    <w:p w14:paraId="5CDF1C42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二、课堂活动</w:t>
      </w:r>
    </w:p>
    <w:p w14:paraId="67C45031">
      <w:pPr>
        <w:ind w:firstLine="420" w:firstLineChars="20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活动一：明音韵之美 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寻格律之妙</w:t>
      </w:r>
    </w:p>
    <w:p w14:paraId="3526407E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阁夜</w:t>
      </w:r>
    </w:p>
    <w:p w14:paraId="30168F1B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唐·杜甫</w:t>
      </w:r>
    </w:p>
    <w:p w14:paraId="77C4DC4F">
      <w:pPr>
        <w:ind w:firstLine="420" w:firstLineChars="200"/>
        <w:jc w:val="center"/>
        <w:rPr>
          <w:rFonts w:ascii="楷体" w:eastAsia="楷体" w:hAnsi="楷体" w:cs="宋体"/>
        </w:rPr>
      </w:pPr>
    </w:p>
    <w:p w14:paraId="299A068C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岁暮阴阳催短景，天涯霜雪霁寒宵。</w:t>
      </w:r>
    </w:p>
    <w:p w14:paraId="37663A2C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五更鼓角声悲壮，三峡星河影动摇。</w:t>
      </w:r>
    </w:p>
    <w:p w14:paraId="42170AA1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野哭千家闻战伐，夷歌数处起渔樵。</w:t>
      </w:r>
    </w:p>
    <w:p w14:paraId="333652F0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卧龙跃马终黄土，人事音书漫寂寥。</w:t>
      </w:r>
    </w:p>
    <w:p w14:paraId="08BECA6D">
      <w:pPr>
        <w:ind w:firstLine="420" w:firstLineChars="200"/>
        <w:jc w:val="center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注：诗中 “峡”“哭”“伐”按古音算入声字。</w:t>
      </w:r>
    </w:p>
    <w:p w14:paraId="5C942ACD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结合导学案提供的古诗词格律相关知识，以《阁夜》为例，谈一谈格律诗的一般特点。</w:t>
      </w:r>
    </w:p>
    <w:p w14:paraId="052EA886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小组展示，师生总结。</w:t>
      </w:r>
    </w:p>
    <w:p w14:paraId="584BF67B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（设计意图：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引导学生关注</w:t>
      </w:r>
      <w:r>
        <w:rPr>
          <w:rFonts w:ascii="宋体" w:eastAsia="宋体" w:hAnsi="宋体" w:cs="宋体" w:hint="eastAsia"/>
          <w:b/>
          <w:bCs/>
          <w:szCs w:val="21"/>
        </w:rPr>
        <w:t>诗词的格律特点，懂得诗歌要做到形质兼美，也为下一环节创作诗词做铺垫。）</w:t>
      </w:r>
    </w:p>
    <w:p w14:paraId="62D5D7CD">
      <w:pPr>
        <w:jc w:val="left"/>
        <w:rPr>
          <w:rFonts w:ascii="宋体" w:eastAsia="宋体" w:hAnsi="宋体" w:cs="宋体"/>
          <w:b/>
          <w:bCs/>
          <w:szCs w:val="21"/>
        </w:rPr>
      </w:pPr>
    </w:p>
    <w:p w14:paraId="398BB777">
      <w:pPr>
        <w:ind w:firstLine="420" w:firstLineChars="20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活动二：时事入我怀 我手写我心</w:t>
      </w:r>
    </w:p>
    <w:p w14:paraId="6F54BE06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尝试以高中校园生活为话题，任选主题，自定立意，创作一首旧体诗词（</w:t>
      </w:r>
      <w:bookmarkStart w:id="1" w:name="_Hlk149414317"/>
      <w:r>
        <w:rPr>
          <w:rFonts w:ascii="宋体" w:eastAsia="宋体" w:hAnsi="宋体" w:cs="宋体" w:hint="eastAsia"/>
        </w:rPr>
        <w:t>律诗</w:t>
      </w:r>
      <w:bookmarkEnd w:id="1"/>
      <w:r>
        <w:rPr>
          <w:rFonts w:ascii="宋体" w:eastAsia="宋体" w:hAnsi="宋体" w:cs="宋体" w:hint="eastAsia"/>
        </w:rPr>
        <w:t>、绝句、小令都可以）。然后在班级分享，互相交流品评。</w:t>
      </w:r>
    </w:p>
    <w:p w14:paraId="1153CA00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具体参考点</w:t>
      </w:r>
    </w:p>
    <w:p w14:paraId="5174C4DB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高中校园生活：学习、友情、青春、校园景色、理想抱负、家国情怀、生命感悟、宇宙意识等。</w:t>
      </w:r>
    </w:p>
    <w:p w14:paraId="6F39FBD1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结合本单元学习的诗论：诗歌的情感特质，诗歌的政治教化、人情宣导、审美熏陶等作用，境界、胸襟、六义四始、风力丹彩等诗歌的创作方法。</w:t>
      </w:r>
    </w:p>
    <w:p w14:paraId="7BC965E0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学生上</w:t>
      </w:r>
      <w:r>
        <w:rPr>
          <w:rFonts w:ascii="宋体" w:eastAsia="宋体" w:hAnsi="宋体" w:cs="宋体" w:hint="eastAsia"/>
          <w:color w:val="000000" w:themeColor="text1"/>
          <w14:textFill>
            <w14:solidFill>
              <w14:schemeClr w14:val="tx1"/>
            </w14:solidFill>
          </w14:textFill>
        </w:rPr>
        <w:t>台展示，对作品进行阐述。</w:t>
      </w:r>
    </w:p>
    <w:p w14:paraId="280C0E56">
      <w:pPr>
        <w:ind w:firstLine="420" w:firstLineChars="2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交流评价（参照评价量表）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37"/>
        <w:gridCol w:w="1672"/>
        <w:gridCol w:w="2073"/>
      </w:tblGrid>
      <w:tr w14:paraId="1191AD3E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1085F40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评价指标（共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0分）</w:t>
            </w:r>
          </w:p>
        </w:tc>
        <w:tc>
          <w:tcPr>
            <w:tcW w:w="1437" w:type="dxa"/>
          </w:tcPr>
          <w:p w14:paraId="745C6A5F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自评</w:t>
            </w:r>
          </w:p>
        </w:tc>
        <w:tc>
          <w:tcPr>
            <w:tcW w:w="1672" w:type="dxa"/>
          </w:tcPr>
          <w:p w14:paraId="1E201CE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组员评</w:t>
            </w:r>
          </w:p>
        </w:tc>
        <w:tc>
          <w:tcPr>
            <w:tcW w:w="2073" w:type="dxa"/>
          </w:tcPr>
          <w:p w14:paraId="7CE7CE0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教师评</w:t>
            </w:r>
          </w:p>
        </w:tc>
      </w:tr>
      <w:tr w14:paraId="0538F94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1C5D623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旧体诗词格律（10分）</w:t>
            </w:r>
          </w:p>
        </w:tc>
        <w:tc>
          <w:tcPr>
            <w:tcW w:w="1437" w:type="dxa"/>
          </w:tcPr>
          <w:p w14:paraId="5087C05A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672" w:type="dxa"/>
          </w:tcPr>
          <w:p w14:paraId="5C8BF64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73" w:type="dxa"/>
          </w:tcPr>
          <w:p w14:paraId="29E734A1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14:paraId="36082FF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A34A545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诗歌情感明确（10分）</w:t>
            </w:r>
          </w:p>
        </w:tc>
        <w:tc>
          <w:tcPr>
            <w:tcW w:w="1437" w:type="dxa"/>
          </w:tcPr>
          <w:p w14:paraId="3984F2B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672" w:type="dxa"/>
          </w:tcPr>
          <w:p w14:paraId="4A24CB3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73" w:type="dxa"/>
          </w:tcPr>
          <w:p w14:paraId="38185C2A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14:paraId="3F60945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AF4AFC8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诗教理论下诗法的运用（10分）</w:t>
            </w:r>
          </w:p>
        </w:tc>
        <w:tc>
          <w:tcPr>
            <w:tcW w:w="1437" w:type="dxa"/>
          </w:tcPr>
          <w:p w14:paraId="06E95600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672" w:type="dxa"/>
          </w:tcPr>
          <w:p w14:paraId="45C4A09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73" w:type="dxa"/>
          </w:tcPr>
          <w:p w14:paraId="39ECE58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14:paraId="2CDBD39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580D600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传统诗教功能的涉及（10分）</w:t>
            </w:r>
          </w:p>
        </w:tc>
        <w:tc>
          <w:tcPr>
            <w:tcW w:w="1437" w:type="dxa"/>
          </w:tcPr>
          <w:p w14:paraId="0AC8AF0A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672" w:type="dxa"/>
          </w:tcPr>
          <w:p w14:paraId="16BB9444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73" w:type="dxa"/>
          </w:tcPr>
          <w:p w14:paraId="1BAAA7D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14:paraId="7941E61A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00130D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   分</w:t>
            </w:r>
          </w:p>
        </w:tc>
        <w:tc>
          <w:tcPr>
            <w:tcW w:w="1437" w:type="dxa"/>
          </w:tcPr>
          <w:p w14:paraId="697F1F2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672" w:type="dxa"/>
          </w:tcPr>
          <w:p w14:paraId="5E6ED673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73" w:type="dxa"/>
          </w:tcPr>
          <w:p w14:paraId="2EC0C5E5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262ADDEC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（设计意图：让学生运用本单元所学传统诗教下的诗歌创作理论去创作诗歌，把理论知识转变为创作实践，增进对诗歌的认知感受和品评鉴赏能力。）</w:t>
      </w:r>
    </w:p>
    <w:p w14:paraId="3CDCB23E">
      <w:pPr>
        <w:jc w:val="left"/>
        <w:rPr>
          <w:rFonts w:ascii="宋体" w:eastAsia="宋体" w:hAnsi="宋体" w:cs="宋体"/>
          <w:b/>
          <w:bCs/>
          <w:szCs w:val="21"/>
        </w:rPr>
      </w:pPr>
    </w:p>
    <w:p w14:paraId="0ECF48DB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三、作业布置</w:t>
      </w:r>
    </w:p>
    <w:p w14:paraId="055396CA">
      <w:pPr>
        <w:ind w:firstLine="420" w:firstLineChars="200"/>
        <w:rPr>
          <w:rFonts w:ascii="宋体" w:eastAsia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课后继续修改完善本课创作的旧体诗词，集结成册，并运用诗教理论在诗词集前面撰写卷首语。</w:t>
      </w:r>
    </w:p>
    <w:p w14:paraId="0C63B10E">
      <w:pPr>
        <w:ind w:firstLine="420" w:firstLineChars="200"/>
        <w:rPr>
          <w:rFonts w:ascii="宋体" w:eastAsia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我校文学社“诗苑词阁”栏目正在征稿，请每个小组推荐优秀作品投稿。</w:t>
      </w:r>
    </w:p>
    <w:p w14:paraId="0E5E7AD9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（设计意图：作业是课堂的延续和拓展，培养学生创作诗歌、鉴赏诗歌的持续习惯。）</w:t>
      </w:r>
    </w:p>
    <w:p w14:paraId="062968A7">
      <w:pPr>
        <w:jc w:val="left"/>
        <w:rPr>
          <w:rFonts w:ascii="宋体" w:eastAsia="宋体" w:hAnsi="宋体" w:cs="宋体"/>
          <w:b/>
          <w:bCs/>
          <w:szCs w:val="21"/>
        </w:rPr>
      </w:pPr>
    </w:p>
    <w:p w14:paraId="5BF5C6A8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四、课堂小结</w:t>
      </w:r>
    </w:p>
    <w:p w14:paraId="4F05981D">
      <w:pPr>
        <w:ind w:firstLine="420" w:firstLineChars="200"/>
        <w:rPr>
          <w:rFonts w:ascii="宋体" w:eastAsia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同学们，诗歌之中，有动人的情，有美丽的画；有寻常百姓，有家国天下。希望同学一直去读诗、赏诗，在诗歌的教化中发现美、感受美，继而提高自己的审美能力；老师更希望同学不断地去写诗，创作诗，去体会古典诗词中蕴含的中华文化精神，从而增强文化自信。最后，老师把叶嘉莹先生的一句话送给大家，“诗，让我们心灵不死！”愿同学们心中永驻浪漫和诗意，用诗去抒写精彩的人生！</w:t>
      </w:r>
    </w:p>
    <w:p w14:paraId="7056214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（设计意图：引导学生认识中国古典诗词的独特魅力，增进对中华文化的认同感和自豪感。）</w:t>
      </w:r>
    </w:p>
    <w:p w14:paraId="67112C47">
      <w:pPr>
        <w:rPr>
          <w:rFonts w:ascii="宋体" w:eastAsia="宋体" w:hAnsi="宋体" w:cs="宋体"/>
          <w:b/>
          <w:bCs/>
          <w:szCs w:val="21"/>
        </w:rPr>
      </w:pPr>
    </w:p>
    <w:p w14:paraId="68B43AE5">
      <w:pPr>
        <w:pStyle w:val="PlainText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【</w:t>
      </w:r>
      <w:r>
        <w:rPr>
          <w:rFonts w:hAnsi="宋体" w:cs="宋体" w:hint="eastAsia"/>
          <w:b/>
          <w:spacing w:val="3"/>
          <w:kern w:val="0"/>
        </w:rPr>
        <w:t>板书设计</w:t>
      </w:r>
      <w:r>
        <w:rPr>
          <w:rFonts w:hAnsi="宋体" w:cs="Times New Roman" w:hint="eastAsia"/>
        </w:rPr>
        <w:t>】</w:t>
      </w:r>
    </w:p>
    <w:p w14:paraId="6DFE8D9B">
      <w:pPr>
        <w:pStyle w:val="PlainText"/>
        <w:tabs>
          <w:tab w:val="left" w:pos="3402"/>
        </w:tabs>
        <w:snapToGrid w:val="0"/>
        <w:jc w:val="center"/>
        <w:rPr>
          <w:rFonts w:hAnsi="宋体"/>
          <w:b/>
        </w:rPr>
      </w:pPr>
      <w:r>
        <w:rPr>
          <w:rFonts w:hAnsi="宋体" w:hint="eastAsia"/>
          <w:b/>
        </w:rPr>
        <w:t>格律诗的基本特点</w:t>
      </w:r>
    </w:p>
    <w:p w14:paraId="20E04DF0">
      <w:pPr>
        <w:pStyle w:val="PlainText"/>
        <w:tabs>
          <w:tab w:val="left" w:pos="3402"/>
        </w:tabs>
        <w:snapToGrid w:val="0"/>
        <w:jc w:val="center"/>
        <w:rPr>
          <w:rFonts w:hAnsi="宋体"/>
          <w:b/>
        </w:rPr>
      </w:pPr>
    </w:p>
    <w:p w14:paraId="0311DAF0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 w:hint="eastAsia"/>
          <w:bCs/>
        </w:rPr>
        <w:t>押韵：1</w:t>
      </w:r>
      <w:r>
        <w:rPr>
          <w:rFonts w:hAnsi="宋体"/>
          <w:bCs/>
        </w:rPr>
        <w:t>.</w:t>
      </w:r>
      <w:r>
        <w:rPr>
          <w:rFonts w:hAnsi="宋体" w:hint="eastAsia"/>
          <w:bCs/>
        </w:rPr>
        <w:t>偶数句要押韵。</w:t>
      </w:r>
    </w:p>
    <w:p w14:paraId="45317DF0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/>
          <w:bCs/>
        </w:rPr>
        <w:t xml:space="preserve">   2.</w:t>
      </w:r>
      <w:r>
        <w:rPr>
          <w:rFonts w:hAnsi="宋体" w:hint="eastAsia"/>
          <w:bCs/>
        </w:rPr>
        <w:t>押平声韵。</w:t>
      </w:r>
    </w:p>
    <w:p w14:paraId="2546EE91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 w:hint="eastAsia"/>
          <w:bCs/>
        </w:rPr>
        <w:t xml:space="preserve"> </w:t>
      </w:r>
      <w:r>
        <w:rPr>
          <w:rFonts w:hAnsi="宋体"/>
          <w:bCs/>
        </w:rPr>
        <w:t xml:space="preserve">           </w:t>
      </w:r>
      <w:r>
        <w:rPr>
          <w:rFonts w:hAnsi="宋体" w:hint="eastAsia"/>
          <w:bCs/>
        </w:rPr>
        <w:t>对仗：1</w:t>
      </w:r>
      <w:r>
        <w:rPr>
          <w:rFonts w:hAnsi="宋体"/>
          <w:bCs/>
        </w:rPr>
        <w:t>.</w:t>
      </w:r>
      <w:r>
        <w:rPr>
          <w:rFonts w:hAnsi="宋体" w:hint="eastAsia"/>
          <w:bCs/>
        </w:rPr>
        <w:t>字数相同，词性、词义相对。</w:t>
      </w:r>
    </w:p>
    <w:p w14:paraId="23A0C72F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/>
          <w:bCs/>
        </w:rPr>
        <w:t xml:space="preserve">     2.</w:t>
      </w:r>
      <w:r>
        <w:rPr>
          <w:rFonts w:hAnsi="宋体" w:hint="eastAsia"/>
          <w:bCs/>
        </w:rPr>
        <w:t>平仄要相对。</w:t>
      </w:r>
    </w:p>
    <w:p w14:paraId="29A90794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/>
          <w:bCs/>
        </w:rPr>
        <w:t xml:space="preserve">                   3.</w:t>
      </w:r>
      <w:r>
        <w:rPr>
          <w:rFonts w:hAnsi="宋体" w:hint="eastAsia"/>
          <w:bCs/>
        </w:rPr>
        <w:t>一般第二联、第三联要对仗。</w:t>
      </w:r>
    </w:p>
    <w:p w14:paraId="19A834FF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 w:hint="eastAsia"/>
          <w:bCs/>
        </w:rPr>
        <w:t xml:space="preserve"> </w:t>
      </w:r>
      <w:r>
        <w:rPr>
          <w:rFonts w:hAnsi="宋体"/>
          <w:bCs/>
        </w:rPr>
        <w:t xml:space="preserve">                     </w:t>
      </w:r>
      <w:r>
        <w:rPr>
          <w:rFonts w:hAnsi="宋体" w:hint="eastAsia"/>
          <w:bCs/>
        </w:rPr>
        <w:t>平仄： 1.一三五（字）不论。二四六（字）分明。</w:t>
      </w:r>
    </w:p>
    <w:p w14:paraId="267CBFE3">
      <w:pPr>
        <w:pStyle w:val="PlainText"/>
        <w:tabs>
          <w:tab w:val="left" w:pos="3402"/>
        </w:tabs>
        <w:snapToGrid w:val="0"/>
        <w:jc w:val="center"/>
        <w:rPr>
          <w:rFonts w:hAnsi="宋体"/>
          <w:bCs/>
        </w:rPr>
      </w:pPr>
      <w:r>
        <w:rPr>
          <w:rFonts w:hAnsi="宋体"/>
          <w:bCs/>
        </w:rPr>
        <w:t xml:space="preserve">                       2.</w:t>
      </w:r>
      <w:r>
        <w:rPr>
          <w:rFonts w:hAnsi="宋体" w:hint="eastAsia"/>
          <w:bCs/>
        </w:rPr>
        <w:t>同句相间，同联相对，邻联相粘。</w:t>
      </w:r>
    </w:p>
    <w:p w14:paraId="7EB29526">
      <w:pPr>
        <w:pStyle w:val="PlainText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 w:hint="eastAsia"/>
        </w:rPr>
        <w:t>【</w:t>
      </w:r>
      <w:r>
        <w:rPr>
          <w:rFonts w:hAnsi="宋体" w:cs="宋体" w:hint="eastAsia"/>
          <w:b/>
          <w:spacing w:val="3"/>
          <w:kern w:val="0"/>
        </w:rPr>
        <w:t>教学反思</w:t>
      </w:r>
      <w:r>
        <w:rPr>
          <w:rFonts w:hAnsi="宋体" w:cs="Times New Roman" w:hint="eastAsia"/>
        </w:rPr>
        <w:t>】</w:t>
      </w:r>
    </w:p>
    <w:p w14:paraId="24AAEF40">
      <w:pPr>
        <w:ind w:firstLine="420" w:firstLineChars="20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本堂课的教学预设基本落实，在两个活动中，把课堂充分交给学生，让学生认真阅读、仔细观察、独立思考、合作交流、分享智慧，学生的“主体”地位得以体现；教师起到“主导”作用，关键时刻给予学生提示、引导、点拨，整个课堂气氛活跃，学生的语文素养得以提升。</w:t>
      </w:r>
    </w:p>
    <w:p w14:paraId="53BB3FEB">
      <w:pPr>
        <w:ind w:firstLine="420" w:firstLineChars="200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</w:rPr>
        <w:t>在活动一中，学生能够结合课前预习，通过小组合作，以杜甫的律诗《阁夜》为例，“推而广之”，总结出诗词格律的基本特点，当学生遇到困难时，教师适时点拨帮助学生解决困惑；教师只要求学生总结格律的一般特点即可，但是此活动激发了学生研讨的“欲望”，不少学生研讨的更深入，其实教学的目的性也就达到了，教材只是学生学习的载体和媒介而已，最终要培养学生的专题研讨意识和持续学习能力。</w:t>
      </w:r>
    </w:p>
    <w:p w14:paraId="569F510C">
      <w:pPr>
        <w:ind w:firstLine="420" w:firstLineChars="200"/>
        <w:rPr>
          <w:rFonts w:ascii="楷体" w:eastAsia="楷体" w:hAnsi="楷体" w:cs="楷体"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</w:rPr>
        <w:t>活动二中，学生现场创作旧体诗词，虽然教师降低了</w:t>
      </w:r>
      <w:r>
        <w:rPr>
          <w:rFonts w:ascii="楷体" w:eastAsia="楷体" w:hAnsi="楷体" w:cs="楷体" w:hint="eastAsia"/>
          <w:color w:val="000000" w:themeColor="text1"/>
          <w14:textFill>
            <w14:solidFill>
              <w14:schemeClr w14:val="tx1"/>
            </w14:solidFill>
          </w14:textFill>
        </w:rPr>
        <w:t>难度，但是佳作频现，学生创作的绝句、律诗和小令，不仅基本符合格律，而且自觉运用了本单元的诗歌创作理论；在</w:t>
      </w:r>
      <w:r>
        <w:rPr>
          <w:rFonts w:ascii="楷体" w:eastAsia="楷体" w:hAnsi="楷体" w:cs="楷体" w:hint="eastAsia"/>
        </w:rPr>
        <w:t>开展评价的时</w:t>
      </w:r>
      <w:r>
        <w:rPr>
          <w:rFonts w:ascii="楷体" w:eastAsia="楷体" w:hAnsi="楷体" w:cs="楷体" w:hint="eastAsia"/>
          <w:color w:val="000000" w:themeColor="text1"/>
          <w14:textFill>
            <w14:solidFill>
              <w14:schemeClr w14:val="tx1"/>
            </w14:solidFill>
          </w14:textFill>
        </w:rPr>
        <w:t>候，其他组员也能够进行准确、客观、较专业的评价。</w:t>
      </w:r>
    </w:p>
    <w:p w14:paraId="55E9C022">
      <w:pPr>
        <w:ind w:firstLine="420" w:firstLineChars="200"/>
        <w:rPr>
          <w:rFonts w:ascii="宋体" w:eastAsia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color w:val="000000" w:themeColor="text1"/>
          <w14:textFill>
            <w14:solidFill>
              <w14:schemeClr w14:val="tx1"/>
            </w14:solidFill>
          </w14:textFill>
        </w:rPr>
        <w:t>当然，教学中也有不足。因为课堂时长有限，不少学生的作品没有展示，第一位女学生创作的律诗没有押平声韵，本来想让本组同学开展合作帮助她现场修改，然后再进行现场展示，结果没有完成，这是以后在教学设计时就应该考虑到的。</w:t>
      </w:r>
    </w:p>
    <w:p w14:paraId="44FB006E">
      <w:pPr>
        <w:rPr>
          <w:rFonts w:ascii="宋体" w:eastAsia="宋体" w:hAnsi="宋体" w:cs="宋体"/>
        </w:rPr>
      </w:pPr>
    </w:p>
    <w:p w14:paraId="44ECECD2">
      <w:pPr>
        <w:pStyle w:val="PlainText"/>
        <w:tabs>
          <w:tab w:val="left" w:pos="3402"/>
        </w:tabs>
        <w:snapToGrid w:val="0"/>
        <w:rPr>
          <w:rFonts w:hAnsi="宋体" w:cs="宋体" w:hint="eastAsia"/>
          <w:bCs/>
        </w:rPr>
      </w:pPr>
    </w:p>
    <w:p w14:paraId="11D420D4">
      <w:pPr>
        <w:pStyle w:val="PlainText"/>
        <w:tabs>
          <w:tab w:val="left" w:pos="3402"/>
        </w:tabs>
        <w:snapToGrid w:val="0"/>
        <w:rPr>
          <w:rFonts w:hAnsi="宋体" w:cs="宋体"/>
          <w:bCs/>
        </w:rPr>
      </w:pPr>
      <w:r>
        <w:rPr>
          <w:rFonts w:hAnsi="宋体" w:cs="宋体" w:hint="eastAsia"/>
          <w:bCs/>
        </w:rPr>
        <w:t>附件：</w:t>
      </w:r>
    </w:p>
    <w:p w14:paraId="22EED580">
      <w:pPr>
        <w:pStyle w:val="PlainText"/>
        <w:tabs>
          <w:tab w:val="left" w:pos="3402"/>
        </w:tabs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统编教材高中语文选修《中华传统文化专题研讨》第三单元第</w:t>
      </w:r>
      <w:r>
        <w:rPr>
          <w:rFonts w:ascii="黑体" w:eastAsia="黑体" w:hAnsi="黑体"/>
          <w:b/>
        </w:rPr>
        <w:t>8</w:t>
      </w:r>
      <w:r>
        <w:rPr>
          <w:rFonts w:ascii="黑体" w:eastAsia="黑体" w:hAnsi="黑体" w:hint="eastAsia"/>
          <w:b/>
        </w:rPr>
        <w:t>课时</w:t>
      </w:r>
    </w:p>
    <w:p w14:paraId="1768A508">
      <w:pPr>
        <w:pStyle w:val="PlainText"/>
        <w:tabs>
          <w:tab w:val="left" w:pos="3402"/>
        </w:tabs>
        <w:snapToGrid w:val="0"/>
        <w:rPr>
          <w:rFonts w:ascii="黑体" w:eastAsia="黑体" w:hAnsi="黑体"/>
          <w:b/>
        </w:rPr>
      </w:pPr>
    </w:p>
    <w:p w14:paraId="5B775E66">
      <w:pPr>
        <w:tabs>
          <w:tab w:val="left" w:pos="6580"/>
        </w:tabs>
        <w:ind w:firstLine="600" w:firstLineChars="200"/>
        <w:jc w:val="center"/>
        <w:rPr>
          <w:rFonts w:ascii="宋体" w:eastAsia="宋体" w:hAnsi="宋体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theme="minorEastAsia"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旧体诗词创作实践课课前学习任务单</w:t>
      </w:r>
    </w:p>
    <w:p w14:paraId="10C0C2C5">
      <w:pPr>
        <w:pStyle w:val="PlainText"/>
        <w:tabs>
          <w:tab w:val="left" w:pos="3402"/>
        </w:tabs>
        <w:snapToGrid w:val="0"/>
        <w:jc w:val="center"/>
        <w:rPr>
          <w:rFonts w:hAnsi="宋体"/>
          <w:b/>
          <w:bCs/>
          <w:sz w:val="30"/>
          <w:szCs w:val="30"/>
        </w:rPr>
      </w:pPr>
    </w:p>
    <w:p w14:paraId="72CA6C9C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知识回顾：复习巩固本单元有关“诗教”的知识，重点回顾“诗之本质”“诗之作用”“诗之创作”。</w:t>
      </w:r>
    </w:p>
    <w:p w14:paraId="767D2429">
      <w:pPr>
        <w:pStyle w:val="ListParagraph"/>
        <w:ind w:left="420" w:firstLine="0" w:firstLineChars="0"/>
        <w:rPr>
          <w:rFonts w:ascii="宋体" w:eastAsia="宋体" w:hAnsi="宋体"/>
          <w:szCs w:val="21"/>
        </w:rPr>
      </w:pPr>
    </w:p>
    <w:p w14:paraId="1CCC1BE1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知识链接</w:t>
      </w:r>
      <w:bookmarkStart w:id="2" w:name="_Hlk149249935"/>
      <w:r>
        <w:rPr>
          <w:rFonts w:ascii="宋体" w:eastAsia="宋体" w:hAnsi="宋体" w:hint="eastAsia"/>
          <w:szCs w:val="21"/>
        </w:rPr>
        <w:t>：</w:t>
      </w:r>
    </w:p>
    <w:p w14:paraId="5454C168">
      <w:pPr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近体诗是相对于古体诗而言的，绝对不是无格律的现代诗，相反，它有严格的格律要求。由于格律很严，所以称为律诗。律诗有四个特点：</w:t>
      </w:r>
    </w:p>
    <w:p w14:paraId="3ED6561D">
      <w:pPr>
        <w:widowControl/>
        <w:shd w:val="clear" w:color="auto" w:fill="FFFFFF"/>
        <w:ind w:firstLine="480"/>
        <w:rPr>
          <w:rFonts w:ascii="宋体" w:eastAsia="宋体" w:hAnsi="宋体" w:cs="宋体"/>
          <w:spacing w:val="8"/>
          <w:kern w:val="0"/>
          <w:szCs w:val="21"/>
        </w:rPr>
      </w:pPr>
      <w:r>
        <w:rPr>
          <w:rFonts w:ascii="宋体" w:eastAsia="宋体" w:hAnsi="宋体" w:cs="宋体" w:hint="eastAsia"/>
          <w:spacing w:val="8"/>
          <w:kern w:val="0"/>
          <w:szCs w:val="21"/>
        </w:rPr>
        <w:t>1</w:t>
      </w:r>
      <w:r>
        <w:rPr>
          <w:rFonts w:ascii="宋体" w:eastAsia="宋体" w:hAnsi="宋体" w:cs="宋体" w:hint="eastAsia"/>
          <w:spacing w:val="8"/>
          <w:kern w:val="0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每首限定八句，五律共四十字，七律共五十六字；</w:t>
      </w:r>
    </w:p>
    <w:p w14:paraId="0E55A9E3">
      <w:pPr>
        <w:widowControl/>
        <w:shd w:val="clear" w:color="auto" w:fill="FFFFFF"/>
        <w:ind w:firstLine="480"/>
        <w:rPr>
          <w:rFonts w:ascii="宋体" w:eastAsia="宋体" w:hAnsi="宋体" w:cs="宋体"/>
          <w:spacing w:val="8"/>
          <w:kern w:val="0"/>
          <w:szCs w:val="21"/>
        </w:rPr>
      </w:pPr>
      <w:r>
        <w:rPr>
          <w:rFonts w:ascii="宋体" w:eastAsia="宋体" w:hAnsi="宋体" w:cs="宋体" w:hint="eastAsia"/>
          <w:spacing w:val="8"/>
          <w:kern w:val="0"/>
          <w:szCs w:val="21"/>
        </w:rPr>
        <w:t>2</w:t>
      </w:r>
      <w:r>
        <w:rPr>
          <w:rFonts w:ascii="宋体" w:eastAsia="宋体" w:hAnsi="宋体" w:cs="宋体" w:hint="eastAsia"/>
          <w:spacing w:val="8"/>
          <w:kern w:val="0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押平声韵；</w:t>
      </w:r>
    </w:p>
    <w:p w14:paraId="55746E7D">
      <w:pPr>
        <w:widowControl/>
        <w:shd w:val="clear" w:color="auto" w:fill="FFFFFF"/>
        <w:ind w:firstLine="480"/>
        <w:rPr>
          <w:rFonts w:ascii="宋体" w:eastAsia="宋体" w:hAnsi="宋体" w:cs="宋体"/>
          <w:spacing w:val="8"/>
          <w:kern w:val="0"/>
          <w:szCs w:val="21"/>
        </w:rPr>
      </w:pPr>
      <w:r>
        <w:rPr>
          <w:rFonts w:ascii="宋体" w:eastAsia="宋体" w:hAnsi="宋体" w:cs="宋体" w:hint="eastAsia"/>
          <w:spacing w:val="8"/>
          <w:kern w:val="0"/>
          <w:szCs w:val="21"/>
        </w:rPr>
        <w:t>3</w:t>
      </w:r>
      <w:r>
        <w:rPr>
          <w:rFonts w:ascii="宋体" w:eastAsia="宋体" w:hAnsi="宋体" w:cs="宋体" w:hint="eastAsia"/>
          <w:spacing w:val="8"/>
          <w:kern w:val="0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每句的平仄都有规定；</w:t>
      </w:r>
    </w:p>
    <w:p w14:paraId="38A30AA8">
      <w:pPr>
        <w:widowControl/>
        <w:shd w:val="clear" w:color="auto" w:fill="FFFFFF"/>
        <w:ind w:firstLine="480"/>
        <w:rPr>
          <w:rFonts w:ascii="宋体" w:eastAsia="宋体" w:hAnsi="宋体" w:cs="宋体"/>
          <w:spacing w:val="8"/>
          <w:kern w:val="0"/>
          <w:szCs w:val="21"/>
        </w:rPr>
      </w:pPr>
      <w:r>
        <w:rPr>
          <w:rFonts w:ascii="宋体" w:eastAsia="宋体" w:hAnsi="宋体" w:cs="宋体" w:hint="eastAsia"/>
          <w:spacing w:val="8"/>
          <w:kern w:val="0"/>
          <w:szCs w:val="21"/>
        </w:rPr>
        <w:t>4</w:t>
      </w:r>
      <w:r>
        <w:rPr>
          <w:rFonts w:ascii="宋体" w:eastAsia="宋体" w:hAnsi="宋体" w:cs="宋体" w:hint="eastAsia"/>
          <w:spacing w:val="8"/>
          <w:kern w:val="0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每篇必须有对仗，对仗的位置也有规定。</w:t>
      </w:r>
    </w:p>
    <w:p w14:paraId="05AD4127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超过八句的律诗，称为长律。长律自然也是近体诗。长律除了首尾两联以外，一律用对仗，所以又叫排律。绝句每首限定四句。五言绝句二十字，七言绝句二十八字，其它的特点都和律诗相同。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写律诗要严格地遵照声韵要求来进行。声是指平、仄两声。古人将汉语分平、上、去、入四声，上、去、入三声归入仄声就可分平仄，但古人的发音现在无从得知，所以我们只能从一些声韵书中查出某个字在古诗中的平仄。对于现在使用的汉字，要确定其平仄则比较简单：一声、二声属平声，三声、四声属仄声。诗的格律主要体现在平仄上，格律诗的每句每字都有平仄的要求，依照平仄写出来的诗朗朗上口，否则会觉得读起来很别扭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24BA576C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韵是押韵，又称压韵、叶韵、协韵。押韵就是强制性地规定在一首诗的哪句哪字必需使用同韵的字，诗中韵的位置都在句尾，故有韵脚的说法。古人作诗有韵书可查，清代人常用的《诗韵集成》、《诗韵合璧》等韵书，不但可以说明清代律诗的押韵，而且可以说明唐宋律的用韵。一般所谓“诗韵”，也就是指这个来说的。诗韵大致以我们现在使用的汉字读音（韵母）来划分，但仍有很大的不同，例如“寒”“删”在现代拼音中韵母相同（an），应该算是同韵，但在古诗韵书中分属“十四寒”和“十五删”，作诗时如果混用是不可以的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具体说来，我们写诗时声韵怎么确定？这要看我们准备采用现代音韵还是古代音韵，如果是采用现代音韵比较简单，只要到字典里查到要用的字，看它的四声和韵母，一、二声即平声，三、四声即仄声，韵母相同即为协韵，当然，类似于ang/iang/uang，e/ie的情况也可算协韵。而要采用古代音韵则需查音韵工具书，如《切韵》（隋，陆法言）、《广韵》（宋，陈彭年等）、《集韵》（宋，丁度等），以及后人专为作诗填词编撰的诗词韵书如《平水韵部》、《诗韵集成》、《词韵简编》等，（当然，《辞海》、《辞源》也很重要）以确定平仄音韵，然后才好落笔。当然，还有一个更好的方法，就是使用《填词专家组》或类似的软件，可以方便的得到各字的古今音韵。</w:t>
      </w:r>
    </w:p>
    <w:p w14:paraId="3715EA28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古诗的格律基本固定，按照律、绝、五言、七言、平起、仄起的各自组合，共有16种变化，详见软件古诗格律部分所列，这些是写格律诗的基本轨范。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FF0000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律诗的平仄，有“一三五不论，二四六分明。”的说法，这是指七律（包括七绝）来说的。意思是说，第一、第三、第五字的平仄可以不拘，第二、第四、第六字的平仄必须分明。至于第七字呢，自然也是要求分明的。如果就五言来说，那就应该是“一三不论，二四分明。”这个口诀对于初学诗的人是有用的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  律诗还有“粘对”规则。“粘对”是句之间的平仄规律。为了说明的便利，古人把律诗的第一二两句叫做首联，第三四两句叫做颔联，第五六两句叫做颈联，第七八两句叫做尾联。联内两句（分别成为出句和对句）对应位置上的字平对仄，仄对平称为“对”；后联出句第二字的平仄跟前联对句第二字相一致就是“粘”。粘对的作用，是使声调多样化。如果不“对”（失对），上下两句的平仄就雷同了；如果不“粘”（失粘），前后两联的平仄又雷同了。</w:t>
      </w:r>
    </w:p>
    <w:p w14:paraId="7C80ACD3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古诗的16种格律都严格遵守粘对规则。明白了粘对的道理，可以帮助我们记忆诗的格律，还可以帮助我们了解长律的平仄，因为不管长律有多长，都是依照粘对的规则来安排平仄的。联句内，除了声韵的“对”之外，还要讲究词性的对仗。即出句对句相应位置上要词性同类。我们应该特别注意几点：</w:t>
      </w:r>
      <w:r>
        <w:rPr>
          <w:rFonts w:ascii="宋体" w:eastAsia="宋体" w:hAnsi="宋体" w:cs="宋体"/>
          <w:spacing w:val="8"/>
          <w:kern w:val="0"/>
          <w:szCs w:val="21"/>
        </w:rPr>
        <w:t>1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.</w:t>
      </w:r>
      <w:r>
        <w:rPr>
          <w:rFonts w:ascii="宋体" w:eastAsia="宋体" w:hAnsi="宋体" w:cs="宋体"/>
          <w:spacing w:val="8"/>
          <w:kern w:val="0"/>
          <w:szCs w:val="21"/>
        </w:rPr>
        <w:t>数目自成一类，“孤”“半”等字也算是数目。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颜色自成一类。</w:t>
      </w:r>
      <w:r>
        <w:rPr>
          <w:rFonts w:ascii="宋体" w:eastAsia="宋体" w:hAnsi="宋体" w:cs="宋体"/>
          <w:spacing w:val="8"/>
          <w:kern w:val="0"/>
          <w:szCs w:val="21"/>
        </w:rPr>
        <w:t>3</w:t>
      </w:r>
      <w:r>
        <w:rPr>
          <w:rFonts w:ascii="宋体" w:eastAsia="宋体" w:hAnsi="宋体" w:cs="宋体" w:hint="eastAsia"/>
          <w:spacing w:val="8"/>
          <w:kern w:val="0"/>
          <w:szCs w:val="21"/>
        </w:rPr>
        <w:t>.</w:t>
      </w:r>
      <w:r>
        <w:rPr>
          <w:rFonts w:ascii="宋体" w:eastAsia="宋体" w:hAnsi="宋体" w:cs="宋体"/>
          <w:spacing w:val="8"/>
          <w:kern w:val="0"/>
          <w:szCs w:val="21"/>
        </w:rPr>
        <w:t>方位自成一类，主要是“东”“西”“南”“北”等字。这三类词很少跟别的词相对。</w:t>
      </w:r>
      <w:r>
        <w:rPr>
          <w:rFonts w:ascii="宋体" w:eastAsia="宋体" w:hAnsi="宋体" w:cs="宋体"/>
          <w:kern w:val="0"/>
          <w:szCs w:val="21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不及物动词常常跟形容词相对。5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连绵字只能跟连绵字相对。连绵字当中又再分为名词连绵字（鸳鸯、鹦鹉等）。不同词性的连绵字一般还是不能相对。6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专名只能与专名相对，最好是人名对人名，地名对地名。</w:t>
      </w:r>
    </w:p>
    <w:p w14:paraId="2B7984BF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律诗的对仗，有许多讲究。凡同类的词相对，叫做工对。名词既然分为若干小类，同一小类的词相对，更是工对。有些名词虽不同小类，但是在语言中经常平列，如天地、诗酒、花鸟等，也算工对。反义词也算工对。例如李白《塞下曲》的“晓战随金鼓，宵眠抱玉鞍”，就是工对。句中自对而又两句相对，算是工对。像杜甫诗中的“国破山河在，城春草木深”，山与河是地理，草与木是植物，对得已经工整了，于是地理对植物也算工整了。在一个对联中，只要多数字对得工整，就是工对。超过了这个限度，那不是工整，而是纤巧。一般地说，宋诗的对仗比唐诗纤巧；但是，宋诗的艺术水平反而比较低。同义词相对，似工而实拙。《文心雕龙》说：“反对为优，正对为劣。”同义词比一般正对自然更“劣”。在一首诗中，偶然用一对同义词也不要紧，多用就不妥当了。出句与对句完全同义（或基本上同义），叫做“合掌”，更是诗家的大忌。</w:t>
      </w:r>
    </w:p>
    <w:p w14:paraId="77A18BDE">
      <w:pPr>
        <w:ind w:firstLine="420" w:firstLineChars="20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对仗一般用在颔联和颈联，即第三四句和第五六句，首联的对仗可用可不用。五律首联用对仗的较多，七律首联用对仗的较少。主要原因是五律首句不入韵的较多，七律首句不入韵的较少。但是，在首句入韵的情况下，首联用对仗还是可能的。尾联一般是不用对仗的。到了尾联，一首诗要结束了；对仗</w:t>
      </w:r>
      <w:r>
        <w:rPr>
          <w:rFonts w:ascii="宋体" w:eastAsia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是不大适宜于作结束语的。但是，也有少数的例外。例如：“即从巴峡穿巫峡，便下襄阳向洛阳。”（杜甫，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宋体" w:eastAsia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闻官军收河南河北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ascii="宋体" w:eastAsia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）这诗最</w:t>
      </w:r>
      <w:r>
        <w:rPr>
          <w:rFonts w:ascii="宋体" w:eastAsia="宋体" w:hAnsi="宋体" w:cs="宋体"/>
          <w:kern w:val="0"/>
          <w:szCs w:val="21"/>
        </w:rPr>
        <w:t>后两句是一气呵成的，是一种流水对。律诗固然以中两联对仗为原则，但是，在特殊情况下，对仗可以少于两联。这种单联对仗，比较常见的是用于颈联。长律的对仗和律诗同，只有尾联不用对仗，首联可用可不用，其余各联一律用对仗。绝句，原则上可以不用对仗，但首联或尾联甚至全篇对仗的也不少见。</w:t>
      </w:r>
      <w:bookmarkEnd w:id="2"/>
    </w:p>
    <w:p w14:paraId="6562EAD5">
      <w:pPr>
        <w:ind w:firstLine="420" w:firstLineChars="200"/>
        <w:rPr>
          <w:rFonts w:ascii="宋体" w:eastAsia="宋体" w:hAnsi="宋体" w:cs="宋体"/>
          <w:kern w:val="0"/>
          <w:szCs w:val="21"/>
        </w:rPr>
      </w:pPr>
    </w:p>
    <w:p w14:paraId="1570AAEA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推荐阅读：《诗词格律》（王力著）</w:t>
      </w:r>
    </w:p>
    <w:p w14:paraId="3A38ECE3">
      <w:pPr>
        <w:pStyle w:val="ListParagraph"/>
        <w:ind w:left="420" w:firstLine="0" w:firstLineChars="0"/>
        <w:rPr>
          <w:rFonts w:ascii="宋体" w:eastAsia="宋体" w:hAnsi="宋体" w:cs="宋体"/>
        </w:rPr>
      </w:pPr>
    </w:p>
    <w:sectPr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440953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06B10D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44656"/>
    <w:multiLevelType w:val="multilevel"/>
    <w:tmpl w:val="1C744656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5"/>
    <w:rsid w:val="000519E3"/>
    <w:rsid w:val="000672BF"/>
    <w:rsid w:val="00071527"/>
    <w:rsid w:val="000C6301"/>
    <w:rsid w:val="00154184"/>
    <w:rsid w:val="00237EAD"/>
    <w:rsid w:val="002B0529"/>
    <w:rsid w:val="002E1404"/>
    <w:rsid w:val="00361DEC"/>
    <w:rsid w:val="00371A99"/>
    <w:rsid w:val="00372EDF"/>
    <w:rsid w:val="0039395C"/>
    <w:rsid w:val="004151FC"/>
    <w:rsid w:val="00451EC3"/>
    <w:rsid w:val="00582D96"/>
    <w:rsid w:val="006B5BCB"/>
    <w:rsid w:val="006C4774"/>
    <w:rsid w:val="006C6C99"/>
    <w:rsid w:val="007017D8"/>
    <w:rsid w:val="00712537"/>
    <w:rsid w:val="00822AE7"/>
    <w:rsid w:val="008504D1"/>
    <w:rsid w:val="00971CEF"/>
    <w:rsid w:val="00982BE7"/>
    <w:rsid w:val="009A3EE3"/>
    <w:rsid w:val="00A24795"/>
    <w:rsid w:val="00A519B8"/>
    <w:rsid w:val="00AA6D58"/>
    <w:rsid w:val="00B8478A"/>
    <w:rsid w:val="00B93CC7"/>
    <w:rsid w:val="00C02FC6"/>
    <w:rsid w:val="00C3061D"/>
    <w:rsid w:val="00CB18F1"/>
    <w:rsid w:val="00CE64E2"/>
    <w:rsid w:val="00D0313D"/>
    <w:rsid w:val="00D16EFE"/>
    <w:rsid w:val="00D25219"/>
    <w:rsid w:val="00D731AE"/>
    <w:rsid w:val="00D950FD"/>
    <w:rsid w:val="00E855AF"/>
    <w:rsid w:val="00EA219B"/>
    <w:rsid w:val="00EB6B5F"/>
    <w:rsid w:val="00EF1DCB"/>
    <w:rsid w:val="00F41BAB"/>
    <w:rsid w:val="00F746EB"/>
    <w:rsid w:val="00FD7936"/>
    <w:rsid w:val="00FE6E6B"/>
    <w:rsid w:val="00FF11C0"/>
    <w:rsid w:val="00FF1985"/>
    <w:rsid w:val="00FF244C"/>
    <w:rsid w:val="0C26247C"/>
    <w:rsid w:val="3DA618FA"/>
    <w:rsid w:val="5D8F7359"/>
    <w:rsid w:val="62FB30A8"/>
    <w:rsid w:val="64612BCC"/>
    <w:rsid w:val="77B873E9"/>
    <w:rsid w:val="78934C4D"/>
    <w:rsid w:val="7A987393"/>
    <w:rsid w:val="7B587D0A"/>
  </w:rsids>
  <w:docVars>
    <w:docVar w:name="commondata" w:val="eyJoZGlkIjoiY2I2NGY2ZDJiYjk1OTZjZjIwMjIxYmM0NTUzYzYzNT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纯文本 字符"/>
    <w:basedOn w:val="DefaultParagraphFont"/>
    <w:link w:val="PlainText"/>
    <w:qFormat/>
    <w:rPr>
      <w:rFonts w:ascii="宋体" w:eastAsia="宋体" w:hAnsi="Courier New" w:cs="Courier New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5141</Words>
  <Characters>5193</Characters>
  <Application>Microsoft Office Word</Application>
  <DocSecurity>0</DocSecurity>
  <Lines>38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孝德 单</dc:creator>
  <cp:lastModifiedBy>Sun</cp:lastModifiedBy>
  <cp:revision>43</cp:revision>
  <dcterms:created xsi:type="dcterms:W3CDTF">2023-11-14T09:14:00Z</dcterms:created>
  <dcterms:modified xsi:type="dcterms:W3CDTF">2024-06-28T11:40:57Z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