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让阅读的美好浸润童心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在孩子们精神成长的关键时期，要创造更浓厚的氛围，提供更有效的引导，让他们葆有对阅读最初的美好印象，在浓浓书香浸润中形成开阔的文化视野、健康的文化心态、良好的文化趣味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是获取知识、认识世界的基本方式。随着全民阅读的持续深入，从城市到乡村，越来越多的人开始重视儿童早期阅读。然而，在阅读生态发生巨大变化的当下，儿童青少年的阅读现状如何？他们的阅读需求有什么改变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久前发布的《中国儿童青少年阅读现状与需求调研报告》（以下简称《报告》），从儿童青少年的视角给出了富于启示的答案。调查中3/4的孩子报告自己比较喜欢和非常喜欢阅读，比家长认为的高12.2个百分点；家长报告孩子阅读的首要原因是“学习需求”，而孩子们认为是“自我提升”。更好激发儿童青少年的阅读兴趣，培养他们的阅读习惯，就要把握好他们的需求，给予更有力的阅读支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持续阅读的热情，源自良好的体验。点燃孩子们的阅读热情，首先要为他们提供能够打动人心、既有意义又有意思的书籍。一些孩子随着年龄增长阅读兴趣下降，除了学业负担加重、没有时间阅读，还有一个重要原因是大人选的书不契合孩子的兴趣。从儿童青少年的视角出发，提供更多“对胃口”的书，他们才会愿意读，才读得进去。比如，重庆市潼南区开展“你开单 我买单”读书活动，根据读者需求购买读物，吸引了更多孩子走进图书馆。尊重孩子的阅读兴趣，让他们爱上阅读，才谈得上丰盈精神世界、塑造美好人格等更高的目标。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良好氛围是培养兴趣的沃土。家庭越重视阅读环境的创设，教师指导课外阅读的频率越高，孩子阅读兴趣就越浓。家长和学校应扮演更加主动的角色，探寻更有创意的方法。比如，在广东省深圳市福田区，人们探索亲子共读“新玩法”，家长和孩子们变身童书里的人物，让孩子们对阅读内容有更深的理解。创新家校共育机制，把家庭的暖心陪伴和学校的丰富活动结合起来，孩子们才会在耳濡目染中养成良好的阅读习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育应该由浅入深，阅读也要循序渐进，应根据青少年学生认知规律和身心发展特点，给不同年龄段的孩子提供有针对性的内容。有的地方制定中小学生阅读能力分级标准指南，为学校选择阅读素材、改进教学等提供参考，这是有益尝试。此外，应加强对阅读方法的研究。阅读方法的不足，不仅增加了孩子们的阅读障碍，也困扰着广大家长和教师。《报告》显示，近七成家长报告自己在指导孩子阅读方面存在困难，许多中小学语文教师也希望在“有效提高学生阅读能力的方法”方面获得支持。加快分级阅读标准研制和应用研究，探索指导阅读的有效策略，有助于提高儿童青少年阅读整体质量。</w:t>
      </w:r>
    </w:p>
    <w:p>
      <w:pPr>
        <w:ind w:firstLine="420" w:firstLineChars="200"/>
      </w:pPr>
      <w:r>
        <w:rPr>
          <w:rFonts w:hint="eastAsia"/>
        </w:rPr>
        <w:t>“我喜欢图书，图书里有很多我没见过的东西。”四川省凉山彝族自治州布拖县补尔乡拉波作村一个10岁的孩子，用朴实的话表达了通过阅读认识更广阔世界的渴望。“幼而学者，如日出之光”，在孩子们精神成长的关键时期，要创造更浓厚的氛围，提供更有效的引导，让他们葆有对阅读最初的美好印象，在浓浓书香浸润中形成开阔的文化视野、健康的文化心态、良好的文化趣味，获得更丰盈的人生体验。 （崔 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325E"/>
    <w:rsid w:val="4E5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2024-02-24T23:57:00Z</dcterms:created>
  <dc:creator>Administrator</dc:creator>
  <cp:lastModifiedBy>Administrator</cp:lastModifiedBy>
  <cp:lastPrinted>2024-02-24T23:57:36Z</cp:lastPrinted>
  <dcterms:modified xsi:type="dcterms:W3CDTF">2024-02-25T00:54:05Z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