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原来试卷讲评课可以这样上</w:t>
      </w:r>
    </w:p>
    <w:p>
      <w:pPr>
        <w:ind w:firstLine="420" w:firstLineChars="200"/>
        <w:rPr>
          <w:rFonts w:hint="eastAsia"/>
        </w:rPr>
      </w:pPr>
      <w:r>
        <w:rPr>
          <w:rFonts w:hint="eastAsia"/>
        </w:rPr>
        <w:t>——听著名特级教师杨先武老师的一堂试卷讲评课有感</w:t>
      </w:r>
    </w:p>
    <w:p>
      <w:pPr>
        <w:ind w:firstLine="420" w:firstLineChars="200"/>
        <w:rPr>
          <w:rFonts w:hint="eastAsia"/>
        </w:rPr>
      </w:pPr>
      <w:r>
        <w:rPr>
          <w:rFonts w:hint="eastAsia"/>
        </w:rPr>
        <w:t>广东省湛江市徐闻中学   陈彩曼</w:t>
      </w:r>
    </w:p>
    <w:p>
      <w:pPr>
        <w:ind w:firstLine="420" w:firstLineChars="200"/>
        <w:rPr>
          <w:rFonts w:hint="eastAsia"/>
        </w:rPr>
      </w:pPr>
      <w:r>
        <w:rPr>
          <w:rFonts w:hint="eastAsia"/>
        </w:rPr>
        <w:t>在深圳南山区北师大附校听了特级教师杨先武老师的一节试卷讲评课——现代文阅读评讲。听课之前，我是抱着聆听特级教师如何给高三的学生传授应考妙招的想法去的。但一节课下来，我多少有些“失望”，因为在杨老师的这节课里，我没有听到任何有关技法上的讲授。其上课的基本过程如下：</w:t>
      </w:r>
    </w:p>
    <w:p>
      <w:pPr>
        <w:ind w:firstLine="420" w:firstLineChars="200"/>
        <w:rPr>
          <w:rFonts w:hint="eastAsia"/>
        </w:rPr>
      </w:pPr>
      <w:r>
        <w:rPr>
          <w:rFonts w:hint="eastAsia"/>
        </w:rPr>
        <w:t>一、调查选做文学类文本阅读题的有多少人。</w:t>
      </w:r>
    </w:p>
    <w:p>
      <w:pPr>
        <w:ind w:firstLine="420" w:firstLineChars="200"/>
        <w:rPr>
          <w:rFonts w:hint="eastAsia"/>
        </w:rPr>
      </w:pPr>
      <w:r>
        <w:rPr>
          <w:rFonts w:hint="eastAsia"/>
        </w:rPr>
        <w:t>二、调查学生不选这道题的原因，归纳如下：</w:t>
      </w:r>
    </w:p>
    <w:p>
      <w:pPr>
        <w:ind w:firstLine="420" w:firstLineChars="200"/>
        <w:rPr>
          <w:rFonts w:hint="eastAsia"/>
        </w:rPr>
      </w:pPr>
      <w:r>
        <w:rPr>
          <w:rFonts w:hint="eastAsia"/>
        </w:rPr>
        <w:t>1、根据体裁，觉得实用类的文章简单有条理更易做答；</w:t>
      </w:r>
    </w:p>
    <w:p>
      <w:pPr>
        <w:ind w:firstLine="420" w:firstLineChars="200"/>
        <w:rPr>
          <w:rFonts w:hint="eastAsia"/>
        </w:rPr>
      </w:pPr>
      <w:r>
        <w:rPr>
          <w:rFonts w:hint="eastAsia"/>
        </w:rPr>
        <w:t>2、先看题目，再简单浏览文本，觉得文学类的没读懂；</w:t>
      </w:r>
    </w:p>
    <w:p>
      <w:pPr>
        <w:ind w:firstLine="420" w:firstLineChars="200"/>
        <w:rPr>
          <w:rFonts w:hint="eastAsia"/>
        </w:rPr>
      </w:pPr>
      <w:r>
        <w:rPr>
          <w:rFonts w:hint="eastAsia"/>
        </w:rPr>
        <w:t>3、文学类文本需要平静的心情去品味，而考场不太适合。</w:t>
      </w:r>
    </w:p>
    <w:p>
      <w:pPr>
        <w:ind w:firstLine="420" w:firstLineChars="200"/>
        <w:rPr>
          <w:rFonts w:hint="eastAsia"/>
        </w:rPr>
      </w:pPr>
      <w:r>
        <w:rPr>
          <w:rFonts w:hint="eastAsia"/>
        </w:rPr>
        <w:t>三、要求学生阅读帕斯卡尔的《人是会思想的芦苇》（节选），比较试卷所选的散文《会思想的芦苇》两个文本来谈感受。</w:t>
      </w:r>
    </w:p>
    <w:p>
      <w:pPr>
        <w:ind w:firstLine="420" w:firstLineChars="200"/>
        <w:rPr>
          <w:rFonts w:hint="eastAsia"/>
        </w:rPr>
      </w:pPr>
      <w:r>
        <w:rPr>
          <w:rFonts w:hint="eastAsia"/>
        </w:rPr>
        <w:t>四、通过学生对所选文本的不断质疑，来达到理解文章的目的。</w:t>
      </w:r>
    </w:p>
    <w:p>
      <w:pPr>
        <w:ind w:firstLine="420" w:firstLineChars="200"/>
        <w:rPr>
          <w:rFonts w:hint="eastAsia"/>
        </w:rPr>
      </w:pPr>
      <w:r>
        <w:rPr>
          <w:rFonts w:hint="eastAsia"/>
        </w:rPr>
        <w:t>五、老师点拨，帮助学生理解。</w:t>
      </w:r>
    </w:p>
    <w:p>
      <w:pPr>
        <w:ind w:firstLine="420" w:firstLineChars="200"/>
        <w:rPr>
          <w:rFonts w:hint="eastAsia"/>
        </w:rPr>
      </w:pPr>
      <w:r>
        <w:rPr>
          <w:rFonts w:hint="eastAsia"/>
        </w:rPr>
        <w:t>试卷讲评课应该怎样上，仁者见仁，智者见智。但杨老师的这节课却体现了他特立独行的一面。那就是注重引导学生对文本进行个性化的解读，而且鼓励学生在探索过程中提出自己的看法，言别人所未言。而对文章的深层次的理解，正是在这大胆的质疑和讨论中得到了解决。这节课并非以传授答题方法为要旨，而是通过审辩和质疑让学生学会评判试题。看似与提高应试能力无关，但却培养了学生的思维能力和创新意识。而这才是教育的根本。</w:t>
      </w:r>
    </w:p>
    <w:p>
      <w:pPr>
        <w:ind w:firstLine="420" w:firstLineChars="200"/>
        <w:rPr>
          <w:rFonts w:hint="eastAsia"/>
        </w:rPr>
      </w:pPr>
      <w:r>
        <w:rPr>
          <w:rFonts w:hint="eastAsia"/>
        </w:rPr>
        <w:t>回顾自己过去的试卷讲评课，只重在引导学生去寻求“统一”的认识，从而得出“准确无误”的结论。殊不知，长此以往，学生只是在舍本逐末。学生的思维被禁锢，缺少创新大胆的想象，以至于文思枯竭。杨老师的这节课，让我体会到了阅读教学中的主要任务不是启发学生去寻求标准答案，而是引导他们在主动积极的思维活动中获得独特的感受和体验，并激起他们发表独立见解的欲望。只有这样，才能让学生充满灵气和思想，能时常迸发出创新的火花。这种高质量的思维训练，也有助于提高学生在考场上的应变能力。</w:t>
      </w:r>
    </w:p>
    <w:p>
      <w:pPr>
        <w:ind w:firstLine="420" w:firstLineChars="200"/>
        <w:rPr>
          <w:rFonts w:hint="eastAsia"/>
        </w:rPr>
      </w:pPr>
      <w:r>
        <w:rPr>
          <w:rFonts w:hint="eastAsia"/>
        </w:rPr>
        <w:t>【附】课堂实录图片</w:t>
      </w:r>
    </w:p>
    <w:p>
      <w:pPr>
        <w:ind w:firstLine="420" w:firstLineChars="200"/>
        <w:rPr>
          <w:rFonts w:hint="eastAsia"/>
        </w:rPr>
      </w:pPr>
      <w:r>
        <w:rPr>
          <w:rFonts w:hint="eastAsia"/>
        </w:rPr>
        <w:t>执教者：杨先武</w:t>
      </w:r>
    </w:p>
    <w:p>
      <w:pPr>
        <w:ind w:firstLine="420" w:firstLineChars="200"/>
        <w:rPr>
          <w:rFonts w:hint="eastAsia"/>
        </w:rPr>
      </w:pPr>
      <w:r>
        <w:rPr>
          <w:rFonts w:hint="eastAsia"/>
        </w:rPr>
        <w:t>师：这次模拟考试我们区选用了惠州二模的试卷，我发现我们班绝大多数同学都在选考题上做出了一致的选择。我想问问：你们为什么放弃文学类文本阅读题？</w:t>
      </w:r>
    </w:p>
    <w:p>
      <w:pPr>
        <w:ind w:firstLine="420" w:firstLineChars="200"/>
        <w:rPr>
          <w:rFonts w:hint="eastAsia"/>
        </w:rPr>
      </w:pPr>
      <w:r>
        <w:rPr>
          <w:rFonts w:hint="eastAsia"/>
        </w:rPr>
        <w:t>生：前几次考试，文学类文本阅读题的得分都比较低，这一次害怕再吃亏，所以我改选实用类文本。</w:t>
      </w:r>
    </w:p>
    <w:p>
      <w:pPr>
        <w:ind w:firstLine="420" w:firstLineChars="200"/>
        <w:rPr>
          <w:rFonts w:hint="eastAsia"/>
        </w:rPr>
      </w:pPr>
      <w:r>
        <w:rPr>
          <w:rFonts w:hint="eastAsia"/>
        </w:rPr>
        <w:t>生：文学类文本阅读选的材料是一篇散文，我不太喜欢这类文章。</w:t>
      </w:r>
    </w:p>
    <w:p>
      <w:pPr>
        <w:ind w:firstLine="420" w:firstLineChars="200"/>
        <w:rPr>
          <w:rFonts w:hint="eastAsia"/>
        </w:rPr>
      </w:pPr>
      <w:r>
        <w:rPr>
          <w:rFonts w:hint="eastAsia"/>
        </w:rPr>
        <w:t>生：这篇文章的标题是《会思想的芦苇》，再看后面的第一道题考的是“文章的标题在设计上有什么巧妙之处”，感觉有点发懵，便放弃了。</w:t>
      </w:r>
    </w:p>
    <w:p>
      <w:pPr>
        <w:ind w:firstLine="420" w:firstLineChars="200"/>
        <w:rPr>
          <w:rFonts w:hint="eastAsia"/>
        </w:rPr>
      </w:pPr>
      <w:r>
        <w:rPr>
          <w:rFonts w:hint="eastAsia"/>
        </w:rPr>
        <w:t>师：看来你们几位连文章都未阅读就做出了选择。有看过文章后才做决定的吗？</w:t>
      </w:r>
    </w:p>
    <w:p>
      <w:pPr>
        <w:ind w:firstLine="420" w:firstLineChars="200"/>
        <w:rPr>
          <w:rFonts w:hint="eastAsia"/>
        </w:rPr>
      </w:pPr>
      <w:r>
        <w:rPr>
          <w:rFonts w:hint="eastAsia"/>
        </w:rPr>
        <w:t>生：我倒是看过，觉得这篇文章写得有些牵强。文中引用了帕斯卡的一句话：“人是一棵会思想的芦苇。”但这篇文章的内容似乎跟帕斯卡的这句话不太吻合。究竟是什么问题我也说不上来。</w:t>
      </w:r>
    </w:p>
    <w:p>
      <w:pPr>
        <w:ind w:firstLine="420" w:firstLineChars="200"/>
        <w:rPr>
          <w:rFonts w:hint="eastAsia"/>
        </w:rPr>
      </w:pPr>
      <w:r>
        <w:rPr>
          <w:rFonts w:hint="eastAsia"/>
        </w:rPr>
        <w:t>师：你们读过帕斯卡的那篇文章吗？</w:t>
      </w:r>
    </w:p>
    <w:p>
      <w:pPr>
        <w:ind w:firstLine="420" w:firstLineChars="200"/>
        <w:rPr>
          <w:rFonts w:hint="eastAsia"/>
        </w:rPr>
      </w:pPr>
      <w:r>
        <w:rPr>
          <w:rFonts w:hint="eastAsia"/>
        </w:rPr>
        <w:t>众生：没有。</w:t>
      </w:r>
    </w:p>
    <w:p>
      <w:pPr>
        <w:ind w:firstLine="420" w:firstLineChars="200"/>
        <w:rPr>
          <w:rFonts w:hint="eastAsia"/>
        </w:rPr>
      </w:pPr>
      <w:r>
        <w:rPr>
          <w:rFonts w:hint="eastAsia"/>
        </w:rPr>
        <w:t xml:space="preserve">师：那我们就先来读读帕斯卡的文章《人是会思想的芦苇》。请大家看视频。（视频显示）               </w:t>
      </w:r>
    </w:p>
    <w:p>
      <w:pPr>
        <w:ind w:firstLine="420" w:firstLineChars="200"/>
        <w:rPr>
          <w:rFonts w:hint="eastAsia"/>
        </w:rPr>
      </w:pPr>
      <w:r>
        <w:rPr>
          <w:rFonts w:hint="eastAsia"/>
        </w:rPr>
        <w:t>人是会思想的芦苇（节选）</w:t>
      </w:r>
    </w:p>
    <w:p>
      <w:pPr>
        <w:ind w:firstLine="420" w:firstLineChars="200"/>
        <w:rPr>
          <w:rFonts w:hint="eastAsia"/>
        </w:rPr>
      </w:pPr>
      <w:r>
        <w:rPr>
          <w:rFonts w:hint="eastAsia"/>
        </w:rPr>
        <w:t xml:space="preserve">帕斯卡 </w:t>
      </w:r>
    </w:p>
    <w:p>
      <w:pPr>
        <w:ind w:firstLine="420" w:firstLineChars="200"/>
        <w:rPr>
          <w:rFonts w:hint="eastAsia"/>
        </w:rPr>
      </w:pPr>
      <w:r>
        <w:rPr>
          <w:rFonts w:hint="eastAsia"/>
        </w:rPr>
        <w:t>思想形成人的伟大。</w:t>
      </w:r>
    </w:p>
    <w:p>
      <w:pPr>
        <w:ind w:firstLine="420" w:firstLineChars="200"/>
        <w:rPr>
          <w:rFonts w:hint="eastAsia"/>
        </w:rPr>
      </w:pPr>
      <w:r>
        <w:rPr>
          <w:rFonts w:hint="eastAsia"/>
        </w:rPr>
        <w:t>人只不过是一根苇草，是自然界最脆弱的东西；但他是一根能思想的苇草。用不着整个宇宙都拿起武器来才能毁灭；一口气、一滴水就足以致他死命了。然而，纵使宇宙毁灭了他，人却仍然要比致他于死命的东西更高贵得多；因为他知道自己要死亡，以及宇宙对他所具有的优势，而宇宙对此却是一无所知。</w:t>
      </w:r>
    </w:p>
    <w:p>
      <w:pPr>
        <w:ind w:firstLine="420" w:firstLineChars="200"/>
        <w:rPr>
          <w:rFonts w:hint="eastAsia"/>
        </w:rPr>
      </w:pPr>
      <w:r>
        <w:rPr>
          <w:rFonts w:hint="eastAsia"/>
        </w:rPr>
        <w:t>因而，我们全部的尊严就在于思想。正是由于它而不是由于我们所无法填充的空间和时间我们才必须提高自己。因此，我们要努力好好地思想；这就是道德的原则。</w:t>
      </w:r>
    </w:p>
    <w:p>
      <w:pPr>
        <w:ind w:firstLine="420" w:firstLineChars="200"/>
        <w:rPr>
          <w:rFonts w:hint="eastAsia"/>
        </w:rPr>
      </w:pPr>
      <w:r>
        <w:rPr>
          <w:rFonts w:hint="eastAsia"/>
        </w:rPr>
        <w:t xml:space="preserve">能思想的苇草——我应该追求自己的尊严，绝不是求之于空间，而是求之于自己的思想的规定。我占有多少土地都不会有用；由于空间，宇宙便囊括了我并吞没了我，有如一个质点；由于思想，我却囊括了宇宙。人既不是天使，又不是禽兽；但不幸就在于想表现为天使的人却表现为禽兽。      </w:t>
      </w:r>
    </w:p>
    <w:p>
      <w:pPr>
        <w:ind w:firstLine="420" w:firstLineChars="200"/>
        <w:rPr>
          <w:rFonts w:hint="eastAsia"/>
        </w:rPr>
      </w:pPr>
      <w:r>
        <w:rPr>
          <w:rFonts w:hint="eastAsia"/>
        </w:rPr>
        <w:t>思想——人的全部的尊严就在于思想。</w:t>
      </w:r>
    </w:p>
    <w:p>
      <w:pPr>
        <w:ind w:firstLine="420" w:firstLineChars="200"/>
        <w:rPr>
          <w:rFonts w:hint="eastAsia"/>
        </w:rPr>
      </w:pPr>
      <w:r>
        <w:rPr>
          <w:rFonts w:hint="eastAsia"/>
        </w:rPr>
        <w:t>……</w:t>
      </w:r>
    </w:p>
    <w:p>
      <w:pPr>
        <w:ind w:firstLine="420" w:firstLineChars="200"/>
        <w:rPr>
          <w:rFonts w:hint="eastAsia"/>
        </w:rPr>
      </w:pPr>
      <w:r>
        <w:rPr>
          <w:rFonts w:hint="eastAsia"/>
        </w:rPr>
        <w:t>师：帕斯卡为什么把人比作芦苇？读完上面这段文字后，你能找到答案吗？</w:t>
      </w:r>
    </w:p>
    <w:p>
      <w:pPr>
        <w:ind w:firstLine="420" w:firstLineChars="200"/>
        <w:rPr>
          <w:rFonts w:hint="eastAsia"/>
        </w:rPr>
      </w:pPr>
      <w:r>
        <w:rPr>
          <w:rFonts w:hint="eastAsia"/>
        </w:rPr>
        <w:t>生：因为芦苇是自然界最脆弱的东西，人的生命也是脆弱的。在这一点上，他们具有相似性。</w:t>
      </w:r>
    </w:p>
    <w:p>
      <w:pPr>
        <w:ind w:firstLine="420" w:firstLineChars="200"/>
        <w:rPr>
          <w:rFonts w:hint="eastAsia"/>
        </w:rPr>
      </w:pPr>
      <w:r>
        <w:rPr>
          <w:rFonts w:hint="eastAsia"/>
        </w:rPr>
        <w:t>师：作者在“芦苇”前加上“会思想的”这一限制语，是否认为芦苇是会思想的？</w:t>
      </w:r>
    </w:p>
    <w:p>
      <w:pPr>
        <w:ind w:firstLine="420" w:firstLineChars="200"/>
        <w:rPr>
          <w:rFonts w:hint="eastAsia"/>
        </w:rPr>
      </w:pPr>
      <w:r>
        <w:rPr>
          <w:rFonts w:hint="eastAsia"/>
        </w:rPr>
        <w:t>生：不是。作者把人比作芦苇，只是因为人和芦苇在脆弱这一点上很相似。但人会思想，而芦苇不会思想，人的伟大就在于思想。</w:t>
      </w:r>
    </w:p>
    <w:p>
      <w:pPr>
        <w:ind w:firstLine="420" w:firstLineChars="200"/>
        <w:rPr>
          <w:rFonts w:hint="eastAsia"/>
        </w:rPr>
      </w:pPr>
      <w:r>
        <w:rPr>
          <w:rFonts w:hint="eastAsia"/>
        </w:rPr>
        <w:t>师：也就是说，如果把人看作芦苇，那也不是普通的芦苇，而是什么？</w:t>
      </w:r>
    </w:p>
    <w:p>
      <w:pPr>
        <w:ind w:firstLine="420" w:firstLineChars="200"/>
        <w:rPr>
          <w:rFonts w:hint="eastAsia"/>
        </w:rPr>
      </w:pPr>
      <w:r>
        <w:rPr>
          <w:rFonts w:hint="eastAsia"/>
        </w:rPr>
        <w:t>生：是会思想的芦苇。</w:t>
      </w:r>
    </w:p>
    <w:p>
      <w:pPr>
        <w:ind w:firstLine="420" w:firstLineChars="200"/>
        <w:rPr>
          <w:rFonts w:hint="eastAsia"/>
        </w:rPr>
      </w:pPr>
      <w:r>
        <w:rPr>
          <w:rFonts w:hint="eastAsia"/>
        </w:rPr>
        <w:t>师：很显然，惠二模选用的文章《会思想的芦苇》是出自帕斯卡的比喻。大多数同学在做题时并没有读过这篇文章，那就请大家仔细读读赵丽宏的这篇散文，看看它和帕斯卡的那句名言有没有内在联系。（学生读文章，有的一边读一边作标记。）</w:t>
      </w:r>
    </w:p>
    <w:p>
      <w:pPr>
        <w:ind w:firstLine="420" w:firstLineChars="200"/>
        <w:rPr>
          <w:rFonts w:hint="eastAsia"/>
        </w:rPr>
      </w:pPr>
      <w:r>
        <w:rPr>
          <w:rFonts w:hint="eastAsia"/>
        </w:rPr>
        <w:t>师：这篇文章的内容和帕斯卡所说的“人是会思想的芦苇”有内在联系吗？</w:t>
      </w:r>
    </w:p>
    <w:p>
      <w:pPr>
        <w:ind w:firstLine="420" w:firstLineChars="200"/>
        <w:rPr>
          <w:rFonts w:hint="eastAsia"/>
        </w:rPr>
      </w:pPr>
      <w:r>
        <w:rPr>
          <w:rFonts w:hint="eastAsia"/>
        </w:rPr>
        <w:t>生：我觉得没有什么内在联系。在帕斯卡的文章中，“会思想的芦苇”指的是人，而这篇文章中的“会思想的芦苇”是实实在在的芦苇。</w:t>
      </w:r>
    </w:p>
    <w:p>
      <w:pPr>
        <w:ind w:firstLine="420" w:firstLineChars="200"/>
        <w:rPr>
          <w:rFonts w:hint="eastAsia"/>
        </w:rPr>
      </w:pPr>
      <w:r>
        <w:rPr>
          <w:rFonts w:hint="eastAsia"/>
        </w:rPr>
        <w:t>生：我也觉得拉扯不到一起。如果芦苇会思想，那就否定了帕斯卡的观点。因为帕斯卡强调的是在宇宙中只有人才会思想，人比其他的东西更高贵就在于会思想。</w:t>
      </w:r>
    </w:p>
    <w:p>
      <w:pPr>
        <w:ind w:firstLine="420" w:firstLineChars="200"/>
        <w:rPr>
          <w:rFonts w:hint="eastAsia"/>
        </w:rPr>
      </w:pPr>
      <w:r>
        <w:rPr>
          <w:rFonts w:hint="eastAsia"/>
        </w:rPr>
        <w:t>师：那你们知道《会思想的芦苇》的作者犯了一个什么错误吗?</w:t>
      </w:r>
    </w:p>
    <w:p>
      <w:pPr>
        <w:ind w:firstLine="420" w:firstLineChars="200"/>
        <w:rPr>
          <w:rFonts w:hint="eastAsia"/>
        </w:rPr>
      </w:pPr>
      <w:r>
        <w:rPr>
          <w:rFonts w:hint="eastAsia"/>
        </w:rPr>
        <w:t>（学生摇头）</w:t>
      </w:r>
    </w:p>
    <w:p>
      <w:pPr>
        <w:ind w:firstLine="420" w:firstLineChars="200"/>
        <w:rPr>
          <w:rFonts w:hint="eastAsia"/>
        </w:rPr>
      </w:pPr>
      <w:r>
        <w:rPr>
          <w:rFonts w:hint="eastAsia"/>
        </w:rPr>
        <w:t>师：作者犯了一个逻辑上的错误，即偷换论题。由于同学们没有学过逻辑知识，我想简单地解释一下。所谓偷换论题，就是把一个已知的判断偷换成一个意思不相同的判断。帕斯卡所说的“人是会思想的芦苇”并不是说芦苇会思想，而是用芦苇这个比喻说明人在宇宙中的脆弱。他同时强调，人的生命虽然像芦苇一样脆弱，但人是会思想的。这正是“人的伟大”之所在，也是人与自然界中其他的东西最根本的区别。《会思想的芦苇》将帕斯卡那句话中的主体“人”去掉后，完全改变了帕斯克的原意，即把“人是会思想的芦苇”偷换成了“芦苇会思想”。不知你们听明白了没有。</w:t>
      </w:r>
    </w:p>
    <w:p>
      <w:pPr>
        <w:ind w:firstLine="420" w:firstLineChars="200"/>
        <w:rPr>
          <w:rFonts w:hint="eastAsia"/>
        </w:rPr>
      </w:pPr>
      <w:r>
        <w:rPr>
          <w:rFonts w:hint="eastAsia"/>
        </w:rPr>
        <w:t>（大多数学生点头，也有学生摇头。）</w:t>
      </w:r>
    </w:p>
    <w:p>
      <w:pPr>
        <w:ind w:firstLine="420" w:firstLineChars="200"/>
        <w:rPr>
          <w:rFonts w:hint="eastAsia"/>
        </w:rPr>
      </w:pPr>
      <w:r>
        <w:rPr>
          <w:rFonts w:hint="eastAsia"/>
        </w:rPr>
        <w:t>生：我有一个问题。文章中写道：“以芦苇比人，喻示人的渺小和脆弱，其实，可以作另义理解，人性中的忍耐和坚毅，恰恰如芦苇。在我的诗中，芦苇是有思想的，它们面对荒滩，面对流水，面对南来北往的候鸟，舒展开思想之翼，飞翔在自由的天空中。我当年在乡下所有的悲欢和憧憬，都通过芦苇倾吐了出来。”这可不可以看作是作者对“人是会思想的芦苇”的另义理解呢？</w:t>
      </w:r>
    </w:p>
    <w:p>
      <w:pPr>
        <w:ind w:firstLine="420" w:firstLineChars="200"/>
        <w:rPr>
          <w:rFonts w:hint="eastAsia"/>
        </w:rPr>
      </w:pPr>
      <w:r>
        <w:rPr>
          <w:rFonts w:hint="eastAsia"/>
        </w:rPr>
        <w:t>生：我认为不能看作对“人是会思想的芦苇”的另义理解。这篇文章突出的是芦苇生命力的旺盛，而不是表现芦苇会思想。文中写道：“它们自生自长，繁衍生息，哪里有泥土，有流水，它们就在哪里传播绿色，描绘生命的坚韧和多姿多彩。”芦苇旺盛的生命力如同人的坚韧顽强的精神，但不等于它有思想。作者是硬把它与帕斯卡的比喻拉扯到一起的。</w:t>
      </w:r>
    </w:p>
    <w:p>
      <w:pPr>
        <w:ind w:firstLine="420" w:firstLineChars="200"/>
        <w:rPr>
          <w:rFonts w:hint="eastAsia"/>
        </w:rPr>
      </w:pPr>
      <w:r>
        <w:rPr>
          <w:rFonts w:hint="eastAsia"/>
        </w:rPr>
        <w:t>生：文章的标题是《会思想的芦苇》，本应该围绕“会思想”这个中心展开，但从头到尾都看不出芦苇怎么“会思想”。我觉得有些文不对题。</w:t>
      </w:r>
    </w:p>
    <w:p>
      <w:pPr>
        <w:ind w:firstLine="420" w:firstLineChars="200"/>
        <w:rPr>
          <w:rFonts w:hint="eastAsia"/>
        </w:rPr>
      </w:pPr>
      <w:r>
        <w:rPr>
          <w:rFonts w:hint="eastAsia"/>
        </w:rPr>
        <w:t>师：说得很有道理。其实，这篇文章不只是偷换了论题，而且混淆了比喻和象征这两个不同的概念。帕斯卡的文章是用芦苇比喻人，而《会思想的芦苇》这篇散文是用芦苇所具有的生命力旺盛的特征来象征人的坚韧顽强的精神，过去也有人用象征手法赞美白杨、松树、小草等。象征和比喻是两种不同的手法，不能混为一谈。可以说，这篇文章在思维上是混乱的，所谓“会思想”在文中也找不到任何依据。按照本文的思维逻辑推论，不但芦苇会思想，而且松树、翠竹、小草等都会思想，因为它们都具有旺盛的生命力，都能象征人的坚韧顽强的精神。命题者要求学生按照这种错误的思维方式来回答问题，自然会使大家感到十分困难了。同学们放弃这道选考题，我认为是一种明智的选择。</w:t>
      </w:r>
    </w:p>
    <w:p>
      <w:pPr>
        <w:ind w:firstLine="420" w:firstLineChars="200"/>
        <w:rPr>
          <w:rFonts w:hint="eastAsia"/>
        </w:rPr>
      </w:pPr>
      <w:r>
        <w:rPr>
          <w:rFonts w:hint="eastAsia"/>
        </w:rPr>
        <w:t>生：那万一高考遇到这种情况怎么办？</w:t>
      </w:r>
    </w:p>
    <w:p>
      <w:pPr>
        <w:ind w:firstLine="420" w:firstLineChars="200"/>
        <w:rPr>
          <w:rFonts w:hint="eastAsia"/>
        </w:rPr>
      </w:pPr>
      <w:r>
        <w:rPr>
          <w:rFonts w:hint="eastAsia"/>
        </w:rPr>
        <w:t>师：我想高考试题集中了众多专家的智慧，不大可能出现这种明显的失误。万一遇到这种情况，那就舍难取易，选择容易拿分的题。</w:t>
      </w:r>
    </w:p>
    <w:p>
      <w:pPr>
        <w:ind w:firstLine="420" w:firstLineChars="200"/>
        <w:rPr>
          <w:rFonts w:hint="eastAsia"/>
        </w:rPr>
      </w:pPr>
      <w:r>
        <w:rPr>
          <w:rFonts w:hint="eastAsia"/>
        </w:rPr>
        <w:t>这堂课我们虽然没有学到什么答题方法，但学会评价对于提高语文能力同样具有重要的意义。更重要的是，这种评价使我们认识到不要盲从，要善于思考。如果我们能像帕斯卡所说的那样，做“会思想的芦苇”，尤其是做有独立思想的“芦苇”，那我们就不会失去“人的尊严”。</w:t>
      </w:r>
    </w:p>
    <w:p>
      <w:pPr>
        <w:ind w:firstLine="420" w:firstLineChars="200"/>
        <w:rPr>
          <w:rFonts w:hint="eastAsia"/>
        </w:rPr>
      </w:pPr>
      <w:r>
        <w:rPr>
          <w:rFonts w:hint="eastAsia"/>
        </w:rPr>
        <w:t>这堂课就上到这里。图片</w:t>
      </w:r>
    </w:p>
    <w:p>
      <w:pPr>
        <w:ind w:firstLine="420" w:firstLineChars="200"/>
        <w:rPr>
          <w:rFonts w:hint="eastAsia"/>
        </w:rPr>
      </w:pPr>
      <w:r>
        <w:rPr>
          <w:rFonts w:hint="eastAsia"/>
        </w:rPr>
        <w:t xml:space="preserve">【附】                     </w:t>
      </w:r>
    </w:p>
    <w:p>
      <w:pPr>
        <w:ind w:firstLine="420" w:firstLineChars="200"/>
        <w:rPr>
          <w:rFonts w:hint="eastAsia"/>
        </w:rPr>
      </w:pPr>
      <w:r>
        <w:rPr>
          <w:rFonts w:hint="eastAsia"/>
        </w:rPr>
        <w:t>会思想的芦苇</w:t>
      </w:r>
    </w:p>
    <w:p>
      <w:pPr>
        <w:ind w:firstLine="420" w:firstLineChars="200"/>
        <w:rPr>
          <w:rFonts w:hint="eastAsia"/>
        </w:rPr>
      </w:pPr>
      <w:r>
        <w:rPr>
          <w:rFonts w:hint="eastAsia"/>
        </w:rPr>
        <w:t>赵丽宏</w:t>
      </w:r>
    </w:p>
    <w:p>
      <w:pPr>
        <w:ind w:firstLine="420" w:firstLineChars="200"/>
        <w:rPr>
          <w:rFonts w:hint="eastAsia"/>
        </w:rPr>
      </w:pPr>
      <w:r>
        <w:rPr>
          <w:rFonts w:hint="eastAsia"/>
        </w:rPr>
        <w:t>最近回到我曾经“插队落户”的故乡，一下船，就看到了在江堤上迎风摇曳的芦苇。久违了，朋友！芦苇，曾经被人认为是荒凉的象征。然而在我的心目中，这些随处可见的植物，却代表着美丽自由的生命，它们伴随我度过了艰辛的岁月。</w:t>
      </w:r>
    </w:p>
    <w:p>
      <w:pPr>
        <w:ind w:firstLine="420" w:firstLineChars="200"/>
        <w:rPr>
          <w:rFonts w:hint="eastAsia"/>
        </w:rPr>
      </w:pPr>
      <w:r>
        <w:rPr>
          <w:rFonts w:hint="eastAsia"/>
        </w:rPr>
        <w:t>从前，芦苇是崇明岛上一种重要的经济作物。芦苇的一身都有经济价值。埋在地下的嫩芦根可解渴充饥，也可入药。芦叶可以包粽子，芦叶和糯米合成的气味，就是粽子的清香。芦花能扎成芦花扫帚，这样的扫帚，城里人至今还在用。用途最广的，是芦苇秆，农民用灵巧的手，将它们编织成苇帘、苇席、芦篚、箩筐、簸箕，盖房子的时候，芦苇可以编苇墙，织屋顶。很多乡民曾经以编织芦苇为生，生生不息的芦苇使故乡人多了一条活路。我在崇明“插队”时，曾经和农民一起研究利用地下的沼气来做饭。打沼气灶，也用得上芦苇。我们先在地上挖洞，再将芦苇集束成捆，一段一段接起来，扎成长十数米的芦把，慢慢地插入洞中，深藏地下的沼气，会沿着芦把的空隙升上地面，积蓄于土灶中，只要划一根火柴，就能在灶口燃起一簇蓝色的火苗，为贫困的生活增添些许温馨。在我的记忆中，这是一件无比奇妙的事情。</w:t>
      </w:r>
    </w:p>
    <w:p>
      <w:pPr>
        <w:ind w:firstLine="420" w:firstLineChars="200"/>
        <w:rPr>
          <w:rFonts w:hint="eastAsia"/>
        </w:rPr>
      </w:pPr>
      <w:r>
        <w:rPr>
          <w:rFonts w:hint="eastAsia"/>
        </w:rPr>
        <w:t>在艰苦的“插队”生涯中，芦苇给我的抚慰旁人难以想象。我是一个迷恋自然的人，而芦苇，正是大自然馈赠给人类的美妙礼物。在被人类精心耕作的田野中，几乎很少有野生的植物连片成块，只有芦苇例外。没有人播种栽培，它们自生自长，繁衍生息，哪里有泥土，有流水，它们就在哪里传播绿色，描绘生命的坚韧和多姿多彩。</w:t>
      </w:r>
    </w:p>
    <w:p>
      <w:pPr>
        <w:ind w:firstLine="420" w:firstLineChars="200"/>
        <w:rPr>
          <w:rFonts w:hint="eastAsia"/>
        </w:rPr>
      </w:pPr>
      <w:r>
        <w:rPr>
          <w:rFonts w:hint="eastAsia"/>
        </w:rPr>
        <w:t>春天和夏天，它们像一群绿衣人，伫立在河畔江边，我喜欢看它们在风中摇动的姿态，喜欢听它们应和江涛的簌簌絮语。和农民一起挑着担子从它们中间走过时，青青的芦叶掸我衣，拂我脸，那是自然对人的亲近。最难忘的是它们开花的景象，酷暑过去，金秋来临，风一天凉似一天，这时，江边的芦苇纷纷开花了，那是一大片皎洁的银色，在风中，芦苇摇动着它们银色的脑袋，在江堤两边发出深沉的喧哗，远远看去，犹如起伏的浪涛，也像浮动的积雪。使我难忘的是夕照中的景象，在绚烂的晚霞里，银色的芦花变成了金红色的一片，仿佛随风蔓延的火苗，在大地和江海的交界地带熊熊燃烧。冬天，没有被收割的芦苇身枯叶焦，在风雪中显得颓败，使大地平添几分萧瑟之气。然而我知道，芦苇还活着，它们不会死，在冰封的土下，有冻不僵的芦根，有割不断的芦笋。只要春风一吹，它们就以粉红的嫩芽，以翠绿的新叶为人类报告春天的消息。冬天的尾巴还在大地上扫动，芦笋却倔强地顶破被严霜覆盖的土地，在凛冽寒风中骄傲地伸展开它们那柔嫩的肢体，宣告冬天的失败，也宣告生命又一次战胜自然强加于它们的严酷。</w:t>
      </w:r>
    </w:p>
    <w:p>
      <w:pPr>
        <w:ind w:firstLine="420" w:firstLineChars="200"/>
        <w:rPr>
          <w:rFonts w:hint="eastAsia"/>
        </w:rPr>
      </w:pPr>
      <w:r>
        <w:rPr>
          <w:rFonts w:hint="eastAsia"/>
        </w:rPr>
        <w:t>图片</w:t>
      </w:r>
    </w:p>
    <w:p>
      <w:pPr>
        <w:ind w:firstLine="420" w:firstLineChars="200"/>
        <w:rPr>
          <w:rFonts w:hint="eastAsia"/>
        </w:rPr>
      </w:pPr>
      <w:r>
        <w:rPr>
          <w:rFonts w:hint="eastAsia"/>
        </w:rPr>
        <w:t>我曾经在日记中写诗，诗中以芦苇自比。帕斯卡说：“人是一棵会思想的芦苇”，这比喻使我感到亲切。以芦苇比人，喻示人的渺小和脆弱，其实，可以作另义理解，人性中的忍耐和坚毅，恰恰如芦苇。在我的诗中，芦苇是有思想的，它们面对荒滩，面对流水，面对南来北往的候鸟，舒展开思想之翼，飞翔在自由的天空中。我当年在乡下所有的悲欢和憧憬，都通过芦苇倾吐了出来。</w:t>
      </w:r>
    </w:p>
    <w:p>
      <w:pPr>
        <w:ind w:firstLine="420" w:firstLineChars="200"/>
        <w:rPr>
          <w:rFonts w:hint="eastAsia"/>
        </w:rPr>
      </w:pPr>
      <w:r>
        <w:rPr>
          <w:rFonts w:hint="eastAsia"/>
        </w:rPr>
        <w:t>我曾经担心，随着崇明岛的发展和进步，岛上的芦苇会渐渐消失。然而我的担心大概是多余的，只要泥土和流水还在，只要滩涂上的芦根还在，谁也无法使这些绿色的生命绝迹。我的故乡，也将因为有芦苇的存在而显得生机勃发，永葆它的天生丽质。</w:t>
      </w:r>
    </w:p>
    <w:p>
      <w:pPr>
        <w:ind w:firstLine="420" w:firstLineChars="200"/>
      </w:pPr>
      <w:r>
        <w:rPr>
          <w:rFonts w:hint="eastAsia"/>
        </w:rPr>
        <w:t>这次去崇明，我专门到堤岸上去看了芦苇。芦苇还和当年一样，在秋风中摇晃着银色的花朵。那天黄昏，我凝视着落霞渐渐映红那一大片芦花，它们在天地之间波浪起伏，像涌动的火光，重又点燃我青春的梦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9E324B1"/>
    <w:rsid w:val="49E3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2022-12-12T01:33:00Z</dcterms:created>
  <dc:creator>16桃</dc:creator>
  <cp:lastModifiedBy>16桃</cp:lastModifiedBy>
  <dcterms:modified xsi:type="dcterms:W3CDTF">2022-12-12T01:34:20Z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6F40AB58A5F045FFAF7047DE7378EBF8</vt:lpwstr>
  </property>
</Properties>
</file>