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91" w:rsidRPr="00086B3A" w:rsidRDefault="00AE4791" w:rsidP="00AE4791">
      <w:pPr>
        <w:jc w:val="center"/>
        <w:rPr>
          <w:rFonts w:hint="eastAsia"/>
          <w:b/>
        </w:rPr>
      </w:pPr>
      <w:bookmarkStart w:id="0" w:name="_GoBack"/>
      <w:r w:rsidRPr="00086B3A">
        <w:rPr>
          <w:rFonts w:hint="eastAsia"/>
          <w:b/>
        </w:rPr>
        <w:t>何为谶纬</w:t>
      </w:r>
    </w:p>
    <w:p w:rsidR="00AE4791" w:rsidRPr="00AE4791" w:rsidRDefault="00AE4791" w:rsidP="00AE4791">
      <w:pPr>
        <w:jc w:val="center"/>
      </w:pPr>
      <w:r w:rsidRPr="00AE4791">
        <w:rPr>
          <w:rFonts w:hint="eastAsia"/>
        </w:rPr>
        <w:t>张沫</w:t>
      </w:r>
    </w:p>
    <w:bookmarkEnd w:id="0"/>
    <w:p w:rsidR="00AE4791" w:rsidRDefault="00AE4791" w:rsidP="00AE4791">
      <w:pPr>
        <w:ind w:firstLineChars="196" w:firstLine="413"/>
        <w:rPr>
          <w:rFonts w:hint="eastAsia"/>
        </w:rPr>
      </w:pPr>
      <w:r w:rsidRPr="00AE4791">
        <w:rPr>
          <w:rFonts w:hint="eastAsia"/>
          <w:b/>
        </w:rPr>
        <w:t>谶纬，这个听上去有些玄虚的词语其实对于我们而言并非那么陌生和难以理解。</w:t>
      </w:r>
      <w:r w:rsidRPr="00AE4791">
        <w:rPr>
          <w:rFonts w:hint="eastAsia"/>
        </w:rPr>
        <w:t>秦始皇因一句“亡秦者胡也”的</w:t>
      </w:r>
      <w:proofErr w:type="gramStart"/>
      <w:r w:rsidRPr="00AE4791">
        <w:rPr>
          <w:rFonts w:hint="eastAsia"/>
        </w:rPr>
        <w:t>谶</w:t>
      </w:r>
      <w:proofErr w:type="gramEnd"/>
      <w:r w:rsidRPr="00AE4791">
        <w:rPr>
          <w:rFonts w:hint="eastAsia"/>
        </w:rPr>
        <w:t>言而发兵三十万击胡；陈胜、吴广将伪造的“大楚兴、陈胜王”的丹书</w:t>
      </w:r>
      <w:proofErr w:type="gramStart"/>
      <w:r w:rsidRPr="00AE4791">
        <w:rPr>
          <w:rFonts w:hint="eastAsia"/>
        </w:rPr>
        <w:t>谶</w:t>
      </w:r>
      <w:proofErr w:type="gramEnd"/>
      <w:r w:rsidRPr="00AE4791">
        <w:rPr>
          <w:rFonts w:hint="eastAsia"/>
        </w:rPr>
        <w:t>言置入鱼腹中，收买人心。</w:t>
      </w:r>
      <w:proofErr w:type="gramStart"/>
      <w:r w:rsidRPr="00AE4791">
        <w:rPr>
          <w:rFonts w:hint="eastAsia"/>
        </w:rPr>
        <w:t>谶</w:t>
      </w:r>
      <w:proofErr w:type="gramEnd"/>
      <w:r w:rsidRPr="00AE4791">
        <w:rPr>
          <w:rFonts w:hint="eastAsia"/>
        </w:rPr>
        <w:t>，验也，即以某种征象来预测未来吉凶。</w:t>
      </w:r>
      <w:proofErr w:type="gramStart"/>
      <w:r w:rsidRPr="00AE4791">
        <w:rPr>
          <w:rFonts w:hint="eastAsia"/>
        </w:rPr>
        <w:t>谶</w:t>
      </w:r>
      <w:proofErr w:type="gramEnd"/>
      <w:r w:rsidRPr="00AE4791">
        <w:rPr>
          <w:rFonts w:hint="eastAsia"/>
        </w:rPr>
        <w:t>验观念，自古有之。纬，织横丝。织物上的横线就是</w:t>
      </w:r>
      <w:proofErr w:type="gramStart"/>
      <w:r w:rsidRPr="00AE4791">
        <w:rPr>
          <w:rFonts w:hint="eastAsia"/>
        </w:rPr>
        <w:t>纬</w:t>
      </w:r>
      <w:proofErr w:type="gramEnd"/>
      <w:r w:rsidRPr="00AE4791">
        <w:rPr>
          <w:rFonts w:hint="eastAsia"/>
        </w:rPr>
        <w:t>原初的含义。经则是织物上的竖线。经纬在织物上的特征产生了相类的引申义。当经作为经典时，</w:t>
      </w:r>
      <w:proofErr w:type="gramStart"/>
      <w:r w:rsidRPr="00AE4791">
        <w:rPr>
          <w:rFonts w:hint="eastAsia"/>
        </w:rPr>
        <w:t>纬即是</w:t>
      </w:r>
      <w:proofErr w:type="gramEnd"/>
      <w:r w:rsidRPr="00AE4791">
        <w:rPr>
          <w:rFonts w:hint="eastAsia"/>
        </w:rPr>
        <w:t>辅助、阐述经的读物。</w:t>
      </w:r>
    </w:p>
    <w:p w:rsidR="00AE4791" w:rsidRPr="00AE4791" w:rsidRDefault="00AE4791" w:rsidP="00AE4791">
      <w:pPr>
        <w:jc w:val="center"/>
        <w:rPr>
          <w:b/>
        </w:rPr>
      </w:pPr>
      <w:r w:rsidRPr="00AE4791">
        <w:rPr>
          <w:rFonts w:hint="eastAsia"/>
          <w:b/>
        </w:rPr>
        <w:t>谶纬思潮与汉代文学思想</w:t>
      </w:r>
    </w:p>
    <w:p w:rsidR="008B7B1D" w:rsidRDefault="00AE4791" w:rsidP="00AE4791">
      <w:pPr>
        <w:ind w:firstLineChars="200" w:firstLine="422"/>
        <w:rPr>
          <w:rFonts w:hint="eastAsia"/>
        </w:rPr>
      </w:pPr>
      <w:proofErr w:type="gramStart"/>
      <w:r w:rsidRPr="00AE4791">
        <w:rPr>
          <w:rFonts w:hint="eastAsia"/>
          <w:b/>
        </w:rPr>
        <w:t>谶</w:t>
      </w:r>
      <w:proofErr w:type="gramEnd"/>
      <w:r w:rsidRPr="00AE4791">
        <w:rPr>
          <w:rFonts w:hint="eastAsia"/>
          <w:b/>
        </w:rPr>
        <w:t>自</w:t>
      </w:r>
      <w:proofErr w:type="gramStart"/>
      <w:r w:rsidRPr="00AE4791">
        <w:rPr>
          <w:rFonts w:hint="eastAsia"/>
          <w:b/>
        </w:rPr>
        <w:t>谶</w:t>
      </w:r>
      <w:proofErr w:type="gramEnd"/>
      <w:r w:rsidRPr="00AE4791">
        <w:rPr>
          <w:rFonts w:hint="eastAsia"/>
          <w:b/>
        </w:rPr>
        <w:t>，</w:t>
      </w:r>
      <w:proofErr w:type="gramStart"/>
      <w:r w:rsidRPr="00AE4791">
        <w:rPr>
          <w:rFonts w:hint="eastAsia"/>
          <w:b/>
        </w:rPr>
        <w:t>纬自纬</w:t>
      </w:r>
      <w:proofErr w:type="gramEnd"/>
      <w:r w:rsidRPr="00AE4791">
        <w:rPr>
          <w:rFonts w:hint="eastAsia"/>
          <w:b/>
        </w:rPr>
        <w:t>。但</w:t>
      </w:r>
      <w:proofErr w:type="gramStart"/>
      <w:r w:rsidRPr="00AE4791">
        <w:rPr>
          <w:rFonts w:hint="eastAsia"/>
          <w:b/>
        </w:rPr>
        <w:t>谶</w:t>
      </w:r>
      <w:proofErr w:type="gramEnd"/>
      <w:r w:rsidRPr="00AE4791">
        <w:rPr>
          <w:rFonts w:hint="eastAsia"/>
          <w:b/>
        </w:rPr>
        <w:t>、纬二字相合，又产生了更丰富的含义。</w:t>
      </w:r>
      <w:r w:rsidRPr="00AE4791">
        <w:rPr>
          <w:rFonts w:hint="eastAsia"/>
        </w:rPr>
        <w:t>谶纬在两汉成为流行的社会政治思潮，与当朝士人的命运息息相关，又影响着两汉文学的创作。谶纬在汉光武帝刘秀朝被</w:t>
      </w:r>
      <w:proofErr w:type="gramStart"/>
      <w:r w:rsidRPr="00AE4791">
        <w:rPr>
          <w:rFonts w:hint="eastAsia"/>
        </w:rPr>
        <w:t>校定</w:t>
      </w:r>
      <w:proofErr w:type="gramEnd"/>
      <w:r w:rsidRPr="00AE4791">
        <w:rPr>
          <w:rFonts w:hint="eastAsia"/>
        </w:rPr>
        <w:t>颁布天下，获得崇高政治思想地位。由此可知谶纬绝不只是那些“怪力乱神”而已。那么谶纬究竟该如何定义？谶纬思潮又在多大范围、何种程度上影响着两汉士人的思想行为？谶纬思潮之演进又与两汉文学创作发展有何种联系？南开大学文学院教授张峰屹《谶纬思潮与汉代文学思想》一书，即在尝试研究解决这些问题。</w:t>
      </w:r>
    </w:p>
    <w:p w:rsidR="00AE4791" w:rsidRPr="00AE4791" w:rsidRDefault="00AE4791" w:rsidP="00AE4791">
      <w:pPr>
        <w:ind w:firstLineChars="200" w:firstLine="420"/>
      </w:pPr>
      <w:r w:rsidRPr="00AE4791">
        <w:rPr>
          <w:rFonts w:hint="eastAsia"/>
        </w:rPr>
        <w:t>研究的</w:t>
      </w:r>
      <w:proofErr w:type="gramStart"/>
      <w:r w:rsidRPr="00AE4791">
        <w:rPr>
          <w:rFonts w:hint="eastAsia"/>
        </w:rPr>
        <w:t>起始须</w:t>
      </w:r>
      <w:proofErr w:type="gramEnd"/>
      <w:r w:rsidRPr="00AE4791">
        <w:rPr>
          <w:rFonts w:hint="eastAsia"/>
        </w:rPr>
        <w:t>落实到最基本的文献中，作者首先对谶纬文献做了一番梳理。谶纬文献可确定的篇目主要是刘秀中元元年（</w:t>
      </w:r>
      <w:r w:rsidRPr="00AE4791">
        <w:rPr>
          <w:rFonts w:hint="eastAsia"/>
        </w:rPr>
        <w:t>56</w:t>
      </w:r>
      <w:r w:rsidRPr="00AE4791">
        <w:rPr>
          <w:rFonts w:hint="eastAsia"/>
        </w:rPr>
        <w:t>）十一月“宣布图</w:t>
      </w:r>
      <w:proofErr w:type="gramStart"/>
      <w:r w:rsidRPr="00AE4791">
        <w:rPr>
          <w:rFonts w:hint="eastAsia"/>
        </w:rPr>
        <w:t>谶</w:t>
      </w:r>
      <w:proofErr w:type="gramEnd"/>
      <w:r w:rsidRPr="00AE4791">
        <w:rPr>
          <w:rFonts w:hint="eastAsia"/>
        </w:rPr>
        <w:t>于天下”删定的</w:t>
      </w:r>
      <w:r w:rsidRPr="00AE4791">
        <w:rPr>
          <w:rFonts w:hint="eastAsia"/>
        </w:rPr>
        <w:t>81</w:t>
      </w:r>
      <w:r w:rsidRPr="00AE4791">
        <w:rPr>
          <w:rFonts w:hint="eastAsia"/>
        </w:rPr>
        <w:t>篇。《后汉书·张衡传》载：“《河》《洛》《六艺》，篇录已定，后人皮傅，无所容</w:t>
      </w:r>
      <w:proofErr w:type="gramStart"/>
      <w:r w:rsidRPr="00AE4791">
        <w:rPr>
          <w:rFonts w:hint="eastAsia"/>
        </w:rPr>
        <w:t>篡</w:t>
      </w:r>
      <w:proofErr w:type="gramEnd"/>
      <w:r w:rsidRPr="00AE4791">
        <w:rPr>
          <w:rFonts w:hint="eastAsia"/>
        </w:rPr>
        <w:t>。”李贤注：“衡集《上事》云：‘《河》《洛》五九，《六艺》四九。’谓八十一篇也。”《隋书·经籍志一》载：“有《河图》九篇、《洛书》六篇，云自皇帝至周文王所受文本；又别有三十篇，云自初起至于孔子，九圣之所增演，以广其意。又有《七经纬》三十六篇，并云孔子所作。并前合为八十一篇。”这</w:t>
      </w:r>
      <w:r w:rsidRPr="00AE4791">
        <w:rPr>
          <w:rFonts w:hint="eastAsia"/>
        </w:rPr>
        <w:t>81</w:t>
      </w:r>
      <w:r w:rsidRPr="00AE4791">
        <w:rPr>
          <w:rFonts w:hint="eastAsia"/>
        </w:rPr>
        <w:t>篇即汉代谶纬的基本构成。然而完整的谶纬文献今已不存，只零散的见于其他经史子集之中，清人虽有辑佚，但谶纬文献杂乱散逸的特点，还是为研究带来了诸多不便。</w:t>
      </w:r>
    </w:p>
    <w:p w:rsidR="00AE4791" w:rsidRPr="00AE4791" w:rsidRDefault="00AE4791" w:rsidP="00AE4791">
      <w:pPr>
        <w:ind w:firstLineChars="200" w:firstLine="420"/>
        <w:rPr>
          <w:rFonts w:hint="eastAsia"/>
        </w:rPr>
      </w:pPr>
      <w:r w:rsidRPr="00AE4791">
        <w:rPr>
          <w:rFonts w:hint="eastAsia"/>
        </w:rPr>
        <w:t>面对此种困境，作者寻求折中之道，即“把可信的存世谶纬佚文当作一个整体看待，做综合解读而得其精神，以之作为其他方面研究（比如文学创作和文学思想研究）的思想背景。这样的研究工作，可以不必太多关注谶纬</w:t>
      </w:r>
      <w:proofErr w:type="gramStart"/>
      <w:r w:rsidRPr="00AE4791">
        <w:rPr>
          <w:rFonts w:hint="eastAsia"/>
        </w:rPr>
        <w:t>佚</w:t>
      </w:r>
      <w:proofErr w:type="gramEnd"/>
      <w:r w:rsidRPr="00AE4791">
        <w:rPr>
          <w:rFonts w:hint="eastAsia"/>
        </w:rPr>
        <w:t>文的此</w:t>
      </w:r>
      <w:proofErr w:type="gramStart"/>
      <w:r w:rsidRPr="00AE4791">
        <w:rPr>
          <w:rFonts w:hint="eastAsia"/>
        </w:rPr>
        <w:t>一</w:t>
      </w:r>
      <w:proofErr w:type="gramEnd"/>
      <w:r w:rsidRPr="00AE4791">
        <w:rPr>
          <w:rFonts w:hint="eastAsia"/>
        </w:rPr>
        <w:t>文句、彼</w:t>
      </w:r>
      <w:proofErr w:type="gramStart"/>
      <w:r w:rsidRPr="00AE4791">
        <w:rPr>
          <w:rFonts w:hint="eastAsia"/>
        </w:rPr>
        <w:t>一</w:t>
      </w:r>
      <w:proofErr w:type="gramEnd"/>
      <w:r w:rsidRPr="00AE4791">
        <w:rPr>
          <w:rFonts w:hint="eastAsia"/>
        </w:rPr>
        <w:t>片段应该属于哪一经（</w:t>
      </w:r>
      <w:proofErr w:type="gramStart"/>
      <w:r w:rsidRPr="00AE4791">
        <w:rPr>
          <w:rFonts w:hint="eastAsia"/>
        </w:rPr>
        <w:t>谶</w:t>
      </w:r>
      <w:proofErr w:type="gramEnd"/>
      <w:r w:rsidRPr="00AE4791">
        <w:rPr>
          <w:rFonts w:hint="eastAsia"/>
        </w:rPr>
        <w:t>）的哪一篇。这固然不是十分严谨的方法，不过，在现有谶纬</w:t>
      </w:r>
      <w:proofErr w:type="gramStart"/>
      <w:r w:rsidRPr="00AE4791">
        <w:rPr>
          <w:rFonts w:hint="eastAsia"/>
        </w:rPr>
        <w:t>佚</w:t>
      </w:r>
      <w:proofErr w:type="gramEnd"/>
      <w:r w:rsidRPr="00AE4791">
        <w:rPr>
          <w:rFonts w:hint="eastAsia"/>
        </w:rPr>
        <w:t>文的实存情状下，这可能是使与谶纬相关的其他历史研究得以有效展开的可行途径”。</w:t>
      </w:r>
    </w:p>
    <w:p w:rsidR="00AE4791" w:rsidRPr="00AE4791" w:rsidRDefault="00AE4791" w:rsidP="00AE4791">
      <w:pPr>
        <w:jc w:val="center"/>
        <w:rPr>
          <w:b/>
        </w:rPr>
      </w:pPr>
      <w:r w:rsidRPr="00AE4791">
        <w:rPr>
          <w:rFonts w:hint="eastAsia"/>
          <w:b/>
        </w:rPr>
        <w:t>“谶纬”思潮的演变命运</w:t>
      </w:r>
    </w:p>
    <w:p w:rsidR="00AE4791" w:rsidRPr="00AE4791" w:rsidRDefault="00AE4791" w:rsidP="00AE4791">
      <w:pPr>
        <w:ind w:firstLineChars="200" w:firstLine="420"/>
        <w:rPr>
          <w:rFonts w:hint="eastAsia"/>
        </w:rPr>
      </w:pPr>
      <w:r w:rsidRPr="00AE4791">
        <w:rPr>
          <w:rFonts w:hint="eastAsia"/>
        </w:rPr>
        <w:t>对于如何认识谶纬，唐以来学者各执一词，大体持“谶纬有别”与“谶纬无别”两种观点。作者认为两种观点都失之简单。跳出非黑即白的二元对立，从动态的角度观察</w:t>
      </w:r>
      <w:proofErr w:type="gramStart"/>
      <w:r w:rsidRPr="00AE4791">
        <w:rPr>
          <w:rFonts w:hint="eastAsia"/>
        </w:rPr>
        <w:t>谶与纬在历史</w:t>
      </w:r>
      <w:proofErr w:type="gramEnd"/>
      <w:r w:rsidRPr="00AE4791">
        <w:rPr>
          <w:rFonts w:hint="eastAsia"/>
        </w:rPr>
        <w:t>中的分合纠结之情状；摆脱名与实的搅扰，还原</w:t>
      </w:r>
      <w:proofErr w:type="gramStart"/>
      <w:r w:rsidRPr="00AE4791">
        <w:rPr>
          <w:rFonts w:hint="eastAsia"/>
        </w:rPr>
        <w:t>谶与纬在具体</w:t>
      </w:r>
      <w:proofErr w:type="gramEnd"/>
      <w:r w:rsidRPr="00AE4791">
        <w:rPr>
          <w:rFonts w:hint="eastAsia"/>
        </w:rPr>
        <w:t>语境中的词义演变进程，可能更贴近所谓“谶纬”在历史中的本来面目。通过梳理先秦至两汉与</w:t>
      </w:r>
      <w:proofErr w:type="gramStart"/>
      <w:r w:rsidRPr="00AE4791">
        <w:rPr>
          <w:rFonts w:hint="eastAsia"/>
        </w:rPr>
        <w:t>谶</w:t>
      </w:r>
      <w:proofErr w:type="gramEnd"/>
      <w:r w:rsidRPr="00AE4791">
        <w:rPr>
          <w:rFonts w:hint="eastAsia"/>
        </w:rPr>
        <w:t>、</w:t>
      </w:r>
      <w:proofErr w:type="gramStart"/>
      <w:r w:rsidRPr="00AE4791">
        <w:rPr>
          <w:rFonts w:hint="eastAsia"/>
        </w:rPr>
        <w:t>纬相关</w:t>
      </w:r>
      <w:proofErr w:type="gramEnd"/>
      <w:r w:rsidRPr="00AE4791">
        <w:rPr>
          <w:rFonts w:hint="eastAsia"/>
        </w:rPr>
        <w:t>的文献，作者认为：“西汉初年伴随着儒家经典的逐步确立，随即出现了以</w:t>
      </w:r>
      <w:proofErr w:type="gramStart"/>
      <w:r w:rsidRPr="00AE4791">
        <w:rPr>
          <w:rFonts w:hint="eastAsia"/>
        </w:rPr>
        <w:t>谶</w:t>
      </w:r>
      <w:proofErr w:type="gramEnd"/>
      <w:r w:rsidRPr="00AE4791">
        <w:rPr>
          <w:rFonts w:hint="eastAsia"/>
        </w:rPr>
        <w:t>‘纬’经的学术思想实践，两汉四百年一直不曾间断。在长期的以‘谶’纬经实践下，尤其在东汉初年三代帝王的强势引导下，以</w:t>
      </w:r>
      <w:proofErr w:type="gramStart"/>
      <w:r w:rsidRPr="00AE4791">
        <w:rPr>
          <w:rFonts w:hint="eastAsia"/>
        </w:rPr>
        <w:t>谶</w:t>
      </w:r>
      <w:proofErr w:type="gramEnd"/>
      <w:r w:rsidRPr="00AE4791">
        <w:rPr>
          <w:rFonts w:hint="eastAsia"/>
        </w:rPr>
        <w:t>‘纬’经已经成为官方正统的思想方式和话语方式。为了高尚以</w:t>
      </w:r>
      <w:proofErr w:type="gramStart"/>
      <w:r w:rsidRPr="00AE4791">
        <w:rPr>
          <w:rFonts w:hint="eastAsia"/>
        </w:rPr>
        <w:t>谶</w:t>
      </w:r>
      <w:proofErr w:type="gramEnd"/>
      <w:r w:rsidRPr="00AE4791">
        <w:rPr>
          <w:rFonts w:hint="eastAsia"/>
        </w:rPr>
        <w:t>‘纬’经之事，遂将以</w:t>
      </w:r>
      <w:proofErr w:type="gramStart"/>
      <w:r w:rsidRPr="00AE4791">
        <w:rPr>
          <w:rFonts w:hint="eastAsia"/>
        </w:rPr>
        <w:t>谶</w:t>
      </w:r>
      <w:proofErr w:type="gramEnd"/>
      <w:r w:rsidRPr="00AE4791">
        <w:rPr>
          <w:rFonts w:hint="eastAsia"/>
        </w:rPr>
        <w:t>‘纬’经的思想成果即称为‘纬’，以与‘经’相并峙。”“至于谶纬之称，可能正是鉴于‘纬’之远离‘传’而偏向‘谶’的实际，而发明的一个更加能够显示所谓‘纬书’实质又不失尊贵的名称，故比较后起。”</w:t>
      </w:r>
    </w:p>
    <w:p w:rsidR="00AE4791" w:rsidRPr="00AE4791" w:rsidRDefault="00AE4791" w:rsidP="00AE4791">
      <w:pPr>
        <w:ind w:firstLineChars="200" w:firstLine="420"/>
        <w:rPr>
          <w:rFonts w:hint="eastAsia"/>
        </w:rPr>
      </w:pPr>
      <w:r w:rsidRPr="00AE4791">
        <w:rPr>
          <w:rFonts w:hint="eastAsia"/>
        </w:rPr>
        <w:t>谶纬作为一种重要的政治文化思想，其自身在两汉经历着由批判政治到迎合政治到被官方认可成为国家纲领的三级转变。对谶纬持不同态度的士人也不得不面对时代赐予的种种命运。而随着汉王朝的覆灭，谶纬思潮也逐渐消失在历史尘埃之中。</w:t>
      </w:r>
    </w:p>
    <w:p w:rsidR="00AE4791" w:rsidRPr="00AE4791" w:rsidRDefault="00AE4791" w:rsidP="00AE4791"/>
    <w:sectPr w:rsidR="00AE4791" w:rsidRPr="00AE4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91"/>
    <w:rsid w:val="00086B3A"/>
    <w:rsid w:val="008B7B1D"/>
    <w:rsid w:val="00AE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chmediameta">
    <w:name w:val="rich_media_meta"/>
    <w:basedOn w:val="a0"/>
    <w:rsid w:val="00AE4791"/>
  </w:style>
  <w:style w:type="character" w:styleId="a3">
    <w:name w:val="Hyperlink"/>
    <w:basedOn w:val="a0"/>
    <w:uiPriority w:val="99"/>
    <w:unhideWhenUsed/>
    <w:rsid w:val="00AE4791"/>
    <w:rPr>
      <w:color w:val="0000FF"/>
      <w:u w:val="single"/>
    </w:rPr>
  </w:style>
  <w:style w:type="paragraph" w:styleId="a4">
    <w:name w:val="Normal (Web)"/>
    <w:basedOn w:val="a"/>
    <w:uiPriority w:val="99"/>
    <w:semiHidden/>
    <w:unhideWhenUsed/>
    <w:rsid w:val="00AE479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E47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chmediameta">
    <w:name w:val="rich_media_meta"/>
    <w:basedOn w:val="a0"/>
    <w:rsid w:val="00AE4791"/>
  </w:style>
  <w:style w:type="character" w:styleId="a3">
    <w:name w:val="Hyperlink"/>
    <w:basedOn w:val="a0"/>
    <w:uiPriority w:val="99"/>
    <w:unhideWhenUsed/>
    <w:rsid w:val="00AE4791"/>
    <w:rPr>
      <w:color w:val="0000FF"/>
      <w:u w:val="single"/>
    </w:rPr>
  </w:style>
  <w:style w:type="paragraph" w:styleId="a4">
    <w:name w:val="Normal (Web)"/>
    <w:basedOn w:val="a"/>
    <w:uiPriority w:val="99"/>
    <w:semiHidden/>
    <w:unhideWhenUsed/>
    <w:rsid w:val="00AE479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E4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6875">
      <w:bodyDiv w:val="1"/>
      <w:marLeft w:val="0"/>
      <w:marRight w:val="0"/>
      <w:marTop w:val="0"/>
      <w:marBottom w:val="0"/>
      <w:divBdr>
        <w:top w:val="none" w:sz="0" w:space="0" w:color="auto"/>
        <w:left w:val="none" w:sz="0" w:space="0" w:color="auto"/>
        <w:bottom w:val="none" w:sz="0" w:space="0" w:color="auto"/>
        <w:right w:val="none" w:sz="0" w:space="0" w:color="auto"/>
      </w:divBdr>
    </w:div>
    <w:div w:id="690687558">
      <w:bodyDiv w:val="1"/>
      <w:marLeft w:val="0"/>
      <w:marRight w:val="0"/>
      <w:marTop w:val="0"/>
      <w:marBottom w:val="0"/>
      <w:divBdr>
        <w:top w:val="none" w:sz="0" w:space="0" w:color="auto"/>
        <w:left w:val="none" w:sz="0" w:space="0" w:color="auto"/>
        <w:bottom w:val="none" w:sz="0" w:space="0" w:color="auto"/>
        <w:right w:val="none" w:sz="0" w:space="0" w:color="auto"/>
      </w:divBdr>
    </w:div>
    <w:div w:id="924804380">
      <w:bodyDiv w:val="1"/>
      <w:marLeft w:val="0"/>
      <w:marRight w:val="0"/>
      <w:marTop w:val="0"/>
      <w:marBottom w:val="0"/>
      <w:divBdr>
        <w:top w:val="none" w:sz="0" w:space="0" w:color="auto"/>
        <w:left w:val="none" w:sz="0" w:space="0" w:color="auto"/>
        <w:bottom w:val="none" w:sz="0" w:space="0" w:color="auto"/>
        <w:right w:val="none" w:sz="0" w:space="0" w:color="auto"/>
      </w:divBdr>
    </w:div>
    <w:div w:id="1140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2022-03-18T10:56:00Z</dcterms:created>
  <dcterms:modified xsi:type="dcterms:W3CDTF">2022-03-18T11:00:00Z</dcterms:modified>
</cp:coreProperties>
</file>