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99E" w:rsidRPr="0025799E" w:rsidRDefault="0025799E" w:rsidP="0025799E">
      <w:pPr>
        <w:jc w:val="center"/>
        <w:rPr>
          <w:rFonts w:hint="eastAsia"/>
          <w:sz w:val="28"/>
          <w:szCs w:val="28"/>
        </w:rPr>
      </w:pPr>
      <w:r w:rsidRPr="0025799E">
        <w:rPr>
          <w:rFonts w:hint="eastAsia"/>
          <w:sz w:val="28"/>
          <w:szCs w:val="28"/>
        </w:rPr>
        <w:t>主题征文：</w:t>
      </w:r>
      <w:r w:rsidRPr="0025799E">
        <w:rPr>
          <w:sz w:val="28"/>
          <w:szCs w:val="28"/>
        </w:rPr>
        <w:t>“</w:t>
      </w:r>
      <w:r w:rsidRPr="0025799E">
        <w:rPr>
          <w:sz w:val="28"/>
          <w:szCs w:val="28"/>
        </w:rPr>
        <w:t>学习强国</w:t>
      </w:r>
      <w:r w:rsidRPr="0025799E">
        <w:rPr>
          <w:sz w:val="28"/>
          <w:szCs w:val="28"/>
        </w:rPr>
        <w:t>”</w:t>
      </w:r>
      <w:r w:rsidRPr="0025799E">
        <w:rPr>
          <w:sz w:val="28"/>
          <w:szCs w:val="28"/>
        </w:rPr>
        <w:t>学习平台</w:t>
      </w:r>
      <w:r w:rsidRPr="0025799E">
        <w:rPr>
          <w:rFonts w:hint="eastAsia"/>
          <w:sz w:val="28"/>
          <w:szCs w:val="28"/>
        </w:rPr>
        <w:t>主题征文：</w:t>
      </w:r>
      <w:r w:rsidRPr="0025799E">
        <w:rPr>
          <w:sz w:val="28"/>
          <w:szCs w:val="28"/>
        </w:rPr>
        <w:t>“</w:t>
      </w:r>
      <w:r w:rsidRPr="0025799E">
        <w:rPr>
          <w:sz w:val="28"/>
          <w:szCs w:val="28"/>
        </w:rPr>
        <w:t>我的航天梦</w:t>
      </w:r>
      <w:r w:rsidRPr="0025799E">
        <w:rPr>
          <w:sz w:val="28"/>
          <w:szCs w:val="28"/>
        </w:rPr>
        <w:t>”</w:t>
      </w:r>
      <w:r w:rsidRPr="0025799E">
        <w:rPr>
          <w:sz w:val="28"/>
          <w:szCs w:val="28"/>
        </w:rPr>
        <w:t>为主题</w:t>
      </w:r>
    </w:p>
    <w:p w:rsidR="007B40FA" w:rsidRPr="0025799E" w:rsidRDefault="0025799E" w:rsidP="0025799E">
      <w:pPr>
        <w:ind w:firstLineChars="150" w:firstLine="315"/>
        <w:rPr>
          <w:szCs w:val="21"/>
        </w:rPr>
      </w:pPr>
      <w:r w:rsidRPr="0025799E">
        <w:rPr>
          <w:szCs w:val="21"/>
        </w:rPr>
        <w:t>“</w:t>
      </w:r>
      <w:r w:rsidRPr="0025799E">
        <w:rPr>
          <w:szCs w:val="21"/>
        </w:rPr>
        <w:t>学习强国</w:t>
      </w:r>
      <w:r w:rsidRPr="0025799E">
        <w:rPr>
          <w:szCs w:val="21"/>
        </w:rPr>
        <w:t>”</w:t>
      </w:r>
      <w:r w:rsidRPr="0025799E">
        <w:rPr>
          <w:szCs w:val="21"/>
        </w:rPr>
        <w:t>学习平台</w:t>
      </w:r>
      <w:r w:rsidRPr="0025799E">
        <w:rPr>
          <w:rFonts w:hint="eastAsia"/>
          <w:szCs w:val="21"/>
        </w:rPr>
        <w:t>以</w:t>
      </w:r>
      <w:r w:rsidRPr="0025799E">
        <w:rPr>
          <w:szCs w:val="21"/>
        </w:rPr>
        <w:t>“</w:t>
      </w:r>
      <w:r w:rsidRPr="0025799E">
        <w:rPr>
          <w:szCs w:val="21"/>
        </w:rPr>
        <w:t>我的航天梦</w:t>
      </w:r>
      <w:r w:rsidRPr="0025799E">
        <w:rPr>
          <w:szCs w:val="21"/>
        </w:rPr>
        <w:t>”</w:t>
      </w:r>
      <w:r w:rsidRPr="0025799E">
        <w:rPr>
          <w:szCs w:val="21"/>
        </w:rPr>
        <w:t>为主题，面向全社会开展征文活动，激发全民尤其是青少年崇尚科学、探索未知、敢于创新的热情，坚定航天强国信念，为实现中华民族伟大复兴的中国梦凝聚强大力量。具体如下：</w:t>
      </w:r>
      <w:r w:rsidRPr="0025799E">
        <w:rPr>
          <w:szCs w:val="21"/>
        </w:rPr>
        <w:br/>
      </w:r>
      <w:r w:rsidRPr="0025799E">
        <w:rPr>
          <w:szCs w:val="21"/>
        </w:rPr>
        <w:t>一、征文时间</w:t>
      </w:r>
      <w:r w:rsidRPr="0025799E">
        <w:rPr>
          <w:szCs w:val="21"/>
        </w:rPr>
        <w:br/>
      </w:r>
      <w:r w:rsidRPr="0025799E">
        <w:rPr>
          <w:rFonts w:hint="eastAsia"/>
          <w:szCs w:val="21"/>
        </w:rPr>
        <w:t xml:space="preserve">   </w:t>
      </w:r>
      <w:r w:rsidRPr="0025799E">
        <w:rPr>
          <w:szCs w:val="21"/>
        </w:rPr>
        <w:t>自启事发布之日起，至</w:t>
      </w:r>
      <w:r w:rsidRPr="0025799E">
        <w:rPr>
          <w:szCs w:val="21"/>
        </w:rPr>
        <w:t>2022</w:t>
      </w:r>
      <w:r w:rsidRPr="0025799E">
        <w:rPr>
          <w:szCs w:val="21"/>
        </w:rPr>
        <w:t>年</w:t>
      </w:r>
      <w:r w:rsidRPr="0025799E">
        <w:rPr>
          <w:szCs w:val="21"/>
        </w:rPr>
        <w:t>3</w:t>
      </w:r>
      <w:r w:rsidRPr="0025799E">
        <w:rPr>
          <w:szCs w:val="21"/>
        </w:rPr>
        <w:t>月底结束。</w:t>
      </w:r>
      <w:r w:rsidRPr="0025799E">
        <w:rPr>
          <w:szCs w:val="21"/>
        </w:rPr>
        <w:br/>
      </w:r>
      <w:r w:rsidRPr="0025799E">
        <w:rPr>
          <w:szCs w:val="21"/>
        </w:rPr>
        <w:t>二、征文主题</w:t>
      </w:r>
      <w:r w:rsidRPr="0025799E">
        <w:rPr>
          <w:szCs w:val="21"/>
        </w:rPr>
        <w:br/>
      </w:r>
      <w:r w:rsidRPr="0025799E">
        <w:rPr>
          <w:szCs w:val="21"/>
        </w:rPr>
        <w:t>征文以习近平新时代中国特色社会主义思想为指导，贯彻总书记关于科技创新和发展航天事业、建设航天强国的重要论述精神为指导，以</w:t>
      </w:r>
      <w:r w:rsidRPr="0025799E">
        <w:rPr>
          <w:szCs w:val="21"/>
        </w:rPr>
        <w:t>“</w:t>
      </w:r>
      <w:r w:rsidRPr="0025799E">
        <w:rPr>
          <w:szCs w:val="21"/>
        </w:rPr>
        <w:t>航天梦</w:t>
      </w:r>
      <w:r w:rsidRPr="0025799E">
        <w:rPr>
          <w:szCs w:val="21"/>
        </w:rPr>
        <w:t> </w:t>
      </w:r>
      <w:r w:rsidRPr="0025799E">
        <w:rPr>
          <w:szCs w:val="21"/>
        </w:rPr>
        <w:t>强国梦</w:t>
      </w:r>
      <w:r w:rsidRPr="0025799E">
        <w:rPr>
          <w:szCs w:val="21"/>
        </w:rPr>
        <w:t>”</w:t>
      </w:r>
      <w:r w:rsidRPr="0025799E">
        <w:rPr>
          <w:szCs w:val="21"/>
        </w:rPr>
        <w:t>为主题，发动广大读者畅谈对航天梦的内涵、价值与意义的理解，思考、探讨看似遥远的航天梦与自己的关系、为实现航天梦应尽的责任，分享筑梦、追梦、圆梦太空的故事，表达对浩瀚宇宙的美好憧憬、浪漫遐思和绮丽想象，展现蕴藏于每个中国人心中的光荣与梦想、自信与希望，汇聚起实现航天梦、强国梦的磅礴力量。</w:t>
      </w:r>
      <w:r w:rsidRPr="0025799E">
        <w:rPr>
          <w:szCs w:val="21"/>
        </w:rPr>
        <w:br/>
      </w:r>
      <w:r w:rsidRPr="0025799E">
        <w:rPr>
          <w:szCs w:val="21"/>
        </w:rPr>
        <w:t>三、作品要求</w:t>
      </w:r>
      <w:r w:rsidRPr="0025799E">
        <w:rPr>
          <w:szCs w:val="21"/>
        </w:rPr>
        <w:br/>
        <w:t>1.</w:t>
      </w:r>
      <w:r w:rsidRPr="0025799E">
        <w:rPr>
          <w:szCs w:val="21"/>
        </w:rPr>
        <w:t>坚持正确导向。体现社会主义核心价值观，弘扬主旋律，传递正能量。</w:t>
      </w:r>
      <w:r w:rsidRPr="0025799E">
        <w:rPr>
          <w:szCs w:val="21"/>
        </w:rPr>
        <w:br/>
        <w:t>2.</w:t>
      </w:r>
      <w:r w:rsidRPr="0025799E">
        <w:rPr>
          <w:szCs w:val="21"/>
        </w:rPr>
        <w:t>内容表述准确。说理类作品要求条理清晰、论证严密、情理交融，给人以哲理的启示和情感的熏陶。写实类作品要求人物真实、故事真实、细节真实，见人见事见精神。虚构类作品要求符合发展逻辑、符合科学原理、符合艺术真实，具有打动人心的力量。</w:t>
      </w:r>
      <w:r w:rsidRPr="0025799E">
        <w:rPr>
          <w:szCs w:val="21"/>
        </w:rPr>
        <w:br/>
        <w:t>3.</w:t>
      </w:r>
      <w:r w:rsidRPr="0025799E">
        <w:rPr>
          <w:szCs w:val="21"/>
        </w:rPr>
        <w:t>追求情感真挚。做到言之有物，有感而发，以情动人，富有思想性、时代性、艺术性。</w:t>
      </w:r>
      <w:r w:rsidRPr="0025799E">
        <w:rPr>
          <w:szCs w:val="21"/>
        </w:rPr>
        <w:br/>
      </w:r>
      <w:r w:rsidRPr="0025799E">
        <w:rPr>
          <w:szCs w:val="21"/>
        </w:rPr>
        <w:t>四、展示方式</w:t>
      </w:r>
      <w:r w:rsidRPr="0025799E">
        <w:rPr>
          <w:szCs w:val="21"/>
        </w:rPr>
        <w:br/>
        <w:t>1.“</w:t>
      </w:r>
      <w:r w:rsidRPr="0025799E">
        <w:rPr>
          <w:szCs w:val="21"/>
        </w:rPr>
        <w:t>学习强国</w:t>
      </w:r>
      <w:r w:rsidRPr="0025799E">
        <w:rPr>
          <w:szCs w:val="21"/>
        </w:rPr>
        <w:t>”APP</w:t>
      </w:r>
      <w:r w:rsidRPr="0025799E">
        <w:rPr>
          <w:szCs w:val="21"/>
        </w:rPr>
        <w:t>端、</w:t>
      </w:r>
      <w:r w:rsidRPr="0025799E">
        <w:rPr>
          <w:szCs w:val="21"/>
        </w:rPr>
        <w:t>PC</w:t>
      </w:r>
      <w:r w:rsidRPr="0025799E">
        <w:rPr>
          <w:szCs w:val="21"/>
        </w:rPr>
        <w:t>端在</w:t>
      </w:r>
      <w:r w:rsidRPr="0025799E">
        <w:rPr>
          <w:szCs w:val="21"/>
        </w:rPr>
        <w:t>“</w:t>
      </w:r>
      <w:r w:rsidRPr="0025799E">
        <w:rPr>
          <w:szCs w:val="21"/>
        </w:rPr>
        <w:t>强国征文</w:t>
      </w:r>
      <w:r w:rsidRPr="0025799E">
        <w:rPr>
          <w:szCs w:val="21"/>
        </w:rPr>
        <w:t>”</w:t>
      </w:r>
      <w:r w:rsidRPr="0025799E">
        <w:rPr>
          <w:szCs w:val="21"/>
        </w:rPr>
        <w:t>频道择优刊登，部分作品在</w:t>
      </w:r>
      <w:r w:rsidRPr="0025799E">
        <w:rPr>
          <w:szCs w:val="21"/>
        </w:rPr>
        <w:t>“</w:t>
      </w:r>
      <w:r w:rsidRPr="0025799E">
        <w:rPr>
          <w:szCs w:val="21"/>
        </w:rPr>
        <w:t>推荐</w:t>
      </w:r>
      <w:r w:rsidRPr="0025799E">
        <w:rPr>
          <w:szCs w:val="21"/>
        </w:rPr>
        <w:t>”</w:t>
      </w:r>
      <w:r w:rsidRPr="0025799E">
        <w:rPr>
          <w:szCs w:val="21"/>
        </w:rPr>
        <w:t>频道强国征文专题选登。</w:t>
      </w:r>
      <w:r w:rsidRPr="0025799E">
        <w:rPr>
          <w:szCs w:val="21"/>
        </w:rPr>
        <w:t>“</w:t>
      </w:r>
      <w:r w:rsidRPr="0025799E">
        <w:rPr>
          <w:szCs w:val="21"/>
        </w:rPr>
        <w:t>学习强国</w:t>
      </w:r>
      <w:r w:rsidRPr="0025799E">
        <w:rPr>
          <w:szCs w:val="21"/>
        </w:rPr>
        <w:t>”</w:t>
      </w:r>
      <w:r w:rsidRPr="0025799E">
        <w:rPr>
          <w:szCs w:val="21"/>
        </w:rPr>
        <w:t>各地学习平台同步开设</w:t>
      </w:r>
      <w:r w:rsidRPr="0025799E">
        <w:rPr>
          <w:szCs w:val="21"/>
        </w:rPr>
        <w:t>“</w:t>
      </w:r>
      <w:r w:rsidRPr="0025799E">
        <w:rPr>
          <w:szCs w:val="21"/>
        </w:rPr>
        <w:t>强国征文</w:t>
      </w:r>
      <w:r w:rsidRPr="0025799E">
        <w:rPr>
          <w:szCs w:val="21"/>
        </w:rPr>
        <w:t>”</w:t>
      </w:r>
      <w:r w:rsidRPr="0025799E">
        <w:rPr>
          <w:szCs w:val="21"/>
        </w:rPr>
        <w:t>专栏，刊登本地读者优秀作品。</w:t>
      </w:r>
      <w:r w:rsidRPr="0025799E">
        <w:rPr>
          <w:szCs w:val="21"/>
        </w:rPr>
        <w:br/>
        <w:t>2.“</w:t>
      </w:r>
      <w:r w:rsidRPr="0025799E">
        <w:rPr>
          <w:szCs w:val="21"/>
        </w:rPr>
        <w:t>学习强国</w:t>
      </w:r>
      <w:r w:rsidRPr="0025799E">
        <w:rPr>
          <w:szCs w:val="21"/>
        </w:rPr>
        <w:t>”</w:t>
      </w:r>
      <w:r w:rsidRPr="0025799E">
        <w:rPr>
          <w:szCs w:val="21"/>
        </w:rPr>
        <w:t>学习平台将在征文活动结束后组织上线作品评选，颁发获奖证书。</w:t>
      </w:r>
      <w:r w:rsidRPr="0025799E">
        <w:rPr>
          <w:szCs w:val="21"/>
        </w:rPr>
        <w:br/>
      </w:r>
      <w:r w:rsidRPr="0025799E">
        <w:rPr>
          <w:szCs w:val="21"/>
        </w:rPr>
        <w:t>五、注意事项</w:t>
      </w:r>
      <w:r w:rsidRPr="0025799E">
        <w:rPr>
          <w:szCs w:val="21"/>
        </w:rPr>
        <w:br/>
        <w:t>1.</w:t>
      </w:r>
      <w:r w:rsidRPr="0025799E">
        <w:rPr>
          <w:szCs w:val="21"/>
        </w:rPr>
        <w:t>投稿者均须按要求填写作者真实姓名、职业、所在学校或单位、联系电话等信息。</w:t>
      </w:r>
      <w:r w:rsidRPr="0025799E">
        <w:rPr>
          <w:szCs w:val="21"/>
        </w:rPr>
        <w:br/>
        <w:t>2.</w:t>
      </w:r>
      <w:r w:rsidRPr="0025799E">
        <w:rPr>
          <w:szCs w:val="21"/>
        </w:rPr>
        <w:t>鼓励作者在文中附加与作品相关的图片信息等，作者是学生的，可附加所在学校的美图、生活照等。作品如有指导老师，注明指导老师的姓名、单位和职务职称等信息。作者获奖，指导老师也一并获得荣誉证书。</w:t>
      </w:r>
      <w:r w:rsidRPr="0025799E">
        <w:rPr>
          <w:szCs w:val="21"/>
        </w:rPr>
        <w:br/>
        <w:t>3.</w:t>
      </w:r>
      <w:r w:rsidRPr="0025799E">
        <w:rPr>
          <w:szCs w:val="21"/>
        </w:rPr>
        <w:t>题目自拟，鼓励体裁形式创新。字数一般不超过</w:t>
      </w:r>
      <w:r w:rsidRPr="0025799E">
        <w:rPr>
          <w:szCs w:val="21"/>
        </w:rPr>
        <w:t>3000</w:t>
      </w:r>
      <w:r w:rsidRPr="0025799E">
        <w:rPr>
          <w:szCs w:val="21"/>
        </w:rPr>
        <w:t>字。</w:t>
      </w:r>
      <w:r w:rsidRPr="0025799E">
        <w:rPr>
          <w:szCs w:val="21"/>
        </w:rPr>
        <w:br/>
        <w:t>4.</w:t>
      </w:r>
      <w:r w:rsidRPr="0025799E">
        <w:rPr>
          <w:szCs w:val="21"/>
        </w:rPr>
        <w:t>投稿人须保证所投作品为原创，不侵犯其他人的著作权、肖像权、名誉权、隐私权等各种合法权益。所投作品一经选用，即视为投稿人独家、免费、长期授权本平台行使除署名权、保护作品完整权外的其他全部权利，本平台及其被授权人可对作品作必要修改。著作权人如需授权其他人使用，则需取得本平台的书面同意。本活动解释权归本平台所有，凡应征投稿即视为理解并接受本征稿启事的所有内容。</w:t>
      </w:r>
    </w:p>
    <w:sectPr w:rsidR="007B40FA" w:rsidRPr="0025799E" w:rsidSect="0025799E">
      <w:pgSz w:w="11906" w:h="16838" w:code="9"/>
      <w:pgMar w:top="1077" w:right="1077" w:bottom="1077" w:left="107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799E"/>
    <w:rsid w:val="0025799E"/>
    <w:rsid w:val="007B4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0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2022-01-22T03:10:00Z</dcterms:created>
  <dcterms:modified xsi:type="dcterms:W3CDTF">2022-01-22T03:12:00Z</dcterms:modified>
</cp:coreProperties>
</file>