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0" w:lineRule="exact"/>
        <w:rPr>
          <w:rFonts w:hint="eastAsia" w:eastAsia="华文中宋"/>
          <w:b/>
          <w:bCs/>
          <w:color w:val="FF0000"/>
          <w:w w:val="70"/>
          <w:sz w:val="130"/>
        </w:rPr>
      </w:pPr>
      <w:r>
        <w:rPr>
          <w:rFonts w:hint="eastAsia" w:eastAsia="华文中宋"/>
          <w:b/>
          <w:bCs/>
          <w:color w:val="FF0000"/>
          <w:w w:val="70"/>
          <w:sz w:val="130"/>
        </w:rPr>
        <w:t>共青团仪征市委员会</w:t>
      </w:r>
    </w:p>
    <w:p>
      <w:pPr>
        <w:snapToGrid w:val="0"/>
        <w:spacing w:before="315" w:beforeLines="50"/>
        <w:jc w:val="center"/>
        <w:rPr>
          <w:rFonts w:hint="eastAsia" w:ascii="楷体_GB2312" w:hAnsi="楷体_GB2312" w:eastAsia="楷体_GB2312" w:cs="楷体_GB2312"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Cs/>
          <w:sz w:val="30"/>
          <w:szCs w:val="30"/>
        </w:rPr>
        <w:t>团仪委</w:t>
      </w:r>
      <w:r>
        <w:rPr>
          <w:rFonts w:hint="eastAsia" w:ascii="楷体_GB2312" w:hAnsi="楷体_GB2312" w:eastAsia="楷体_GB2312" w:cs="楷体_GB2312"/>
        </w:rPr>
        <w:t>〔</w:t>
      </w:r>
      <w:r>
        <w:rPr>
          <w:rFonts w:hint="eastAsia" w:ascii="楷体_GB2312" w:hAnsi="楷体_GB2312" w:eastAsia="楷体_GB2312" w:cs="楷体_GB2312"/>
          <w:bCs/>
          <w:sz w:val="30"/>
          <w:szCs w:val="30"/>
        </w:rPr>
        <w:t>202</w:t>
      </w:r>
      <w:r>
        <w:rPr>
          <w:rFonts w:hint="eastAsia" w:ascii="楷体_GB2312" w:hAnsi="楷体_GB2312" w:eastAsia="楷体_GB2312" w:cs="楷体_GB2312"/>
          <w:bCs/>
          <w:sz w:val="30"/>
          <w:szCs w:val="30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Cs/>
          <w:sz w:val="30"/>
          <w:szCs w:val="30"/>
        </w:rPr>
        <w:t>〕</w:t>
      </w:r>
      <w:r>
        <w:rPr>
          <w:rFonts w:hint="eastAsia" w:ascii="楷体_GB2312" w:hAnsi="楷体_GB2312" w:eastAsia="楷体_GB2312" w:cs="楷体_GB2312"/>
          <w:bCs/>
          <w:sz w:val="30"/>
          <w:szCs w:val="30"/>
          <w:lang w:val="en-US" w:eastAsia="zh-CN"/>
        </w:rPr>
        <w:t>106</w:t>
      </w:r>
      <w:r>
        <w:rPr>
          <w:rFonts w:hint="eastAsia" w:ascii="楷体_GB2312" w:hAnsi="楷体_GB2312" w:eastAsia="楷体_GB2312" w:cs="楷体_GB2312"/>
          <w:bCs/>
          <w:sz w:val="30"/>
          <w:szCs w:val="30"/>
        </w:rPr>
        <w:t>号</w:t>
      </w:r>
    </w:p>
    <w:p>
      <w:pPr>
        <w:spacing w:line="500" w:lineRule="exact"/>
        <w:jc w:val="center"/>
        <w:rPr>
          <w:rFonts w:eastAsia="方正小标宋简体"/>
          <w:bCs/>
          <w:color w:val="000000"/>
          <w:spacing w:val="-10"/>
          <w:kern w:val="0"/>
          <w:sz w:val="21"/>
          <w:szCs w:val="21"/>
        </w:rPr>
      </w:pPr>
      <w:r>
        <w:rPr>
          <w:rFonts w:hint="eastAsia" w:eastAsia="华文中宋"/>
          <w:b/>
          <w:bCs/>
          <w:color w:val="FF0000"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203200</wp:posOffset>
                </wp:positionV>
                <wp:extent cx="23336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0.75pt;margin-top:16pt;height:0pt;width:183.75pt;z-index:251661312;mso-width-relative:page;mso-height-relative:page;" filled="f" stroked="t" coordsize="21600,21600" o:gfxdata="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Zc1n9gAAAAJAQAADwAAAAAAAAABACAAAAAiAAAAZHJzL2Rvd25yZXYu&#10;eG1sUEsBAhQAFAAAAAgAh07iQAnGkVn7AQAA7gMAAA4AAAAAAAAAAQAgAAAAJwEAAGRycy9lMm9E&#10;b2MueG1sUEsFBgAAAAAGAAYAWQEAAJQ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华文中宋"/>
          <w:b/>
          <w:bCs/>
          <w:color w:val="FF0000"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205105</wp:posOffset>
                </wp:positionV>
                <wp:extent cx="24669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4pt;margin-top:16.15pt;height:0pt;width:194.25pt;z-index:251660288;mso-width-relative:page;mso-height-relative:page;" filled="f" stroked="t" coordsize="21600,21600" o:gfxdata="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Wz4KG1gAAAAgBAAAPAAAAAAAAAAEAIAAAACIAAABkcnMvZG93bnJldi54bWxQSwEC&#10;FAAUAAAACACHTuJAXEw3bPYBAADkAwAADgAAAAAAAAABACAAAAAlAQAAZHJzL2Uyb0RvYy54bWxQ&#10;SwUGAAAAAAYABgBZAQAAj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华文中宋"/>
          <w:b/>
          <w:bCs/>
          <w:color w:val="FF0000"/>
          <w:sz w:val="44"/>
        </w:rPr>
        <w:t>★</w:t>
      </w:r>
    </w:p>
    <w:p>
      <w:pPr>
        <w:spacing w:line="400" w:lineRule="exact"/>
        <w:rPr>
          <w:rFonts w:hint="eastAsia" w:ascii="方正大标宋简体" w:hAnsi="方正大标宋简体" w:eastAsia="方正大标宋简体" w:cs="方正大标宋简体"/>
          <w:bCs/>
          <w:color w:val="000000"/>
          <w:spacing w:val="-10"/>
          <w:kern w:val="0"/>
          <w:sz w:val="40"/>
          <w:szCs w:val="40"/>
        </w:rPr>
      </w:pPr>
    </w:p>
    <w:p>
      <w:pPr>
        <w:spacing w:line="560" w:lineRule="exact"/>
        <w:jc w:val="center"/>
        <w:rPr>
          <w:rFonts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关于做好</w:t>
      </w:r>
      <w:r>
        <w:rPr>
          <w:rFonts w:ascii="方正大标宋简体" w:hAnsi="方正大标宋简体" w:eastAsia="方正大标宋简体" w:cs="方正大标宋简体"/>
          <w:bCs/>
          <w:sz w:val="44"/>
          <w:szCs w:val="44"/>
        </w:rPr>
        <w:t>20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2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val="en-US" w:eastAsia="zh-CN"/>
        </w:rPr>
        <w:t>2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年度团费收缴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val="en-US" w:eastAsia="zh-CN"/>
        </w:rPr>
        <w:t>工作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的通知</w:t>
      </w:r>
    </w:p>
    <w:p>
      <w:pPr>
        <w:spacing w:line="240" w:lineRule="exact"/>
        <w:rPr>
          <w:rFonts w:eastAsia="仿宋_GB2312"/>
          <w:szCs w:val="32"/>
        </w:rPr>
      </w:pPr>
    </w:p>
    <w:p>
      <w:pPr>
        <w:spacing w:line="560" w:lineRule="exact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各直属团组织：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共青团员按照团章规定向团组织交纳团费是团员应尽的义务。各级团组织要进一步强化组织观念，加强对团员的教育引导，使交纳团费成为每一个团员的自觉行动，按时按质完成团费收缴工作。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交纳标准</w:t>
      </w:r>
    </w:p>
    <w:p>
      <w:pPr>
        <w:widowControl/>
        <w:numPr>
          <w:numId w:val="0"/>
        </w:numPr>
        <w:shd w:val="clear" w:color="auto" w:fill="FFFFFF"/>
        <w:spacing w:line="560" w:lineRule="exact"/>
        <w:ind w:firstLine="640" w:firstLineChars="200"/>
        <w:rPr>
          <w:rFonts w:ascii="仿宋_GB2312" w:eastAsia="仿宋_GB2312"/>
          <w:color w:val="000000"/>
          <w:szCs w:val="32"/>
        </w:rPr>
      </w:pPr>
      <w:r>
        <w:rPr>
          <w:rFonts w:hint="eastAsia" w:ascii="仿宋_GB2312" w:hAnsi="仿宋" w:eastAsia="仿宋_GB2312" w:cs="宋体"/>
          <w:szCs w:val="32"/>
        </w:rPr>
        <w:t>团员每月交纳团费的标准按</w:t>
      </w:r>
      <w:r>
        <w:rPr>
          <w:rFonts w:ascii="仿宋_GB2312" w:hAnsi="仿宋" w:eastAsia="仿宋_GB2312" w:cs="宋体"/>
          <w:szCs w:val="32"/>
        </w:rPr>
        <w:t>2016</w:t>
      </w:r>
      <w:r>
        <w:rPr>
          <w:rFonts w:hint="eastAsia" w:ascii="仿宋_GB2312" w:hAnsi="仿宋" w:eastAsia="仿宋_GB2312" w:cs="宋体"/>
          <w:szCs w:val="32"/>
        </w:rPr>
        <w:t>年团中</w:t>
      </w:r>
      <w:r>
        <w:rPr>
          <w:rFonts w:hint="eastAsia" w:ascii="仿宋_GB2312" w:eastAsia="仿宋_GB2312"/>
          <w:szCs w:val="32"/>
        </w:rPr>
        <w:t>央印发的《关于中国共产主义青年团团费收缴、管理和使用的规定》执行，即：每月工资收入（税后）在</w:t>
      </w:r>
      <w:r>
        <w:rPr>
          <w:rFonts w:ascii="仿宋_GB2312" w:eastAsia="仿宋_GB2312"/>
          <w:szCs w:val="32"/>
        </w:rPr>
        <w:t>2000</w:t>
      </w:r>
      <w:r>
        <w:rPr>
          <w:rFonts w:hint="eastAsia" w:ascii="仿宋_GB2312" w:eastAsia="仿宋_GB2312"/>
          <w:szCs w:val="32"/>
        </w:rPr>
        <w:t>元以下（不含</w:t>
      </w:r>
      <w:r>
        <w:rPr>
          <w:rFonts w:ascii="仿宋_GB2312" w:eastAsia="仿宋_GB2312"/>
          <w:szCs w:val="32"/>
        </w:rPr>
        <w:t>2000</w:t>
      </w:r>
      <w:r>
        <w:rPr>
          <w:rFonts w:hint="eastAsia" w:ascii="仿宋_GB2312" w:eastAsia="仿宋_GB2312"/>
          <w:szCs w:val="32"/>
        </w:rPr>
        <w:t>元）者，交纳</w:t>
      </w:r>
      <w:r>
        <w:rPr>
          <w:rFonts w:ascii="仿宋_GB2312" w:eastAsia="仿宋_GB2312"/>
          <w:szCs w:val="32"/>
        </w:rPr>
        <w:t>3</w:t>
      </w:r>
      <w:r>
        <w:rPr>
          <w:rFonts w:hint="eastAsia" w:ascii="仿宋_GB2312" w:eastAsia="仿宋_GB2312"/>
          <w:szCs w:val="32"/>
        </w:rPr>
        <w:t>元；</w:t>
      </w:r>
      <w:r>
        <w:rPr>
          <w:rFonts w:ascii="仿宋_GB2312" w:eastAsia="仿宋_GB2312"/>
          <w:szCs w:val="32"/>
        </w:rPr>
        <w:t>2000</w:t>
      </w:r>
      <w:r>
        <w:rPr>
          <w:rFonts w:hint="eastAsia" w:ascii="仿宋_GB2312" w:eastAsia="仿宋_GB2312"/>
          <w:szCs w:val="32"/>
        </w:rPr>
        <w:t>元以上（含</w:t>
      </w:r>
      <w:r>
        <w:rPr>
          <w:rFonts w:ascii="仿宋_GB2312" w:eastAsia="仿宋_GB2312"/>
          <w:szCs w:val="32"/>
        </w:rPr>
        <w:t>2000</w:t>
      </w:r>
      <w:r>
        <w:rPr>
          <w:rFonts w:hint="eastAsia" w:ascii="仿宋_GB2312" w:eastAsia="仿宋_GB2312"/>
          <w:szCs w:val="32"/>
        </w:rPr>
        <w:t>元）者，交纳数为收入数乘以</w:t>
      </w:r>
      <w:r>
        <w:rPr>
          <w:rFonts w:ascii="仿宋_GB2312" w:eastAsia="仿宋_GB2312"/>
          <w:szCs w:val="32"/>
        </w:rPr>
        <w:t>2</w:t>
      </w:r>
      <w:r>
        <w:rPr>
          <w:rFonts w:hint="eastAsia" w:ascii="仿宋_GB2312" w:eastAsia="仿宋_GB2312"/>
          <w:szCs w:val="32"/>
        </w:rPr>
        <w:t>‰后按去尾法取整（即直接去掉小数点后的数值。如：工资收入为</w:t>
      </w:r>
      <w:r>
        <w:rPr>
          <w:rFonts w:ascii="仿宋_GB2312" w:eastAsia="仿宋_GB2312"/>
          <w:szCs w:val="32"/>
        </w:rPr>
        <w:t>5000</w:t>
      </w:r>
      <w:r>
        <w:rPr>
          <w:rFonts w:hint="eastAsia" w:ascii="仿宋_GB2312" w:eastAsia="仿宋_GB2312"/>
          <w:szCs w:val="32"/>
        </w:rPr>
        <w:t>元</w:t>
      </w:r>
      <w:r>
        <w:rPr>
          <w:rFonts w:ascii="仿宋_GB2312" w:eastAsia="仿宋_GB2312"/>
          <w:szCs w:val="32"/>
        </w:rPr>
        <w:t>-5499</w:t>
      </w:r>
      <w:r>
        <w:rPr>
          <w:rFonts w:hint="eastAsia" w:ascii="仿宋_GB2312" w:eastAsia="仿宋_GB2312"/>
          <w:szCs w:val="32"/>
        </w:rPr>
        <w:t>元者，交纳</w:t>
      </w:r>
      <w:r>
        <w:rPr>
          <w:rFonts w:ascii="仿宋_GB2312" w:eastAsia="仿宋_GB2312"/>
          <w:szCs w:val="32"/>
        </w:rPr>
        <w:t>10</w:t>
      </w:r>
      <w:r>
        <w:rPr>
          <w:rFonts w:hint="eastAsia" w:ascii="仿宋_GB2312" w:eastAsia="仿宋_GB2312"/>
          <w:szCs w:val="32"/>
        </w:rPr>
        <w:t>元）。最高交纳</w:t>
      </w:r>
      <w:r>
        <w:rPr>
          <w:rFonts w:ascii="仿宋_GB2312" w:eastAsia="仿宋_GB2312"/>
          <w:szCs w:val="32"/>
        </w:rPr>
        <w:t>20</w:t>
      </w:r>
      <w:r>
        <w:rPr>
          <w:rFonts w:hint="eastAsia" w:ascii="仿宋_GB2312" w:eastAsia="仿宋_GB2312"/>
          <w:szCs w:val="32"/>
        </w:rPr>
        <w:t>元。农民团员每月交纳团费</w:t>
      </w:r>
      <w:r>
        <w:rPr>
          <w:rFonts w:ascii="仿宋_GB2312" w:eastAsia="仿宋_GB2312"/>
          <w:szCs w:val="32"/>
        </w:rPr>
        <w:t>0.2-1</w:t>
      </w:r>
      <w:r>
        <w:rPr>
          <w:rFonts w:hint="eastAsia" w:ascii="仿宋_GB2312" w:eastAsia="仿宋_GB2312"/>
          <w:szCs w:val="32"/>
        </w:rPr>
        <w:t>元（江苏省标准为0.8元/月/人）</w:t>
      </w:r>
      <w:r>
        <w:rPr>
          <w:rFonts w:hint="eastAsia" w:ascii="仿宋_GB2312" w:eastAsia="仿宋_GB2312"/>
          <w:color w:val="000000"/>
          <w:szCs w:val="32"/>
        </w:rPr>
        <w:t>；下岗失业的团员、依靠抚恤或救济生活的团员、领取当地最低生活保障金的团员，每月交纳团费</w:t>
      </w:r>
      <w:r>
        <w:rPr>
          <w:rFonts w:ascii="仿宋_GB2312" w:eastAsia="仿宋_GB2312"/>
          <w:color w:val="000000"/>
          <w:szCs w:val="32"/>
        </w:rPr>
        <w:t>0.2</w:t>
      </w:r>
      <w:r>
        <w:rPr>
          <w:rFonts w:hint="eastAsia" w:ascii="仿宋_GB2312" w:eastAsia="仿宋_GB2312"/>
          <w:color w:val="000000"/>
          <w:szCs w:val="32"/>
        </w:rPr>
        <w:t>元；普通中学学生团员每月交纳团费</w:t>
      </w:r>
      <w:r>
        <w:rPr>
          <w:rFonts w:ascii="仿宋_GB2312" w:eastAsia="仿宋_GB2312"/>
          <w:color w:val="000000"/>
          <w:szCs w:val="32"/>
        </w:rPr>
        <w:t>0.2</w:t>
      </w:r>
      <w:r>
        <w:rPr>
          <w:rFonts w:hint="eastAsia" w:ascii="仿宋_GB2312" w:eastAsia="仿宋_GB2312"/>
          <w:color w:val="000000"/>
          <w:szCs w:val="32"/>
        </w:rPr>
        <w:t>元，中职院校学生团员每月交纳团费</w:t>
      </w:r>
      <w:r>
        <w:rPr>
          <w:rFonts w:ascii="仿宋_GB2312" w:eastAsia="仿宋_GB2312"/>
          <w:color w:val="000000"/>
          <w:szCs w:val="32"/>
        </w:rPr>
        <w:t>1</w:t>
      </w:r>
      <w:r>
        <w:rPr>
          <w:rFonts w:hint="eastAsia" w:ascii="仿宋_GB2312" w:eastAsia="仿宋_GB2312"/>
          <w:color w:val="000000"/>
          <w:szCs w:val="32"/>
        </w:rPr>
        <w:t>元；保留团籍的共产党员，可不交团费，自愿交纳团费者不限。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Cs w:val="32"/>
        </w:rPr>
        <w:sectPr>
          <w:pgSz w:w="11906" w:h="16838"/>
          <w:pgMar w:top="1701" w:right="1134" w:bottom="1701" w:left="1701" w:header="851" w:footer="1304" w:gutter="0"/>
          <w:pgNumType w:fmt="decimal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留用比例</w:t>
      </w:r>
    </w:p>
    <w:p>
      <w:pPr>
        <w:numPr>
          <w:numId w:val="0"/>
        </w:numPr>
        <w:spacing w:line="560" w:lineRule="exact"/>
        <w:ind w:leftChars="200"/>
        <w:rPr>
          <w:rFonts w:hint="eastAsia" w:ascii="仿宋_GB2312" w:hAnsi="仿宋" w:eastAsia="仿宋_GB2312" w:cs="宋体"/>
          <w:szCs w:val="32"/>
        </w:rPr>
      </w:pPr>
      <w:r>
        <w:rPr>
          <w:rFonts w:hint="eastAsia" w:ascii="仿宋_GB2312" w:hAnsi="仿宋" w:eastAsia="仿宋_GB2312" w:cs="宋体"/>
          <w:szCs w:val="32"/>
        </w:rPr>
        <w:t>镇、园区、机关部门、企事业单位、学校等直属团组织，一</w:t>
      </w:r>
    </w:p>
    <w:p>
      <w:pPr>
        <w:numPr>
          <w:numId w:val="0"/>
        </w:numPr>
        <w:spacing w:line="560" w:lineRule="exact"/>
        <w:rPr>
          <w:rFonts w:ascii="仿宋_GB2312" w:eastAsia="仿宋_GB2312"/>
          <w:szCs w:val="32"/>
        </w:rPr>
      </w:pPr>
      <w:r>
        <w:rPr>
          <w:rFonts w:hint="eastAsia" w:ascii="仿宋_GB2312" w:hAnsi="仿宋" w:eastAsia="仿宋_GB2312" w:cs="宋体"/>
          <w:szCs w:val="32"/>
        </w:rPr>
        <w:t>次提留所收团费的</w:t>
      </w:r>
      <w:r>
        <w:rPr>
          <w:rFonts w:ascii="仿宋_GB2312" w:hAnsi="仿宋" w:eastAsia="仿宋_GB2312" w:cs="宋体"/>
          <w:szCs w:val="32"/>
        </w:rPr>
        <w:t>60%</w:t>
      </w:r>
      <w:r>
        <w:rPr>
          <w:rFonts w:hint="eastAsia" w:ascii="仿宋_GB2312" w:hAnsi="仿宋" w:eastAsia="仿宋_GB2312" w:cs="宋体"/>
          <w:szCs w:val="32"/>
        </w:rPr>
        <w:t>，其余上缴团市委。</w:t>
      </w:r>
    </w:p>
    <w:p>
      <w:pPr>
        <w:spacing w:line="560" w:lineRule="exact"/>
        <w:ind w:firstLine="643"/>
        <w:rPr>
          <w:rFonts w:ascii="仿宋_GB2312" w:eastAsia="仿宋_GB2312"/>
          <w:szCs w:val="32"/>
        </w:rPr>
      </w:pPr>
      <w:r>
        <w:rPr>
          <w:rFonts w:ascii="仿宋_GB2312" w:eastAsia="仿宋_GB2312"/>
          <w:color w:val="000000"/>
          <w:szCs w:val="32"/>
        </w:rPr>
        <w:t>20</w:t>
      </w:r>
      <w:r>
        <w:rPr>
          <w:rFonts w:hint="eastAsia" w:ascii="仿宋_GB2312" w:eastAsia="仿宋_GB2312"/>
          <w:color w:val="000000"/>
          <w:szCs w:val="32"/>
        </w:rPr>
        <w:t>2</w:t>
      </w:r>
      <w:r>
        <w:rPr>
          <w:rFonts w:hint="eastAsia" w:ascii="仿宋_GB2312" w:eastAsia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Cs w:val="32"/>
        </w:rPr>
        <w:t>年度团费请于</w:t>
      </w:r>
      <w:r>
        <w:rPr>
          <w:rFonts w:ascii="仿宋_GB2312" w:eastAsia="仿宋_GB2312"/>
          <w:color w:val="000000"/>
          <w:szCs w:val="32"/>
        </w:rPr>
        <w:t>20</w:t>
      </w:r>
      <w:r>
        <w:rPr>
          <w:rFonts w:hint="eastAsia" w:ascii="仿宋_GB2312" w:eastAsia="仿宋_GB2312"/>
          <w:color w:val="000000"/>
          <w:szCs w:val="32"/>
        </w:rPr>
        <w:t>2</w:t>
      </w:r>
      <w:r>
        <w:rPr>
          <w:rFonts w:hint="eastAsia" w:ascii="仿宋_GB2312" w:eastAsia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Cs w:val="32"/>
        </w:rPr>
        <w:t>年</w:t>
      </w:r>
      <w:r>
        <w:rPr>
          <w:rFonts w:ascii="仿宋_GB2312" w:eastAsia="仿宋_GB2312"/>
          <w:color w:val="000000"/>
          <w:szCs w:val="32"/>
        </w:rPr>
        <w:t>12</w:t>
      </w:r>
      <w:r>
        <w:rPr>
          <w:rFonts w:hint="eastAsia" w:ascii="仿宋_GB2312" w:eastAsia="仿宋_GB2312"/>
          <w:color w:val="000000"/>
          <w:szCs w:val="32"/>
        </w:rPr>
        <w:t>月31日前上缴团市委。联系人：张传倩，联系电话：8344</w:t>
      </w:r>
      <w:r>
        <w:rPr>
          <w:rFonts w:hint="eastAsia" w:ascii="仿宋_GB2312" w:eastAsia="仿宋_GB2312"/>
          <w:color w:val="000000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仿宋_GB2312" w:eastAsia="仿宋_GB2312"/>
          <w:color w:val="000000"/>
          <w:szCs w:val="32"/>
          <w:lang w:val="en-US" w:eastAsia="zh-CN"/>
        </w:rPr>
        <w:t>33</w:t>
      </w:r>
      <w:r>
        <w:rPr>
          <w:rFonts w:hint="eastAsia" w:ascii="仿宋_GB2312" w:eastAsia="仿宋_GB2312"/>
          <w:color w:val="000000"/>
          <w:szCs w:val="32"/>
        </w:rPr>
        <w:t>。</w:t>
      </w:r>
    </w:p>
    <w:p/>
    <w:sectPr>
      <w:footerReference r:id="rId3" w:type="default"/>
      <w:pgSz w:w="11906" w:h="16838"/>
      <w:pgMar w:top="1701" w:right="1134" w:bottom="1701" w:left="1701" w:header="851" w:footer="1304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5BD07F"/>
    <w:multiLevelType w:val="singleLevel"/>
    <w:tmpl w:val="D55BD0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NzM1NTQ3YzhhMzMwZmFhOTJjODFjOGNlMWRiMzcifQ=="/>
  </w:docVars>
  <w:rsids>
    <w:rsidRoot w:val="7B9124BF"/>
    <w:rsid w:val="224F1BA5"/>
    <w:rsid w:val="7B91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552</Characters>
  <Lines>0</Lines>
  <Paragraphs>0</Paragraphs>
  <TotalTime>0</TotalTime>
  <ScaleCrop>false</ScaleCrop>
  <LinksUpToDate>false</LinksUpToDate>
  <CharactersWithSpaces>552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2022-12-05T07:38:00Z</dcterms:created>
  <dc:creator>实心竹</dc:creator>
  <cp:lastModifiedBy>实心竹</cp:lastModifiedBy>
  <cp:lastPrinted>2022-12-06T09:00:20Z</cp:lastPrinted>
  <dcterms:modified xsi:type="dcterms:W3CDTF">2022-12-06T09:08:47Z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F0DB0AD410A54CE5BDFF115DB6F612D4</vt:lpwstr>
  </property>
</Properties>
</file>