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微软雅黑" w:hAnsi="微软雅黑" w:eastAsia="微软雅黑" w:cs="楷体"/>
          <w:b/>
          <w:sz w:val="32"/>
          <w:szCs w:val="32"/>
        </w:rPr>
        <w:t>江苏省仪征中学202</w:t>
      </w:r>
      <w:r>
        <w:rPr>
          <w:rFonts w:hint="eastAsia" w:ascii="微软雅黑" w:hAnsi="微软雅黑" w:eastAsia="微软雅黑" w:cs="楷体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楷体"/>
          <w:b/>
          <w:sz w:val="32"/>
          <w:szCs w:val="32"/>
        </w:rPr>
        <w:t>-202</w:t>
      </w:r>
      <w:r>
        <w:rPr>
          <w:rFonts w:hint="eastAsia" w:ascii="微软雅黑" w:hAnsi="微软雅黑" w:eastAsia="微软雅黑" w:cs="楷体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楷体"/>
          <w:b/>
          <w:sz w:val="32"/>
          <w:szCs w:val="32"/>
        </w:rPr>
        <w:t>年度第一学期</w:t>
      </w:r>
      <w:r>
        <w:rPr>
          <w:rFonts w:hint="eastAsia" w:ascii="微软雅黑" w:hAnsi="微软雅黑" w:eastAsia="微软雅黑" w:cs="楷体"/>
          <w:b/>
          <w:sz w:val="32"/>
          <w:szCs w:val="32"/>
          <w:lang w:val="en-US" w:eastAsia="zh-CN"/>
        </w:rPr>
        <w:t>团委</w:t>
      </w:r>
      <w:r>
        <w:rPr>
          <w:rFonts w:hint="eastAsia" w:ascii="微软雅黑" w:hAnsi="微软雅黑" w:eastAsia="微软雅黑" w:cs="楷体"/>
          <w:b/>
          <w:sz w:val="32"/>
          <w:szCs w:val="32"/>
        </w:rPr>
        <w:t>工作计划</w:t>
      </w:r>
    </w:p>
    <w:p>
      <w:pPr>
        <w:ind w:firstLine="4202" w:firstLineChars="1400"/>
        <w:rPr>
          <w:rFonts w:hint="eastAsia" w:ascii="微软雅黑" w:hAnsi="微软雅黑" w:eastAsia="微软雅黑" w:cs="楷体"/>
          <w:b/>
          <w:sz w:val="30"/>
          <w:szCs w:val="30"/>
        </w:rPr>
      </w:pPr>
      <w:r>
        <w:rPr>
          <w:rFonts w:hint="eastAsia" w:ascii="微软雅黑" w:hAnsi="微软雅黑" w:eastAsia="微软雅黑" w:cs="楷体"/>
          <w:b/>
          <w:sz w:val="30"/>
          <w:szCs w:val="30"/>
        </w:rPr>
        <w:t>指 导 思 想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新学期，校团委将深入学习习近平总书记青年工作的重要思想，</w:t>
      </w:r>
      <w:r>
        <w:rPr>
          <w:rFonts w:hint="eastAsia" w:ascii="宋体" w:hAnsi="宋体" w:eastAsia="宋体" w:cs="宋体"/>
          <w:sz w:val="21"/>
          <w:szCs w:val="21"/>
        </w:rPr>
        <w:t>在学校党委的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坚强</w:t>
      </w:r>
      <w:r>
        <w:rPr>
          <w:rFonts w:hint="eastAsia" w:ascii="宋体" w:hAnsi="宋体" w:eastAsia="宋体" w:cs="宋体"/>
          <w:sz w:val="21"/>
          <w:szCs w:val="21"/>
        </w:rPr>
        <w:t>领导下，以学校工作计划为本部门工作指导，紧紧围绕学校中心工作和新学期团建工作的安排，在学校既定教育教学工作规划的框架下制定本部门各项细节性工作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本学期团委将以“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点亮青春梦想</w:t>
      </w:r>
      <w:r>
        <w:rPr>
          <w:rFonts w:hint="eastAsia" w:ascii="宋体" w:hAnsi="宋体" w:eastAsia="宋体" w:cs="宋体"/>
          <w:sz w:val="21"/>
          <w:szCs w:val="21"/>
        </w:rPr>
        <w:t>”为主题，以加强共青团组织的基础建设为根本，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把</w:t>
      </w:r>
      <w:r>
        <w:rPr>
          <w:rFonts w:hint="eastAsia" w:ascii="宋体" w:hAnsi="宋体" w:eastAsia="宋体" w:cs="宋体"/>
          <w:sz w:val="21"/>
          <w:szCs w:val="21"/>
        </w:rPr>
        <w:t>培养学生全面发展的能力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为重点，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以创新为动力，积极深化社会实践活动，丰富校园文化生活。</w:t>
      </w:r>
      <w:r>
        <w:rPr>
          <w:rFonts w:hint="eastAsia" w:ascii="宋体" w:hAnsi="宋体" w:eastAsia="宋体" w:cs="宋体"/>
          <w:sz w:val="21"/>
          <w:szCs w:val="21"/>
        </w:rPr>
        <w:t>同时，团委还将继续做好爱心助学和智慧团建的工作，将团的先进性教育、青年学生的心理特点以及学校实际情况三者相结合，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充分发挥基层团组织的积极作用，提升团的组织力、引领力、服务力和大局贡献度。</w:t>
      </w:r>
    </w:p>
    <w:p>
      <w:pPr>
        <w:jc w:val="center"/>
        <w:rPr>
          <w:rFonts w:hint="eastAsia" w:ascii="微软雅黑" w:hAnsi="微软雅黑" w:eastAsia="微软雅黑" w:cs="楷体"/>
          <w:b/>
          <w:sz w:val="28"/>
          <w:szCs w:val="28"/>
        </w:rPr>
      </w:pPr>
      <w:r>
        <w:rPr>
          <w:rFonts w:hint="eastAsia" w:ascii="微软雅黑" w:hAnsi="微软雅黑" w:eastAsia="微软雅黑" w:cs="楷体"/>
          <w:b/>
          <w:sz w:val="28"/>
          <w:szCs w:val="28"/>
        </w:rPr>
        <w:t>工 作 目 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4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传递思想伟力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牢记党旗所指就是团旗所向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赓续红色血脉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传承革命薪火、红色基因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扛起光荣使命</w: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切实做好主题活动，提升学生素养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ind w:firstLine="4202" w:firstLineChars="1400"/>
        <w:rPr>
          <w:rFonts w:hint="eastAsia" w:ascii="微软雅黑" w:hAnsi="微软雅黑" w:eastAsia="微软雅黑" w:cs="楷体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楷体"/>
          <w:b/>
          <w:sz w:val="30"/>
          <w:szCs w:val="30"/>
          <w:lang w:val="en-US" w:eastAsia="zh-CN"/>
        </w:rPr>
        <w:t>工 作 重 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一、深化信念教育，</w:t>
      </w:r>
      <w:bookmarkStart w:id="0" w:name="_GoBack"/>
      <w:bookmarkEnd w:id="0"/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牢筑德育城墙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（一）利用智慧团建系统，深化思想教育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牢记“</w:t>
      </w:r>
      <w:r>
        <w:rPr>
          <w:rFonts w:hint="eastAsia" w:ascii="宋体" w:hAnsi="宋体" w:cs="宋体"/>
          <w:szCs w:val="21"/>
        </w:rPr>
        <w:t>培根铸魂、启智润德，为党育人、为国育才</w:t>
      </w:r>
      <w:r>
        <w:rPr>
          <w:rFonts w:hint="eastAsia" w:ascii="宋体" w:hAnsi="宋体" w:cs="宋体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  <w:lang w:val="en-US" w:eastAsia="zh-CN"/>
        </w:rPr>
        <w:t>的目标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以团支部为单位，</w:t>
      </w:r>
      <w:r>
        <w:rPr>
          <w:rFonts w:hint="eastAsia" w:ascii="宋体" w:hAnsi="宋体" w:eastAsia="宋体" w:cs="宋体"/>
          <w:sz w:val="21"/>
          <w:szCs w:val="21"/>
        </w:rPr>
        <w:t>加强对学生的思想教育，切实加强各团支部思想道德建设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进一步提高学生的纪律意识、尊重他人的意识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增强学生的集体荣誉感，教育学生把自身价值与服务祖国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人民结合起来，正确处理个人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集体、社会的关系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 xml:space="preserve">    　　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做实“两会制度”，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加强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队伍建设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通过“两会”，</w:t>
      </w:r>
      <w:r>
        <w:rPr>
          <w:rFonts w:hint="eastAsia" w:ascii="宋体" w:hAnsi="宋体" w:eastAsia="宋体" w:cs="宋体"/>
          <w:sz w:val="21"/>
          <w:szCs w:val="21"/>
        </w:rPr>
        <w:t>充分调动团支书积极性，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加强</w:t>
      </w:r>
      <w:r>
        <w:rPr>
          <w:rFonts w:hint="eastAsia" w:ascii="宋体" w:hAnsi="宋体" w:eastAsia="宋体" w:cs="宋体"/>
          <w:sz w:val="21"/>
          <w:szCs w:val="21"/>
        </w:rPr>
        <w:t>团干部和团员队伍建设，提高团员的共青团意识。加大学生干部培养力度，对团委干部进行有针对性的教育培训，有计划地安排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</w:t>
      </w:r>
      <w:r>
        <w:rPr>
          <w:rFonts w:hint="eastAsia" w:ascii="宋体" w:hAnsi="宋体" w:eastAsia="宋体" w:cs="宋体"/>
          <w:sz w:val="21"/>
          <w:szCs w:val="21"/>
        </w:rPr>
        <w:t>干部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开展各项活动</w:t>
      </w:r>
      <w:r>
        <w:rPr>
          <w:rFonts w:hint="eastAsia" w:ascii="宋体" w:hAnsi="宋体" w:eastAsia="宋体" w:cs="宋体"/>
          <w:sz w:val="21"/>
          <w:szCs w:val="21"/>
        </w:rPr>
        <w:t>，使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他们</w:t>
      </w:r>
      <w:r>
        <w:rPr>
          <w:rFonts w:hint="eastAsia" w:ascii="宋体" w:hAnsi="宋体" w:eastAsia="宋体" w:cs="宋体"/>
          <w:sz w:val="21"/>
          <w:szCs w:val="21"/>
        </w:rPr>
        <w:t>在实践中锻炼成才。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（三）完善仪征中学团校，打造特色团课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校是2021扬州中学团校示范校。在新学期，团委将立足校情学情，打造特色团课，抓好学生常态化党史学习教育，引导广大团员青年继承党的精神谱系，让红色基因、革命薪火代代传承，让“矢志姓共”的信仰更纯粹、更坚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二、强化活动育人，激发团员活力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（一）办好十八岁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成人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仪式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举办18岁成人礼活动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以“回望”、“坚定”、“展望”三个篇章讲述高三学生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让青春在奋斗中闪光</w:t>
      </w:r>
      <w:r>
        <w:rPr>
          <w:rFonts w:hint="eastAsia" w:ascii="宋体" w:hAnsi="宋体" w:eastAsia="宋体" w:cs="宋体"/>
          <w:sz w:val="21"/>
          <w:szCs w:val="21"/>
        </w:rPr>
        <w:t>”的青春励志故事，感念亲恩师恩，教师代表和家长代表送上成人祝福。邀请高一高二学生参与，为学长学姐送祝福。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（二）推进“仪中小讲堂”发展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本学期，在我校</w:t>
      </w:r>
      <w:r>
        <w:rPr>
          <w:rFonts w:hint="eastAsia" w:ascii="宋体" w:hAnsi="宋体" w:cs="宋体"/>
          <w:b w:val="0"/>
          <w:bCs/>
          <w:szCs w:val="21"/>
        </w:rPr>
        <w:t>不断更新育人理念，以培育“完整人”为目标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从“教书育人”走向“育人教书”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理念的指导下，团委将继续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围绕我校“情境式阅读课程基地”的建设，举办“国学小课堂”系列活动。以班级为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单位，交流选拔，最终通过“仪中小讲堂”分享，进一步增强学生的民族自豪感，激发他们的爱国情怀。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举办校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园文化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体育艺术科技节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以我校建校80周年为契机，校团委将通过校园文化体育艺术科技节，全面</w:t>
      </w:r>
      <w:r>
        <w:rPr>
          <w:rFonts w:hint="eastAsia" w:ascii="宋体" w:hAnsi="宋体" w:eastAsia="宋体" w:cs="宋体"/>
          <w:sz w:val="21"/>
          <w:szCs w:val="21"/>
        </w:rPr>
        <w:t>展现我校学生的青春风采和精神风貌，激发学生对艺术的兴趣和爱好，培养学生健康的审美情趣、良好的艺术修养和追求真理的科学精神，引导他们向真、向善、向美，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促进我校学生</w:t>
      </w:r>
      <w:r>
        <w:rPr>
          <w:rFonts w:hint="eastAsia" w:ascii="宋体" w:hAnsi="宋体" w:eastAsia="宋体" w:cs="宋体"/>
          <w:sz w:val="21"/>
          <w:szCs w:val="21"/>
        </w:rPr>
        <w:t>全面和谐的发展。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活动一：江苏省仪征中学“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舞动青春·</w:t>
      </w:r>
      <w:r>
        <w:rPr>
          <w:rFonts w:hint="eastAsia" w:ascii="宋体" w:hAnsi="宋体" w:eastAsia="宋体" w:cs="宋体"/>
          <w:sz w:val="21"/>
          <w:szCs w:val="21"/>
        </w:rPr>
        <w:t>校园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舞蹈大赛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活动二：</w:t>
      </w:r>
      <w:r>
        <w:rPr>
          <w:rFonts w:hint="eastAsia" w:ascii="宋体" w:hAnsi="宋体" w:eastAsia="宋体" w:cs="宋体"/>
          <w:sz w:val="21"/>
          <w:szCs w:val="21"/>
        </w:rPr>
        <w:t>江苏省仪征中学“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钢琴专场演奏会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活动三：江苏省仪征中学“水墨丹青”书画展。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：运动会开幕式。在延续传统优势的节目形式的基础上，鼓励学生大胆创新，凸显新时代中学生朝气蓬勃的青春气息。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和信息与实验中心合作，进行科技成果展示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（四）寻访并评出“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最美仪中人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”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高一和高二</w:t>
      </w:r>
      <w:r>
        <w:rPr>
          <w:rFonts w:hint="eastAsia" w:ascii="宋体" w:hAnsi="宋体" w:eastAsia="宋体" w:cs="宋体"/>
          <w:sz w:val="21"/>
          <w:szCs w:val="21"/>
        </w:rPr>
        <w:t>年级发放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寻访</w:t>
      </w:r>
      <w:r>
        <w:rPr>
          <w:rFonts w:hint="eastAsia" w:ascii="宋体" w:hAnsi="宋体" w:eastAsia="宋体" w:cs="宋体"/>
          <w:sz w:val="21"/>
          <w:szCs w:val="21"/>
        </w:rPr>
        <w:t>最美仪中人的通知，在对上交的稿件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和视频</w:t>
      </w:r>
      <w:r>
        <w:rPr>
          <w:rFonts w:hint="eastAsia" w:ascii="宋体" w:hAnsi="宋体" w:eastAsia="宋体" w:cs="宋体"/>
          <w:sz w:val="21"/>
          <w:szCs w:val="21"/>
        </w:rPr>
        <w:t>筛选后，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寻访</w:t>
      </w:r>
      <w:r>
        <w:rPr>
          <w:rFonts w:hint="eastAsia" w:ascii="宋体" w:hAnsi="宋体" w:eastAsia="宋体" w:cs="宋体"/>
          <w:sz w:val="21"/>
          <w:szCs w:val="21"/>
        </w:rPr>
        <w:t>出202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年最美仪中人，并推荐两人参评扬州市、江苏省最美中学生。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480" w:firstLineChars="200"/>
        <w:textAlignment w:val="auto"/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4"/>
          <w:szCs w:val="24"/>
          <w:lang w:val="en-US" w:eastAsia="zh-CN"/>
        </w:rPr>
        <w:t>三、做细常规管理，促进团员发展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（一）做好学生自管自育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学生会是学生自己的组织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校团委将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利用问卷调查摸排学生情况，与开学第一个月选出新一届学生会成员。</w:t>
      </w:r>
      <w:r>
        <w:rPr>
          <w:rFonts w:hint="eastAsia" w:ascii="宋体" w:hAnsi="宋体" w:eastAsia="宋体" w:cs="宋体"/>
          <w:sz w:val="21"/>
          <w:szCs w:val="21"/>
        </w:rPr>
        <w:t>实行定期谈话制度，及时了解学生会干部的思想动态及学习情况，帮助解决他们所遇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到</w:t>
      </w:r>
      <w:r>
        <w:rPr>
          <w:rFonts w:hint="eastAsia" w:ascii="宋体" w:hAnsi="宋体" w:eastAsia="宋体" w:cs="宋体"/>
          <w:sz w:val="21"/>
          <w:szCs w:val="21"/>
        </w:rPr>
        <w:t>的困难。团委将在为学生会争取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更</w:t>
      </w:r>
      <w:r>
        <w:rPr>
          <w:rFonts w:hint="eastAsia" w:ascii="宋体" w:hAnsi="宋体" w:eastAsia="宋体" w:cs="宋体"/>
          <w:sz w:val="21"/>
          <w:szCs w:val="21"/>
        </w:rPr>
        <w:t>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权益</w:t>
      </w:r>
      <w:r>
        <w:rPr>
          <w:rFonts w:hint="eastAsia" w:ascii="宋体" w:hAnsi="宋体" w:eastAsia="宋体" w:cs="宋体"/>
          <w:sz w:val="21"/>
          <w:szCs w:val="21"/>
        </w:rPr>
        <w:t>的同时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加强对学生会工作的管理，特别是校内常规管理，努力培养潜能学生自主管理的意识和能力。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（二）开展精品社团活动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加强学生社团的质量建设，创新学生社团的管理机制和运行机制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在高一年级开设足球社团，发挥我校年轻体育教师有活力，能创新的特点，为扬州市“校长杯”足球赛储备力量。聘请校内资深语文教师为“文学社”做专业指导，发挥校内专家优势，力争更多优质创作。继续做好优势社团，</w:t>
      </w:r>
      <w:r>
        <w:rPr>
          <w:rFonts w:hint="eastAsia" w:ascii="宋体" w:hAnsi="宋体" w:eastAsia="宋体" w:cs="宋体"/>
          <w:sz w:val="21"/>
          <w:szCs w:val="21"/>
        </w:rPr>
        <w:t>促进学生社团对外交流与项目合作，推动中学生互相配合社团与团组织的联动建设。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（三）用好“青年大学习”平台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加强青年团支部的队伍建设。紧扣青年教师成长发展的主要环节，依托学生会、社团活动、志愿服务及校园文化体育艺术节，促进教师团员和学生团员彼此成就、共同成长。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（四）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增强阵地延展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开设团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知识</w:t>
      </w:r>
      <w:r>
        <w:rPr>
          <w:rFonts w:hint="eastAsia" w:ascii="宋体" w:hAnsi="宋体" w:eastAsia="宋体" w:cs="宋体"/>
          <w:sz w:val="21"/>
          <w:szCs w:val="21"/>
        </w:rPr>
        <w:t>线上宣传阵地，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强化榜样的引领作用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用好纪念馆、展览馆、烈士陵园等校外爱国主义教育阵地以及志愿服务实践基地，发挥阵地实践育人作用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；结合“启航新时代，筑梦新江苏”中学生社会实践活动，组织动员学生积极参与志愿服务、研学体验、社会调查等实践活动。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（五）继续做好学生资助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在做好学生资助工作的基础上，不断探索高中生扶困励志强能的可行性路径。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附：行事历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八月底：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 制定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</w:t>
      </w:r>
      <w:r>
        <w:rPr>
          <w:rFonts w:hint="eastAsia" w:ascii="宋体" w:hAnsi="宋体" w:eastAsia="宋体" w:cs="宋体"/>
          <w:sz w:val="21"/>
          <w:szCs w:val="21"/>
        </w:rPr>
        <w:t>团委工作计划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高三学生团组织关系转出</w:t>
      </w:r>
      <w:r>
        <w:rPr>
          <w:rFonts w:hint="eastAsia" w:ascii="宋体" w:hAnsi="宋体" w:eastAsia="宋体" w:cs="宋体"/>
          <w:sz w:val="21"/>
          <w:szCs w:val="21"/>
        </w:rPr>
        <w:t xml:space="preserve">。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青年大学习。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4.高一新生“迎新晚会”。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九月份：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召开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学生会例会、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自管自育学生</w:t>
      </w:r>
      <w:r>
        <w:rPr>
          <w:rFonts w:hint="eastAsia" w:ascii="宋体" w:hAnsi="宋体" w:eastAsia="宋体" w:cs="宋体"/>
          <w:sz w:val="21"/>
          <w:szCs w:val="21"/>
        </w:rPr>
        <w:t>会议，启动新一届学生会招聘工作。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教师节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系列活动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钢琴专场演奏会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召开团委委员会议，进一步明确团委委员分工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最美仪中人”评选。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高一年新生团组织关系转入工作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十月份：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 xml:space="preserve"> 进行社团志愿的摸底调查，各个社团宣传、招新。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 校园文化体育艺术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科技</w:t>
      </w:r>
      <w:r>
        <w:rPr>
          <w:rFonts w:hint="eastAsia" w:ascii="宋体" w:hAnsi="宋体" w:eastAsia="宋体" w:cs="宋体"/>
          <w:sz w:val="21"/>
          <w:szCs w:val="21"/>
        </w:rPr>
        <w:t>节。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 社团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招新并开展活动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4.自管自育高一学生上岗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十一月份：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十八岁成人礼系列活动。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团支书上</w:t>
      </w:r>
      <w:r>
        <w:rPr>
          <w:rFonts w:hint="eastAsia" w:ascii="宋体" w:hAnsi="宋体" w:eastAsia="宋体" w:cs="宋体"/>
          <w:sz w:val="21"/>
          <w:szCs w:val="21"/>
        </w:rPr>
        <w:t>团课。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学生干部工作例会、学生自管自育工作例会。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社团活动正常进行。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十二月份：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“一二·九”爱国主义系列活动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“冬季阳光体育运动”。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学生干部工作例会、学生自管自育工作例会。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社团活动正常进行。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青年大学习。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份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 评选优秀共青团员、优秀学生会干部、优秀社团干部、自管自育优秀值日生等。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 团委工作总结。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江苏省仪征中学团委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年8月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ascii="宋体" w:hAnsi="宋体" w:eastAsia="微软雅黑" w:cs="宋体"/>
          <w:kern w:val="0"/>
          <w:sz w:val="22"/>
          <w:szCs w:val="21"/>
        </w:rPr>
      </w:pPr>
    </w:p>
    <w:sectPr>
      <w:footerReference r:id="rId3" w:type="default"/>
      <w:pgSz w:w="11906" w:h="16838"/>
      <w:pgMar w:top="567" w:right="850" w:bottom="238" w:left="1417" w:header="397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422C2"/>
    <w:multiLevelType w:val="singleLevel"/>
    <w:tmpl w:val="A2E422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E938EC"/>
    <w:multiLevelType w:val="singleLevel"/>
    <w:tmpl w:val="75E938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ABF8371"/>
    <w:multiLevelType w:val="singleLevel"/>
    <w:tmpl w:val="7ABF837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TAyODIzNjVmOGU4ZWE4Y2VmNzI0MzA4MmExYzQifQ=="/>
  </w:docVars>
  <w:rsids>
    <w:rsidRoot w:val="00FD6FE3"/>
    <w:rsid w:val="000B3876"/>
    <w:rsid w:val="001D38A3"/>
    <w:rsid w:val="00276FA4"/>
    <w:rsid w:val="00385A20"/>
    <w:rsid w:val="003B13B5"/>
    <w:rsid w:val="004F5EAA"/>
    <w:rsid w:val="00611082"/>
    <w:rsid w:val="00770DCC"/>
    <w:rsid w:val="007D1A6D"/>
    <w:rsid w:val="0094615D"/>
    <w:rsid w:val="00CB0076"/>
    <w:rsid w:val="00EB08C6"/>
    <w:rsid w:val="00EF17B8"/>
    <w:rsid w:val="00F954BC"/>
    <w:rsid w:val="00FD6FE3"/>
    <w:rsid w:val="06174FC9"/>
    <w:rsid w:val="0FF80998"/>
    <w:rsid w:val="13EC0B3D"/>
    <w:rsid w:val="13EE0815"/>
    <w:rsid w:val="2579002B"/>
    <w:rsid w:val="2D7E73A6"/>
    <w:rsid w:val="2F25581A"/>
    <w:rsid w:val="313F6A14"/>
    <w:rsid w:val="323A2D00"/>
    <w:rsid w:val="3BBA682C"/>
    <w:rsid w:val="4A6E5E15"/>
    <w:rsid w:val="57967D71"/>
    <w:rsid w:val="708B757C"/>
    <w:rsid w:val="7FE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2516</Words>
  <Characters>2553</Characters>
  <Lines>14</Lines>
  <Paragraphs>4</Paragraphs>
  <TotalTime>1</TotalTime>
  <ScaleCrop>false</ScaleCrop>
  <LinksUpToDate>false</LinksUpToDate>
  <CharactersWithSpaces>2589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2020-08-30T11:18:00Z</dcterms:created>
  <dc:creator>Windows 用户</dc:creator>
  <cp:lastModifiedBy>曹淑莹</cp:lastModifiedBy>
  <dcterms:modified xsi:type="dcterms:W3CDTF">2022-08-27T02:38:17Z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4039AED7ACCE40799416758E460ABF3B</vt:lpwstr>
  </property>
</Properties>
</file>