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807087" w:rsidRPr="00A476DB" w:rsidTr="00A476DB">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807087">
              <w:trPr>
                <w:tblCellSpacing w:w="0" w:type="dxa"/>
                <w:jc w:val="center"/>
              </w:trPr>
              <w:tc>
                <w:tcPr>
                  <w:tcW w:w="0" w:type="auto"/>
                  <w:tcMar>
                    <w:top w:w="150" w:type="dxa"/>
                    <w:left w:w="0" w:type="dxa"/>
                    <w:bottom w:w="75" w:type="dxa"/>
                    <w:right w:w="0" w:type="dxa"/>
                  </w:tcMar>
                  <w:hideMark/>
                </w:tcPr>
                <w:p w:rsidR="00807087" w:rsidRDefault="00807087">
                  <w:pPr>
                    <w:spacing w:line="540" w:lineRule="atLeast"/>
                    <w:jc w:val="center"/>
                    <w:rPr>
                      <w:rFonts w:ascii="宋体" w:eastAsia="宋体" w:hAnsi="宋体" w:cs="宋体"/>
                      <w:b/>
                      <w:bCs/>
                      <w:color w:val="333333"/>
                      <w:sz w:val="36"/>
                      <w:szCs w:val="36"/>
                    </w:rPr>
                  </w:pPr>
                  <w:r>
                    <w:rPr>
                      <w:rFonts w:hint="eastAsia"/>
                      <w:b/>
                      <w:bCs/>
                      <w:color w:val="333333"/>
                      <w:sz w:val="36"/>
                      <w:szCs w:val="36"/>
                    </w:rPr>
                    <w:t>每一个脚步，都会在童年原野上回响</w:t>
                  </w:r>
                </w:p>
              </w:tc>
            </w:tr>
            <w:tr w:rsidR="00807087">
              <w:trPr>
                <w:tblCellSpacing w:w="0" w:type="dxa"/>
                <w:jc w:val="center"/>
              </w:trPr>
              <w:tc>
                <w:tcPr>
                  <w:tcW w:w="0" w:type="auto"/>
                  <w:tcMar>
                    <w:top w:w="150" w:type="dxa"/>
                    <w:left w:w="0" w:type="dxa"/>
                    <w:bottom w:w="75" w:type="dxa"/>
                    <w:right w:w="0" w:type="dxa"/>
                  </w:tcMar>
                  <w:hideMark/>
                </w:tcPr>
                <w:p w:rsidR="00807087" w:rsidRDefault="00807087">
                  <w:pPr>
                    <w:spacing w:line="390" w:lineRule="atLeast"/>
                    <w:jc w:val="center"/>
                    <w:rPr>
                      <w:rFonts w:ascii="宋体" w:eastAsia="宋体" w:hAnsi="宋体" w:cs="宋体"/>
                      <w:b/>
                      <w:bCs/>
                      <w:color w:val="827E7B"/>
                      <w:szCs w:val="21"/>
                    </w:rPr>
                  </w:pPr>
                </w:p>
              </w:tc>
            </w:tr>
            <w:tr w:rsidR="00807087">
              <w:trPr>
                <w:tblCellSpacing w:w="0" w:type="dxa"/>
                <w:jc w:val="center"/>
              </w:trPr>
              <w:tc>
                <w:tcPr>
                  <w:tcW w:w="0" w:type="auto"/>
                  <w:hideMark/>
                </w:tcPr>
                <w:p w:rsidR="00807087" w:rsidRDefault="00807087">
                  <w:pPr>
                    <w:jc w:val="center"/>
                    <w:rPr>
                      <w:rFonts w:ascii="宋体" w:eastAsia="宋体" w:hAnsi="宋体" w:cs="宋体"/>
                      <w:b/>
                      <w:bCs/>
                      <w:color w:val="827E7B"/>
                      <w:sz w:val="24"/>
                      <w:szCs w:val="24"/>
                    </w:rPr>
                  </w:pPr>
                  <w:proofErr w:type="gramStart"/>
                  <w:r>
                    <w:rPr>
                      <w:rFonts w:hint="eastAsia"/>
                      <w:b/>
                      <w:bCs/>
                      <w:color w:val="827E7B"/>
                    </w:rPr>
                    <w:t>张延银</w:t>
                  </w:r>
                  <w:proofErr w:type="gramEnd"/>
                </w:p>
              </w:tc>
            </w:tr>
          </w:tbl>
          <w:p w:rsidR="00807087" w:rsidRDefault="00807087">
            <w:pPr>
              <w:jc w:val="center"/>
              <w:rPr>
                <w:rFonts w:ascii="宋体" w:eastAsia="宋体" w:hAnsi="宋体" w:cs="宋体"/>
                <w:color w:val="000000"/>
                <w:sz w:val="18"/>
                <w:szCs w:val="18"/>
              </w:rPr>
            </w:pPr>
          </w:p>
        </w:tc>
      </w:tr>
      <w:tr w:rsidR="00807087" w:rsidRPr="00A476DB" w:rsidTr="00A476DB">
        <w:trPr>
          <w:tblCellSpacing w:w="0" w:type="dxa"/>
        </w:trPr>
        <w:tc>
          <w:tcPr>
            <w:tcW w:w="0" w:type="auto"/>
            <w:shd w:val="clear" w:color="auto" w:fill="FFFFFF"/>
            <w:vAlign w:val="center"/>
            <w:hideMark/>
          </w:tcPr>
          <w:p w:rsidR="00807087" w:rsidRDefault="00807087">
            <w:pPr>
              <w:jc w:val="center"/>
              <w:rPr>
                <w:rFonts w:ascii="宋体" w:eastAsia="宋体" w:hAnsi="宋体" w:cs="宋体"/>
                <w:color w:val="000000"/>
                <w:sz w:val="18"/>
                <w:szCs w:val="18"/>
              </w:rPr>
            </w:pPr>
          </w:p>
        </w:tc>
      </w:tr>
      <w:tr w:rsidR="00807087" w:rsidRPr="00A476DB" w:rsidTr="00A476DB">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807087">
              <w:trPr>
                <w:tblCellSpacing w:w="15" w:type="dxa"/>
                <w:jc w:val="center"/>
              </w:trPr>
              <w:tc>
                <w:tcPr>
                  <w:tcW w:w="0" w:type="auto"/>
                  <w:shd w:val="clear" w:color="auto" w:fill="EFEFEF"/>
                  <w:vAlign w:val="center"/>
                  <w:hideMark/>
                </w:tcPr>
                <w:p w:rsidR="00807087" w:rsidRDefault="00807087">
                  <w:pPr>
                    <w:rPr>
                      <w:rFonts w:ascii="宋体" w:eastAsia="宋体" w:hAnsi="宋体" w:cs="宋体"/>
                      <w:sz w:val="18"/>
                      <w:szCs w:val="18"/>
                    </w:rPr>
                  </w:pPr>
                </w:p>
              </w:tc>
            </w:tr>
          </w:tbl>
          <w:p w:rsidR="00807087" w:rsidRDefault="00807087">
            <w:pPr>
              <w:jc w:val="center"/>
              <w:rPr>
                <w:rFonts w:ascii="宋体" w:eastAsia="宋体" w:hAnsi="宋体" w:cs="宋体"/>
                <w:color w:val="000000"/>
                <w:sz w:val="18"/>
                <w:szCs w:val="18"/>
              </w:rPr>
            </w:pPr>
          </w:p>
        </w:tc>
      </w:tr>
      <w:tr w:rsidR="00807087" w:rsidRPr="00A476DB" w:rsidTr="00A476DB">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807087">
              <w:trPr>
                <w:divId w:val="75439289"/>
                <w:tblCellSpacing w:w="15" w:type="dxa"/>
              </w:trPr>
              <w:tc>
                <w:tcPr>
                  <w:tcW w:w="0" w:type="auto"/>
                  <w:vAlign w:val="center"/>
                  <w:hideMark/>
                </w:tcPr>
                <w:p w:rsidR="00807087" w:rsidRDefault="00807087">
                  <w:pPr>
                    <w:pStyle w:val="a5"/>
                    <w:spacing w:before="150" w:beforeAutospacing="0" w:after="150" w:afterAutospacing="0" w:line="315" w:lineRule="atLeast"/>
                    <w:ind w:left="150" w:right="150"/>
                    <w:rPr>
                      <w:sz w:val="21"/>
                      <w:szCs w:val="21"/>
                    </w:rPr>
                  </w:pPr>
                  <w:r>
                    <w:rPr>
                      <w:sz w:val="21"/>
                      <w:szCs w:val="21"/>
                    </w:rPr>
                    <w:t>    “‘童年是有原野的，记忆是需要食粮的，那些深刻在记忆里从不曾消失的，都有时间的深度，都有心灵的永恒。’学校的课程如果能看见这些心理微光，那些无用东西的有用性就会得到说明，那些细腻的感情也变得真实。无问西东，孩子们的10公里‘徒步毅行’已在回响。祝贺学校德育团队又找到了一枚属于自己的贝壳。”3年前，学校首次组织学生体验10公里“徒步毅行”活动顺利完成后，我在朋友圈写下这段感想，引起许多教育同行的回应与认同。</w:t>
                  </w:r>
                </w:p>
                <w:p w:rsidR="00807087" w:rsidRDefault="00807087">
                  <w:pPr>
                    <w:pStyle w:val="a5"/>
                    <w:spacing w:before="150" w:beforeAutospacing="0" w:after="150" w:afterAutospacing="0" w:line="315" w:lineRule="atLeast"/>
                    <w:ind w:left="150" w:right="150"/>
                    <w:rPr>
                      <w:sz w:val="21"/>
                      <w:szCs w:val="21"/>
                    </w:rPr>
                  </w:pPr>
                  <w:r>
                    <w:rPr>
                      <w:sz w:val="21"/>
                      <w:szCs w:val="21"/>
                    </w:rPr>
                    <w:t>    我们该如何生活？如何让学生联结“生活世界”？如何让学校的课程“回到生活本身”？学校需要更多从学生心灵和人格成长的维度去追寻美好生活及隐藏其间的美善价值。</w:t>
                  </w:r>
                </w:p>
                <w:p w:rsidR="00807087" w:rsidRDefault="00807087">
                  <w:pPr>
                    <w:pStyle w:val="a5"/>
                    <w:spacing w:before="150" w:beforeAutospacing="0" w:after="150" w:afterAutospacing="0" w:line="315" w:lineRule="atLeast"/>
                    <w:ind w:left="150" w:right="150"/>
                    <w:rPr>
                      <w:sz w:val="21"/>
                      <w:szCs w:val="21"/>
                    </w:rPr>
                  </w:pPr>
                  <w:r>
                    <w:rPr>
                      <w:sz w:val="21"/>
                      <w:szCs w:val="21"/>
                    </w:rPr>
                    <w:t>    前两周，受新冠疫情影响而暂停3年的10公里“徒步毅行”活动终于重启。学生启程后，我再次在朋友圈分享自己的心情：“行走的过程，一路向前，它不会给你答案，而是让你忘记问题的存在，要不负春天啊！是的，听从天地的召唤，我们一起出发，视野就会随之打开，而信心的种子一直就在孩子的心中，有时只需要一场行走的挑战来滋养和鼓励它们生长。完成10公里的徒步行走，归来的少年是缤纷的少年，酸爽的身体里升腾着一起走出来的生命内在的欢愉。”泰戈尔说：“我们热爱这个世界时，才真正活在这个世界。”而“源于心，成于行”正是我们学校的校训，其中就隐含着“源泉”“身心”“行动”“完成”，传递出我们的办学主张和教育梦想。</w:t>
                  </w:r>
                </w:p>
                <w:p w:rsidR="00807087" w:rsidRDefault="00807087">
                  <w:pPr>
                    <w:pStyle w:val="a5"/>
                    <w:spacing w:before="150" w:beforeAutospacing="0" w:after="150" w:afterAutospacing="0" w:line="315" w:lineRule="atLeast"/>
                    <w:ind w:left="150" w:right="150"/>
                    <w:rPr>
                      <w:sz w:val="21"/>
                      <w:szCs w:val="21"/>
                    </w:rPr>
                  </w:pPr>
                  <w:r>
                    <w:rPr>
                      <w:sz w:val="21"/>
                      <w:szCs w:val="21"/>
                    </w:rPr>
                    <w:t>    “春天里，我们向着河流出发，‘徒步毅行’10公里……”这是今年“徒步毅行”的前奏，我们选择顺着校门口</w:t>
                  </w:r>
                  <w:proofErr w:type="gramStart"/>
                  <w:r>
                    <w:rPr>
                      <w:sz w:val="21"/>
                      <w:szCs w:val="21"/>
                    </w:rPr>
                    <w:t>的横阳之江</w:t>
                  </w:r>
                  <w:proofErr w:type="gramEnd"/>
                  <w:r>
                    <w:rPr>
                      <w:sz w:val="21"/>
                      <w:szCs w:val="21"/>
                    </w:rPr>
                    <w:t>的徒步线路，让学生去追逐河流，河流是“</w:t>
                  </w:r>
                  <w:proofErr w:type="gramStart"/>
                  <w:r>
                    <w:rPr>
                      <w:sz w:val="21"/>
                      <w:szCs w:val="21"/>
                    </w:rPr>
                    <w:t>链接着</w:t>
                  </w:r>
                  <w:proofErr w:type="gramEnd"/>
                  <w:r>
                    <w:rPr>
                      <w:sz w:val="21"/>
                      <w:szCs w:val="21"/>
                    </w:rPr>
                    <w:t>深远的大海”的，人的生命需要融入春天河流的精神合奏中，让河流的安静给学生带去心灵的启示，带走身体的疲劳，这应该成为童年生活的秘密。“在春天里行歌，热忱生活的人们在微笑，每一个人都会庆幸自己所有的愉悦的经历。”</w:t>
                  </w:r>
                </w:p>
                <w:p w:rsidR="00807087" w:rsidRDefault="00807087">
                  <w:pPr>
                    <w:pStyle w:val="a5"/>
                    <w:spacing w:before="150" w:beforeAutospacing="0" w:after="150" w:afterAutospacing="0" w:line="315" w:lineRule="atLeast"/>
                    <w:ind w:left="150" w:right="150"/>
                    <w:rPr>
                      <w:sz w:val="21"/>
                      <w:szCs w:val="21"/>
                    </w:rPr>
                  </w:pPr>
                  <w:r>
                    <w:rPr>
                      <w:sz w:val="21"/>
                      <w:szCs w:val="21"/>
                    </w:rPr>
                    <w:t>    教师对“徒步毅行”的价值取向越发明确——我们要给学生什么样的价值理想，教人怎么去过有价值、美善的生活。我们确定“价值是对生活意义的渴望，使生活成为真正的欣赏和承担、奉献和践约”。而在整个徒步的真实经历中，学生也得以理解和相信大自然本来具有的疗愈功用——“我们来自大自然，也属于大自然”。我们要做的，就是不断邀请学生到大自然中，亲眼看看大自然的样子。大自然会唤醒每个学生独特的感受，所有的教育活动，只有唤醒了感受，才可能抵达心灵。</w:t>
                  </w:r>
                </w:p>
                <w:p w:rsidR="00807087" w:rsidRDefault="00807087">
                  <w:pPr>
                    <w:pStyle w:val="a5"/>
                    <w:spacing w:before="150" w:beforeAutospacing="0" w:after="150" w:afterAutospacing="0" w:line="315" w:lineRule="atLeast"/>
                    <w:ind w:left="150" w:right="150"/>
                    <w:rPr>
                      <w:sz w:val="21"/>
                      <w:szCs w:val="21"/>
                    </w:rPr>
                  </w:pPr>
                  <w:r>
                    <w:rPr>
                      <w:sz w:val="21"/>
                      <w:szCs w:val="21"/>
                    </w:rPr>
                    <w:t>    通过“徒步毅行”，春天在学生面前敞开，让本来心性敏感的学生对他们生活的世界不再习以为常。“对一棵树的深情，对一条河的迷恋，对一阵风的激动……”都将饱含意义，关键就看如何去发现——而徒步就是帮助他们去发现，去走进“一个无与伦比的明澈世界”。“教育本应该是一种探索，使人理解人生的意</w:t>
                  </w:r>
                  <w:r>
                    <w:rPr>
                      <w:sz w:val="21"/>
                      <w:szCs w:val="21"/>
                    </w:rPr>
                    <w:lastRenderedPageBreak/>
                    <w:t>义和目的，找到正确的生活方式。”从这个角度去看“徒步毅行”，也就涉及一个当下教育尤为重要的话题——如何与自然建立起深度有效的链接？如何让生命在自然中得到滋养？如何重回自然，完成更深层次的生命教育？</w:t>
                  </w:r>
                </w:p>
                <w:p w:rsidR="00807087" w:rsidRDefault="00807087">
                  <w:pPr>
                    <w:pStyle w:val="a5"/>
                    <w:spacing w:before="150" w:beforeAutospacing="0" w:after="150" w:afterAutospacing="0" w:line="315" w:lineRule="atLeast"/>
                    <w:ind w:left="150" w:right="150"/>
                    <w:rPr>
                      <w:sz w:val="21"/>
                      <w:szCs w:val="21"/>
                    </w:rPr>
                  </w:pPr>
                  <w:r>
                    <w:rPr>
                      <w:sz w:val="21"/>
                      <w:szCs w:val="21"/>
                    </w:rPr>
                    <w:t>    作为学期德育课程的系列活动之一，“徒步毅行”从开学典礼上被宣布的那一刻起，就被学生不断牵挂着，“徒步毅行”四个字在学生的</w:t>
                  </w:r>
                  <w:proofErr w:type="gramStart"/>
                  <w:r>
                    <w:rPr>
                      <w:sz w:val="21"/>
                      <w:szCs w:val="21"/>
                    </w:rPr>
                    <w:t>念想里泛着</w:t>
                  </w:r>
                  <w:proofErr w:type="gramEnd"/>
                  <w:r>
                    <w:rPr>
                      <w:sz w:val="21"/>
                      <w:szCs w:val="21"/>
                    </w:rPr>
                    <w:t>微光，一直在闪烁。</w:t>
                  </w:r>
                </w:p>
                <w:p w:rsidR="00807087" w:rsidRDefault="00807087">
                  <w:pPr>
                    <w:pStyle w:val="a5"/>
                    <w:spacing w:before="150" w:beforeAutospacing="0" w:after="150" w:afterAutospacing="0" w:line="315" w:lineRule="atLeast"/>
                    <w:ind w:left="150" w:right="150"/>
                    <w:rPr>
                      <w:sz w:val="21"/>
                      <w:szCs w:val="21"/>
                    </w:rPr>
                  </w:pPr>
                  <w:r>
                    <w:rPr>
                      <w:sz w:val="21"/>
                      <w:szCs w:val="21"/>
                    </w:rPr>
                    <w:t>    “徒步毅行”差不多要经历大半个春天，用近一个月的时间，学生分年段走出校园，去拥抱那个“没有围墙的校园”，跟着真实而细腻的心灵感受“此时此地的生活”，做一个天然的探索者，乐在其中。每个年段各自策划主题，设计出各自不同的路线和内容，在</w:t>
                  </w:r>
                  <w:proofErr w:type="gramStart"/>
                  <w:r>
                    <w:rPr>
                      <w:sz w:val="21"/>
                      <w:szCs w:val="21"/>
                    </w:rPr>
                    <w:t>徒步中</w:t>
                  </w:r>
                  <w:proofErr w:type="gramEnd"/>
                  <w:r>
                    <w:rPr>
                      <w:sz w:val="21"/>
                      <w:szCs w:val="21"/>
                    </w:rPr>
                    <w:t>锻炼毅行的品质，</w:t>
                  </w:r>
                  <w:proofErr w:type="gramStart"/>
                  <w:r>
                    <w:rPr>
                      <w:sz w:val="21"/>
                      <w:szCs w:val="21"/>
                    </w:rPr>
                    <w:t>在毅行</w:t>
                  </w:r>
                  <w:proofErr w:type="gramEnd"/>
                  <w:r>
                    <w:rPr>
                      <w:sz w:val="21"/>
                      <w:szCs w:val="21"/>
                    </w:rPr>
                    <w:t>的品质里蓄积生命的能量。从前期的路线勘探，到确定安全、有趣、符合孩子体能的路线，再到执行落地，这个过程中教师也体验着“做成一件事”的艰辛和意义。</w:t>
                  </w:r>
                </w:p>
                <w:p w:rsidR="00807087" w:rsidRDefault="00807087">
                  <w:pPr>
                    <w:pStyle w:val="a5"/>
                    <w:spacing w:before="150" w:beforeAutospacing="0" w:after="150" w:afterAutospacing="0" w:line="315" w:lineRule="atLeast"/>
                    <w:ind w:left="150" w:right="150"/>
                    <w:rPr>
                      <w:sz w:val="21"/>
                      <w:szCs w:val="21"/>
                    </w:rPr>
                  </w:pPr>
                  <w:r>
                    <w:rPr>
                      <w:sz w:val="21"/>
                      <w:szCs w:val="21"/>
                    </w:rPr>
                    <w:t>    整个徒步活动，学生也在“彼此约定”里考验着团队户外徒步的品质，“徒步毅行”也成为一个可以有很多“作为”和“创意”的平台，让学生学会与自然世界真正的链接。四、五年级的学生出发啦，从他们欢喜兴奋的表情里，我看到了儿童的本真，在他们从容矫健的步伐中，我感受到了生命的活力。是的，他们有些迫不及待，洋溢着生机勃勃。一周后，第二批学生也出发了，他们来自一、二年级。总结了第一批学生徒步的经验，特别为他们开发了一条新的路线，各个班级边走边背诵春天主题的古诗文，“草长莺飞二月天，拂堤杨柳醉春烟”，学生走在春天里，诗歌在真实的行走中被激活，诗文变成眼前的风景，心灵在涤荡。</w:t>
                  </w:r>
                </w:p>
                <w:p w:rsidR="00807087" w:rsidRDefault="00807087">
                  <w:pPr>
                    <w:pStyle w:val="a5"/>
                    <w:spacing w:before="150" w:beforeAutospacing="0" w:after="150" w:afterAutospacing="0" w:line="315" w:lineRule="atLeast"/>
                    <w:ind w:left="150" w:right="150"/>
                    <w:rPr>
                      <w:sz w:val="21"/>
                      <w:szCs w:val="21"/>
                    </w:rPr>
                  </w:pPr>
                  <w:r>
                    <w:rPr>
                      <w:sz w:val="21"/>
                      <w:szCs w:val="21"/>
                    </w:rPr>
                    <w:t>    三年级的主题比较特殊，学校将“徒步毅行”和“十岁成长礼”进行了有机整合——“时光恰好，你十岁而至”。在学生的期待中，学校把路线设计成10公里，给他们的10岁带去一个小小的“挑战礼”，让徒步的“负担”变成礼物去照亮前行的路。每一个完成10公里的学生回到学校，校长会在他们的</w:t>
                  </w:r>
                  <w:proofErr w:type="gramStart"/>
                  <w:r>
                    <w:rPr>
                      <w:sz w:val="21"/>
                      <w:szCs w:val="21"/>
                    </w:rPr>
                    <w:t>成长礼专属</w:t>
                  </w:r>
                  <w:proofErr w:type="gramEnd"/>
                  <w:r>
                    <w:rPr>
                      <w:sz w:val="21"/>
                      <w:szCs w:val="21"/>
                    </w:rPr>
                    <w:t>卡片上盖一个章——10岁成长章，以佐证他们这一路的勇气和意志。“10岁，我来了！10公里，我完成了！”第一梯队回到学校了，学生难掩兴奋之情，汗水和</w:t>
                  </w:r>
                  <w:proofErr w:type="gramStart"/>
                  <w:r>
                    <w:rPr>
                      <w:sz w:val="21"/>
                      <w:szCs w:val="21"/>
                    </w:rPr>
                    <w:t>疲惫在</w:t>
                  </w:r>
                  <w:proofErr w:type="gramEnd"/>
                  <w:r>
                    <w:rPr>
                      <w:sz w:val="21"/>
                      <w:szCs w:val="21"/>
                    </w:rPr>
                    <w:t>那一刻是如此迷人。“徒步毅行”确实会造就出一个生命场，学生沉浸其中，去观察、思索、感悟、理解，打开自己的内心和触觉，自觉与自然、社会碰触。</w:t>
                  </w:r>
                </w:p>
                <w:p w:rsidR="00807087" w:rsidRDefault="00807087">
                  <w:pPr>
                    <w:pStyle w:val="a5"/>
                    <w:spacing w:before="150" w:beforeAutospacing="0" w:after="150" w:afterAutospacing="0" w:line="315" w:lineRule="atLeast"/>
                    <w:ind w:left="150" w:right="150"/>
                    <w:rPr>
                      <w:sz w:val="21"/>
                      <w:szCs w:val="21"/>
                    </w:rPr>
                  </w:pPr>
                  <w:r>
                    <w:rPr>
                      <w:sz w:val="21"/>
                      <w:szCs w:val="21"/>
                    </w:rPr>
                    <w:t>    “徒步毅行”10公里是在知识之外的，把时间留给户外，让学生走在真实的路上，给他们提供的是一个更为广阔辽远的自然和精神世界，它并没有偷走学生的时光，相反，一次集体活动、一段考验意志的路程，给学生带来了无穷无尽的想象和对生命的好奇与尊重。教育学者李崇建等编过一本书叫《没有围墙的学校》，书中说：“此地没有围墙，没有校门，是名副其实的开放式学校。”在这样的学校里，老师不会要求孩子应该做某事，不应该做某事，即使是善意的关心，背后也不会隐藏着绝对的价值判断。</w:t>
                  </w:r>
                </w:p>
                <w:p w:rsidR="00807087" w:rsidRDefault="00807087">
                  <w:pPr>
                    <w:pStyle w:val="a5"/>
                    <w:spacing w:before="150" w:beforeAutospacing="0" w:after="150" w:afterAutospacing="0" w:line="315" w:lineRule="atLeast"/>
                    <w:ind w:left="150" w:right="150"/>
                    <w:rPr>
                      <w:sz w:val="21"/>
                      <w:szCs w:val="21"/>
                    </w:rPr>
                  </w:pPr>
                  <w:r>
                    <w:rPr>
                      <w:sz w:val="21"/>
                      <w:szCs w:val="21"/>
                    </w:rPr>
                    <w:t>    诚然，我们还做不到完全开放，但我们可以为孩子送去这样一份称之为礼物的课程，类似“没有围墙的学校”一样，让</w:t>
                  </w:r>
                  <w:bookmarkStart w:id="0" w:name="_GoBack"/>
                  <w:bookmarkEnd w:id="0"/>
                  <w:r>
                    <w:rPr>
                      <w:sz w:val="21"/>
                      <w:szCs w:val="21"/>
                    </w:rPr>
                    <w:t>孩子从情感上得到解放，生成开放的心灵、开放的思维，每一个脚步都会在童年原野上不停地回响。</w:t>
                  </w:r>
                </w:p>
              </w:tc>
            </w:tr>
          </w:tbl>
          <w:p w:rsidR="00807087" w:rsidRDefault="00807087">
            <w:pPr>
              <w:rPr>
                <w:rFonts w:ascii="宋体" w:eastAsia="宋体" w:hAnsi="宋体" w:cs="宋体"/>
                <w:color w:val="000000"/>
                <w:sz w:val="18"/>
                <w:szCs w:val="18"/>
              </w:rPr>
            </w:pPr>
          </w:p>
        </w:tc>
      </w:tr>
    </w:tbl>
    <w:p w:rsidR="00087B50" w:rsidRPr="00A476DB" w:rsidRDefault="00087B50" w:rsidP="00A476DB"/>
    <w:sectPr w:rsidR="00087B50" w:rsidRPr="00A476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FB" w:rsidRDefault="00C466FB" w:rsidP="006508FE">
      <w:r>
        <w:separator/>
      </w:r>
    </w:p>
  </w:endnote>
  <w:endnote w:type="continuationSeparator" w:id="0">
    <w:p w:rsidR="00C466FB" w:rsidRDefault="00C466FB"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FB" w:rsidRDefault="00C466FB" w:rsidP="006508FE">
      <w:r>
        <w:separator/>
      </w:r>
    </w:p>
  </w:footnote>
  <w:footnote w:type="continuationSeparator" w:id="0">
    <w:p w:rsidR="00C466FB" w:rsidRDefault="00C466FB"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4A98"/>
    <w:rsid w:val="000154B1"/>
    <w:rsid w:val="0003132B"/>
    <w:rsid w:val="000426B7"/>
    <w:rsid w:val="00046E71"/>
    <w:rsid w:val="000563EE"/>
    <w:rsid w:val="00077599"/>
    <w:rsid w:val="00087B50"/>
    <w:rsid w:val="0009010A"/>
    <w:rsid w:val="00090F38"/>
    <w:rsid w:val="000C5811"/>
    <w:rsid w:val="000D556E"/>
    <w:rsid w:val="001103FF"/>
    <w:rsid w:val="00110515"/>
    <w:rsid w:val="00114EFA"/>
    <w:rsid w:val="00145D59"/>
    <w:rsid w:val="00151053"/>
    <w:rsid w:val="00167C73"/>
    <w:rsid w:val="00167E00"/>
    <w:rsid w:val="001745E3"/>
    <w:rsid w:val="00190712"/>
    <w:rsid w:val="00192E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5012"/>
    <w:rsid w:val="00627042"/>
    <w:rsid w:val="00643568"/>
    <w:rsid w:val="006508FE"/>
    <w:rsid w:val="0065424C"/>
    <w:rsid w:val="00692639"/>
    <w:rsid w:val="006B2490"/>
    <w:rsid w:val="006B37E2"/>
    <w:rsid w:val="006B5249"/>
    <w:rsid w:val="006C0855"/>
    <w:rsid w:val="006C442B"/>
    <w:rsid w:val="006C5A1C"/>
    <w:rsid w:val="006F37F6"/>
    <w:rsid w:val="00740760"/>
    <w:rsid w:val="00761BF1"/>
    <w:rsid w:val="00773A28"/>
    <w:rsid w:val="00775985"/>
    <w:rsid w:val="00775E20"/>
    <w:rsid w:val="00782960"/>
    <w:rsid w:val="0079430A"/>
    <w:rsid w:val="007A05E8"/>
    <w:rsid w:val="007B791B"/>
    <w:rsid w:val="007D1824"/>
    <w:rsid w:val="007D6495"/>
    <w:rsid w:val="007F3054"/>
    <w:rsid w:val="00807087"/>
    <w:rsid w:val="008207A2"/>
    <w:rsid w:val="008207F9"/>
    <w:rsid w:val="00821F1D"/>
    <w:rsid w:val="00826023"/>
    <w:rsid w:val="008726FA"/>
    <w:rsid w:val="008A7D3F"/>
    <w:rsid w:val="008B0181"/>
    <w:rsid w:val="008F0EAB"/>
    <w:rsid w:val="008F7752"/>
    <w:rsid w:val="00900B93"/>
    <w:rsid w:val="00951A90"/>
    <w:rsid w:val="00957909"/>
    <w:rsid w:val="00963F9A"/>
    <w:rsid w:val="0096482B"/>
    <w:rsid w:val="00982C29"/>
    <w:rsid w:val="009879FA"/>
    <w:rsid w:val="00990CAA"/>
    <w:rsid w:val="009A26CC"/>
    <w:rsid w:val="009B669E"/>
    <w:rsid w:val="009C172E"/>
    <w:rsid w:val="009D2606"/>
    <w:rsid w:val="00A01223"/>
    <w:rsid w:val="00A15D21"/>
    <w:rsid w:val="00A433AB"/>
    <w:rsid w:val="00A476DB"/>
    <w:rsid w:val="00A52D09"/>
    <w:rsid w:val="00A62FA4"/>
    <w:rsid w:val="00AC2B14"/>
    <w:rsid w:val="00B073E3"/>
    <w:rsid w:val="00B148C3"/>
    <w:rsid w:val="00B23994"/>
    <w:rsid w:val="00B76854"/>
    <w:rsid w:val="00B90E13"/>
    <w:rsid w:val="00B97387"/>
    <w:rsid w:val="00C026C3"/>
    <w:rsid w:val="00C03036"/>
    <w:rsid w:val="00C10287"/>
    <w:rsid w:val="00C14A2B"/>
    <w:rsid w:val="00C466FB"/>
    <w:rsid w:val="00C5777A"/>
    <w:rsid w:val="00C72B8A"/>
    <w:rsid w:val="00C77801"/>
    <w:rsid w:val="00C801EC"/>
    <w:rsid w:val="00CC008C"/>
    <w:rsid w:val="00CD721F"/>
    <w:rsid w:val="00CE43AB"/>
    <w:rsid w:val="00CE5CEC"/>
    <w:rsid w:val="00CF3D08"/>
    <w:rsid w:val="00D16F44"/>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E11E12"/>
    <w:rsid w:val="00E15FFE"/>
    <w:rsid w:val="00E1649D"/>
    <w:rsid w:val="00E17508"/>
    <w:rsid w:val="00E32025"/>
    <w:rsid w:val="00E40909"/>
    <w:rsid w:val="00E40F46"/>
    <w:rsid w:val="00E530DD"/>
    <w:rsid w:val="00E7071B"/>
    <w:rsid w:val="00E7231D"/>
    <w:rsid w:val="00E77767"/>
    <w:rsid w:val="00E844D3"/>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D1C0-7BD6-447D-870A-22B63D9A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120</cp:revision>
  <dcterms:created xsi:type="dcterms:W3CDTF">2021-02-24T02:08:00Z</dcterms:created>
  <dcterms:modified xsi:type="dcterms:W3CDTF">2023-04-12T06:45:00Z</dcterms:modified>
</cp:coreProperties>
</file>