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547803" w:rsidRPr="00547803" w:rsidTr="005478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47803" w:rsidRPr="0054780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547803" w:rsidRPr="00547803" w:rsidRDefault="00547803" w:rsidP="00547803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54780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教育评价新时代要有新气象</w:t>
                  </w:r>
                </w:p>
              </w:tc>
            </w:tr>
            <w:tr w:rsidR="00547803" w:rsidRPr="0054780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547803" w:rsidRPr="00547803" w:rsidRDefault="00547803" w:rsidP="00547803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547803" w:rsidRPr="0054780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47803" w:rsidRPr="00547803" w:rsidRDefault="00547803" w:rsidP="0054780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r w:rsidRPr="00547803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李志民</w:t>
                  </w:r>
                </w:p>
              </w:tc>
            </w:tr>
          </w:tbl>
          <w:p w:rsidR="00547803" w:rsidRPr="00547803" w:rsidRDefault="00547803" w:rsidP="00547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7803" w:rsidRPr="00547803" w:rsidTr="005478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7803" w:rsidRPr="00547803" w:rsidRDefault="00547803" w:rsidP="00547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7803" w:rsidRPr="00547803" w:rsidTr="005478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547803" w:rsidRPr="005478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547803" w:rsidRPr="00547803" w:rsidRDefault="00547803" w:rsidP="005478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47803" w:rsidRPr="00547803" w:rsidRDefault="00547803" w:rsidP="00547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7803" w:rsidRPr="00547803" w:rsidTr="005478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47803" w:rsidRPr="00547803" w:rsidTr="005478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育评价问题不仅事关教育发展方向，更关乎教育质量、科研发展、人才资源供给、个人成长、学习心态甚至社会风气等方方面面，是真正的牵一发而动全身的“牛鼻子”问题。中共中央、国务院印发的《深化新时代教育评价改革总体方案》（简称《总体方案》）是新中国历史上第一个关于教育评价系统性改革的文件，“改进结果评价，强化过程评价，探索增值评价，健全综合评价”是此次《总体方案》的核心提法，尤其是过程评价和增值评价，将会成为未来评价改革的</w:t>
                  </w:r>
                  <w:proofErr w:type="gramStart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破局关键</w:t>
                  </w:r>
                  <w:proofErr w:type="gramEnd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。</w:t>
                  </w:r>
                </w:p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破立结合。《总体方案》讲求“破”更侧重“立”，并且特别指明了“立”的方向和具体任务。比如在改革教师评价方面，“破”的是重科研轻教学、重教书轻育人等行为，“立”的是潜心教学、全心育人的制度要求，相应提出坚持把师德师风作为第一标准、突出教育教学实绩、强化一线学生工作、改进高校教师科研评价、推进人才称号回归学术性荣誉性等5项任务。教育、科研的功利化与“指挥棒”息息相关，甚至可以说相辅相成。比如教师考核与专业技术晋升过程中强调SCI论文及论文数量，自然就出现了重科研轻教学、重论文数量轻论文质量的情况；再比如学生都以最终考试成绩论英雄，而考试则可以基于标准答案的重复训练获得好的分数，那么</w:t>
                  </w:r>
                  <w:proofErr w:type="gramStart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自然刷题盛行</w:t>
                  </w:r>
                  <w:proofErr w:type="gramEnd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，忽视创新性思维的培养。</w:t>
                  </w:r>
                </w:p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分类分层。《总体方案》针对党委和政府、学校、教师、学生、社会五类主体，充分考虑基础教育、职业教育、高等教育不同教育领域和大中小幼</w:t>
                  </w:r>
                  <w:proofErr w:type="gramStart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不</w:t>
                  </w:r>
                  <w:proofErr w:type="gramEnd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同学段特点，分类分层研究教育评价改革思路、提出改革措施、明确实施路径，增强了改革的系统性、整体性、协同性。</w:t>
                  </w:r>
                </w:p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终端着力。有什么样的评价指挥棒，就有什么样的办学导向和社会认知，一些在教育评价方面的乱象实际上都可以从终端倒推问题所在。比如在就业市场，大部分用人单位在招聘时过分注重高学历高文凭，有的甚至非名校、海归不要，普通本科与高职院校毕业生求职无门，传导到基础教育阶段，自然出现了争抢“名校”、学区房“</w:t>
                  </w:r>
                  <w:proofErr w:type="gramStart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一</w:t>
                  </w:r>
                  <w:proofErr w:type="gramEnd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房难求”等乱象。此次《总体方案》多处在终端着力，比如党政机关、事业单位、国有企业要带头扭转“唯名校”“唯学历”的用人导向；职业学校毕业生在落户、就业、参加机关企事业单位招聘、职称评聘、职务职级晋升等方面，与普通学校毕业生同等对待等，对于未来改变就业氛围、提升就业包容度一定会有积极作用。</w:t>
                  </w:r>
                </w:p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当然，《总体方案》作为新时代教育评价改革的顶层设计，明确了原则、指明了方向，还需要各级教育主管部门、各学校，尤其是广大教育工作者结合各自的情况和工作实践，探索细化和完善措施。</w:t>
                  </w:r>
                </w:p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强调定性与定量相结合。在分类分层分岗评价的基础上，想要更好地进行人才评价，必须强调定性评价与定量评价相结合的方式。定性评价是定量评价的基础，在定量数据分析前，先要定性判断指标数据的同类性，因为定量评价的量必须是同类的，只有同类型才可比较。有时候为了提高评价精确性，也选择将定性指标</w:t>
                  </w: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进行量化，作为定量信息来处理。在这个过程中，应当根据评价对象的特性先进行分类，再根据评价的目的选择定性与定量在评价过程中的比重，从根本上说就是要达成主观与客观之间的平衡。</w:t>
                  </w:r>
                </w:p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proofErr w:type="gramStart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不要滑</w:t>
                  </w:r>
                  <w:proofErr w:type="gramEnd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向另一个极端。一方面，任何评价都需要指标这个要素，没有对比和量化的指标也就谈不上评价。指标本身无罪，而是简单化倾向下的“唯”造成了实践中的畸形。换言之，破除“五唯”并不代表分数、论文、SCI都不要了，只是需要作为综合评价指标的一部分合理规范使用。另一方面，由于之前过分强调SCI论文及论文数量，出现了高校教师重视科研不愿上课的问题，《总体方案》也提出要坚决克服重科研轻教学、重教书轻育人等现象，但这绝不是说科研不重要，高校的科研工作对于我们科技强国的建设意义重大，教育评价改革从根本上要服务于国家科技发展，服务于人才发展。从国外世界一流大学的情况看，高校教师本身就应该是教学、科研和社会服务三位一体，当然可以通过分类评价、定量定性等方法予以区别。</w:t>
                  </w:r>
                </w:p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另外，评价本身就意味着区分度，定量也罢定性也好，必然会分出上下高低，客观上是通过区分度来提升各方面效率，让被评价主体能够清醒地认识自身所处的位次并予以改进提升，也是国家以及相关部门考察评价效果的重要标准。我们反对用分数给学生贴标签，反对唯论文、“SCI为王”，是为了扭转错误的评价导向，但绝不意味着我们要走“大锅饭”的老路，</w:t>
                  </w:r>
                  <w:proofErr w:type="gramStart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让评价</w:t>
                  </w:r>
                  <w:proofErr w:type="gramEnd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者和被评价对象都陷入“雾里看花”的混沌境地，各部门、各单位建</w:t>
                  </w:r>
                  <w:proofErr w:type="gramStart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规</w:t>
                  </w:r>
                  <w:proofErr w:type="gramEnd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立制时应该有清醒认识。</w:t>
                  </w:r>
                </w:p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评价也要与时俱进。用算盘去搭建哪怕最简易的数据库都是不可想象的，但在互联网时代，简单的编程或者表格就能轻松解决。随着人工智能、大数据、物联网等技术逐步普及和深入，教育评价也要与时俱进，既要换脑子也要改方法，或者善其事（模式），或者利其器（工具）。《总体方案》指出，“通过信息化等手段，探索学生、家长、教师以及社区等参与评价的有效方式；创新评价工具，利用人工智能、大数据等现代信息技术，探索开展学生各年级学习情况全过程纵向评价、德智体美劳全要素横向评价”。事实上，无论是学生评价还是人才评价，在真正实现过程评价的过程中会产生大量的数据（当然不涉及私人数据），这些数据都可以成为学校和教师发展的重要借鉴和资产。</w:t>
                  </w:r>
                </w:p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落实落地最为重要。《总体方案》汇集了改革开放以来各学</w:t>
                  </w:r>
                  <w:proofErr w:type="gramStart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段教育</w:t>
                  </w:r>
                  <w:proofErr w:type="gramEnd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评价研究、实践和优秀经验的集大成者，对于扭转不科学的教育评价导向，提高教育治理能力和水平，加快推进教育现代化、建设教育强国、办好人民满意的教育意义重大。当然规划很好，关键还在于如何更好落地，比如师德如何量化，如何在就业市场供大于求的状况下鉴定企业的人才“高消费”等，可谓任重道远，久久为功。</w:t>
                  </w:r>
                </w:p>
                <w:p w:rsidR="00547803" w:rsidRPr="00547803" w:rsidRDefault="00547803" w:rsidP="0054780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（作者系中国教育发展战略学会副会长</w:t>
                  </w:r>
                  <w:proofErr w:type="gramStart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兼人才</w:t>
                  </w:r>
                  <w:proofErr w:type="gramEnd"/>
                  <w:r w:rsidRPr="00547803">
                    <w:rPr>
                      <w:rFonts w:ascii="宋体" w:eastAsia="宋体" w:hAnsi="宋体" w:cs="宋体"/>
                      <w:kern w:val="0"/>
                      <w:szCs w:val="21"/>
                    </w:rPr>
                    <w:t>发展专业委员会理事长）</w:t>
                  </w:r>
                </w:p>
              </w:tc>
            </w:tr>
          </w:tbl>
          <w:p w:rsidR="00547803" w:rsidRPr="00547803" w:rsidRDefault="00547803" w:rsidP="00547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547803" w:rsidRDefault="00087B50" w:rsidP="00547803">
      <w:bookmarkStart w:id="0" w:name="_GoBack"/>
      <w:bookmarkEnd w:id="0"/>
    </w:p>
    <w:sectPr w:rsidR="00087B50" w:rsidRPr="0054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0A" w:rsidRDefault="004A6E0A" w:rsidP="006508FE">
      <w:r>
        <w:separator/>
      </w:r>
    </w:p>
  </w:endnote>
  <w:endnote w:type="continuationSeparator" w:id="0">
    <w:p w:rsidR="004A6E0A" w:rsidRDefault="004A6E0A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0A" w:rsidRDefault="004A6E0A" w:rsidP="006508FE">
      <w:r>
        <w:separator/>
      </w:r>
    </w:p>
  </w:footnote>
  <w:footnote w:type="continuationSeparator" w:id="0">
    <w:p w:rsidR="004A6E0A" w:rsidRDefault="004A6E0A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87B50"/>
    <w:rsid w:val="0009010A"/>
    <w:rsid w:val="00090F38"/>
    <w:rsid w:val="000D556E"/>
    <w:rsid w:val="001103FF"/>
    <w:rsid w:val="00114EFA"/>
    <w:rsid w:val="00167C73"/>
    <w:rsid w:val="00167E00"/>
    <w:rsid w:val="00190712"/>
    <w:rsid w:val="00195042"/>
    <w:rsid w:val="001A434A"/>
    <w:rsid w:val="001C207E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5F6DE4"/>
    <w:rsid w:val="0060501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6023"/>
    <w:rsid w:val="008726FA"/>
    <w:rsid w:val="008A7D3F"/>
    <w:rsid w:val="008B0181"/>
    <w:rsid w:val="008F0EAB"/>
    <w:rsid w:val="008F7752"/>
    <w:rsid w:val="00900B93"/>
    <w:rsid w:val="00963F9A"/>
    <w:rsid w:val="0096482B"/>
    <w:rsid w:val="00982C29"/>
    <w:rsid w:val="009879FA"/>
    <w:rsid w:val="00990CAA"/>
    <w:rsid w:val="009A26CC"/>
    <w:rsid w:val="009B669E"/>
    <w:rsid w:val="009D2606"/>
    <w:rsid w:val="00A01223"/>
    <w:rsid w:val="00A52D09"/>
    <w:rsid w:val="00A62FA4"/>
    <w:rsid w:val="00AC2B14"/>
    <w:rsid w:val="00B148C3"/>
    <w:rsid w:val="00B23994"/>
    <w:rsid w:val="00B90E13"/>
    <w:rsid w:val="00B97387"/>
    <w:rsid w:val="00C026C3"/>
    <w:rsid w:val="00C10287"/>
    <w:rsid w:val="00C5777A"/>
    <w:rsid w:val="00C77801"/>
    <w:rsid w:val="00C801EC"/>
    <w:rsid w:val="00CC008C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A4BA0"/>
    <w:rsid w:val="00DB2F32"/>
    <w:rsid w:val="00DC0259"/>
    <w:rsid w:val="00DD25DB"/>
    <w:rsid w:val="00E11E12"/>
    <w:rsid w:val="00E15FFE"/>
    <w:rsid w:val="00E1649D"/>
    <w:rsid w:val="00E17508"/>
    <w:rsid w:val="00E40909"/>
    <w:rsid w:val="00E40F46"/>
    <w:rsid w:val="00E530DD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91107"/>
    <w:rsid w:val="00F958AA"/>
    <w:rsid w:val="00F97D0D"/>
    <w:rsid w:val="00FA00DB"/>
    <w:rsid w:val="00FA1E15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559F-6E19-4990-A54E-F34B8FE0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89</cp:revision>
  <dcterms:created xsi:type="dcterms:W3CDTF">2021-02-24T02:08:00Z</dcterms:created>
  <dcterms:modified xsi:type="dcterms:W3CDTF">2022-09-14T13:01:00Z</dcterms:modified>
</cp:coreProperties>
</file>