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distribute"/>
        <w:rPr>
          <w:rFonts w:hint="eastAsia" w:ascii="方正小标宋简体" w:hAnsi="宋体" w:eastAsia="方正小标宋简体"/>
          <w:bCs/>
          <w:color w:val="FF0000"/>
          <w:sz w:val="84"/>
          <w:szCs w:val="84"/>
        </w:rPr>
      </w:pPr>
      <w:r>
        <w:rPr>
          <w:rFonts w:hint="eastAsia" w:ascii="方正小标宋简体" w:hAnsi="宋体" w:eastAsia="方正小标宋简体"/>
          <w:bCs/>
          <w:color w:val="FF0000"/>
          <w:sz w:val="84"/>
          <w:szCs w:val="84"/>
          <w:lang w:eastAsia="zh-CN"/>
        </w:rPr>
        <w:t>仪征</w:t>
      </w:r>
      <w:r>
        <w:rPr>
          <w:rFonts w:hint="eastAsia" w:ascii="方正小标宋简体" w:hAnsi="宋体" w:eastAsia="方正小标宋简体"/>
          <w:bCs/>
          <w:color w:val="FF0000"/>
          <w:sz w:val="84"/>
          <w:szCs w:val="84"/>
        </w:rPr>
        <w:t>市妇女联合会</w:t>
      </w:r>
    </w:p>
    <w:p>
      <w:pPr>
        <w:keepNext w:val="0"/>
        <w:keepLines w:val="0"/>
        <w:pageBreakBefore w:val="0"/>
        <w:widowControl/>
        <w:tabs>
          <w:tab w:val="left" w:pos="1605"/>
          <w:tab w:val="center" w:pos="455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0" w:line="800" w:lineRule="exact"/>
        <w:ind w:right="220" w:rightChars="10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仪妇字</w:t>
      </w:r>
      <w:r>
        <w:rPr>
          <w:rFonts w:ascii="Times New Roman" w:eastAsia="楷体_GB2312"/>
          <w:bCs/>
          <w:color w:val="000000"/>
          <w:sz w:val="32"/>
          <w:szCs w:val="32"/>
        </w:rPr>
        <w:t>〔</w:t>
      </w:r>
      <w:r>
        <w:rPr>
          <w:rFonts w:ascii="Times New Roman" w:hAnsi="Times New Roman" w:eastAsia="楷体_GB2312"/>
          <w:bCs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楷体_GB2312"/>
          <w:bCs/>
          <w:color w:val="000000"/>
          <w:sz w:val="32"/>
          <w:szCs w:val="32"/>
          <w:lang w:val="en-US" w:eastAsia="zh-CN"/>
        </w:rPr>
        <w:t>22</w:t>
      </w:r>
      <w:r>
        <w:rPr>
          <w:rFonts w:ascii="Times New Roman" w:eastAsia="楷体_GB2312"/>
          <w:bCs/>
          <w:color w:val="000000"/>
          <w:sz w:val="32"/>
          <w:szCs w:val="32"/>
        </w:rPr>
        <w:t>〕</w:t>
      </w:r>
      <w:r>
        <w:rPr>
          <w:rFonts w:hint="eastAsia" w:ascii="Times New Roman" w:eastAsia="楷体_GB2312"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r>
        <w:rPr>
          <w:rFonts w:hint="eastAsia"/>
          <w:b/>
          <w:bCs/>
          <w:color w:val="000000"/>
          <w:sz w:val="28"/>
        </w:rPr>
        <w:pict>
          <v:line id="Line 2" o:spid="_x0000_s1026" o:spt="20" style="position:absolute;left:0pt;margin-left:-2.9pt;margin-top:12.85pt;height:0pt;width:441pt;z-index:251659264;mso-width-relative:page;mso-height-relative:page;" filled="f" stroked="t" coordsize="21600,21600">
            <v:path arrowok="t"/>
            <v:fill on="f" focussize="0,0"/>
            <v:stroke weight="2pt" color="#FF0000"/>
            <v:imagedata o:title=""/>
            <o:lock v:ext="edit" grouping="f" rotation="f" text="f" aspectratio="f"/>
          </v:lin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520" w:lineRule="exact"/>
        <w:jc w:val="both"/>
        <w:textAlignment w:val="auto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关于开展“</w:t>
      </w:r>
      <w:r>
        <w:rPr>
          <w:rFonts w:hint="eastAsia" w:ascii="方正大标宋简体" w:eastAsia="方正大标宋简体"/>
          <w:sz w:val="44"/>
          <w:szCs w:val="44"/>
          <w:lang w:eastAsia="zh-CN"/>
        </w:rPr>
        <w:t>强国复兴有我</w:t>
      </w:r>
      <w:r>
        <w:rPr>
          <w:rFonts w:hint="eastAsia" w:ascii="方正大标宋简体" w:eastAsia="方正大标宋简体"/>
          <w:sz w:val="44"/>
          <w:szCs w:val="44"/>
        </w:rPr>
        <w:t>·</w:t>
      </w:r>
      <w:r>
        <w:rPr>
          <w:rFonts w:hint="eastAsia" w:ascii="方正大标宋简体" w:eastAsia="方正大标宋简体"/>
          <w:sz w:val="44"/>
          <w:szCs w:val="44"/>
          <w:lang w:eastAsia="zh-CN"/>
        </w:rPr>
        <w:t>书香飘向万家</w:t>
      </w:r>
      <w:r>
        <w:rPr>
          <w:rFonts w:hint="eastAsia" w:ascii="方正大标宋简体" w:eastAsia="方正大标宋简体"/>
          <w:sz w:val="44"/>
          <w:szCs w:val="44"/>
        </w:rPr>
        <w:t>”</w:t>
      </w:r>
    </w:p>
    <w:p>
      <w:pPr>
        <w:spacing w:line="52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线上</w:t>
      </w:r>
      <w:r>
        <w:rPr>
          <w:rFonts w:hint="eastAsia" w:ascii="方正大标宋简体" w:eastAsia="方正大标宋简体"/>
          <w:sz w:val="44"/>
          <w:szCs w:val="44"/>
          <w:lang w:eastAsia="zh-CN"/>
        </w:rPr>
        <w:t>家庭阅读</w:t>
      </w:r>
      <w:r>
        <w:rPr>
          <w:rFonts w:hint="eastAsia" w:ascii="方正大标宋简体" w:eastAsia="方正大标宋简体"/>
          <w:sz w:val="44"/>
          <w:szCs w:val="44"/>
        </w:rPr>
        <w:t>活动的通知</w:t>
      </w:r>
    </w:p>
    <w:p>
      <w:pPr>
        <w:spacing w:beforeLines="100" w:after="0" w:line="56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各镇、园区妇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联，市各有关单位妇联、妇委会：</w:t>
      </w:r>
    </w:p>
    <w:p>
      <w:pPr>
        <w:spacing w:after="0"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为进一步深入贯彻落实习近平总书记“注重家庭、注重家教、注重家风”的重要指示精神，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提升广大家庭和少年儿童的阅读水平，营造全民阅读的浓厚氛围，传递科学家庭教育理念，让广大家长、儿童感受阅读魅力。</w:t>
      </w:r>
      <w:r>
        <w:rPr>
          <w:rFonts w:hint="eastAsia" w:ascii="仿宋_GB2312" w:eastAsia="仿宋_GB2312"/>
          <w:sz w:val="32"/>
          <w:szCs w:val="32"/>
        </w:rPr>
        <w:t>市妇联将以</w:t>
      </w:r>
      <w:r>
        <w:rPr>
          <w:rFonts w:hint="eastAsia" w:ascii="仿宋_GB2312" w:eastAsia="仿宋_GB2312" w:cs="Times New Roman"/>
          <w:sz w:val="32"/>
          <w:szCs w:val="32"/>
        </w:rPr>
        <w:t>“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强国复兴有我</w:t>
      </w:r>
      <w:r>
        <w:rPr>
          <w:rFonts w:hint="eastAsia" w:ascii="仿宋_GB2312" w:eastAsia="仿宋_GB2312" w:cs="Times New Roman"/>
          <w:sz w:val="32"/>
          <w:szCs w:val="32"/>
        </w:rPr>
        <w:t>·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书香飘向万家</w:t>
      </w:r>
      <w:r>
        <w:rPr>
          <w:rFonts w:hint="eastAsia" w:ascii="仿宋_GB2312" w:eastAsia="仿宋_GB2312" w:cs="Times New Roman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为主题开展</w:t>
      </w:r>
      <w:r>
        <w:rPr>
          <w:rFonts w:hint="eastAsia" w:ascii="仿宋_GB2312" w:eastAsia="仿宋_GB2312"/>
          <w:sz w:val="32"/>
          <w:szCs w:val="32"/>
          <w:lang w:eastAsia="zh-CN"/>
        </w:rPr>
        <w:t>线上</w:t>
      </w:r>
      <w:r>
        <w:rPr>
          <w:rFonts w:hint="eastAsia" w:ascii="仿宋_GB2312" w:eastAsia="仿宋_GB2312"/>
          <w:sz w:val="32"/>
          <w:szCs w:val="32"/>
        </w:rPr>
        <w:t>家庭阅读活动。本次活动通过线上打卡形式开展，现将有关事项通知如下：</w:t>
      </w:r>
    </w:p>
    <w:p>
      <w:pPr>
        <w:spacing w:after="0" w:line="560" w:lineRule="exact"/>
        <w:ind w:firstLine="64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一、活动时间</w:t>
      </w:r>
    </w:p>
    <w:p>
      <w:pPr>
        <w:spacing w:after="0"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日线上报名</w:t>
      </w:r>
    </w:p>
    <w:p>
      <w:pPr>
        <w:spacing w:after="0"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-5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日线上打卡</w:t>
      </w:r>
    </w:p>
    <w:p>
      <w:pPr>
        <w:spacing w:after="0" w:line="560" w:lineRule="exact"/>
        <w:ind w:firstLine="64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二、参加对象</w:t>
      </w:r>
    </w:p>
    <w:p>
      <w:pPr>
        <w:spacing w:after="0" w:line="560" w:lineRule="exact"/>
        <w:ind w:firstLine="64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常住仪征市的家庭，</w:t>
      </w:r>
      <w:r>
        <w:rPr>
          <w:rFonts w:hint="eastAsia" w:ascii="仿宋_GB2312" w:eastAsia="仿宋_GB2312"/>
          <w:sz w:val="32"/>
          <w:szCs w:val="32"/>
        </w:rPr>
        <w:t>以家庭为单位</w:t>
      </w:r>
      <w:r>
        <w:rPr>
          <w:rFonts w:hint="eastAsia" w:ascii="仿宋_GB2312" w:eastAsia="仿宋_GB2312"/>
          <w:sz w:val="32"/>
          <w:szCs w:val="32"/>
          <w:lang w:eastAsia="zh-CN"/>
        </w:rPr>
        <w:t>参与活动</w:t>
      </w:r>
      <w:r>
        <w:rPr>
          <w:rFonts w:hint="eastAsia" w:ascii="仿宋_GB2312" w:eastAsia="仿宋_GB2312"/>
          <w:sz w:val="32"/>
          <w:szCs w:val="32"/>
        </w:rPr>
        <w:t>，每个家庭至少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人参加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after="0" w:line="560" w:lineRule="exact"/>
        <w:ind w:firstLine="64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三、活动规则</w:t>
      </w:r>
    </w:p>
    <w:p>
      <w:pPr>
        <w:spacing w:after="0"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、关注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</w:rPr>
        <w:t>仪征妇联微声音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微信公众号，在公众号主页关联打卡小程序内晒出家中的书柜、书架、书桌、读书角等阅读空间，晒出家庭生动活泼、新颖别致的阅读活动，分享读书进度或者读书笔记。</w:t>
      </w:r>
      <w:r>
        <w:rPr>
          <w:rFonts w:ascii="仿宋_GB2312" w:eastAsia="仿宋_GB2312"/>
          <w:sz w:val="32"/>
          <w:szCs w:val="32"/>
        </w:rPr>
        <w:t> </w:t>
      </w:r>
    </w:p>
    <w:p>
      <w:pPr>
        <w:spacing w:after="0"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、每天打卡，发送文字、图片、音频、短视频均可。音频、视频时长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分钟以内；视频画面横幅、大小</w:t>
      </w:r>
      <w:r>
        <w:rPr>
          <w:rFonts w:ascii="仿宋_GB2312" w:eastAsia="仿宋_GB2312"/>
          <w:sz w:val="32"/>
          <w:szCs w:val="32"/>
        </w:rPr>
        <w:t>30M</w:t>
      </w:r>
      <w:r>
        <w:rPr>
          <w:rFonts w:hint="eastAsia" w:ascii="仿宋_GB2312" w:eastAsia="仿宋_GB2312"/>
          <w:sz w:val="32"/>
          <w:szCs w:val="32"/>
        </w:rPr>
        <w:t>以内；图片横向、单张大小</w:t>
      </w:r>
      <w:r>
        <w:rPr>
          <w:rFonts w:ascii="仿宋_GB2312" w:eastAsia="仿宋_GB2312"/>
          <w:sz w:val="32"/>
          <w:szCs w:val="32"/>
        </w:rPr>
        <w:t>2M</w:t>
      </w:r>
      <w:r>
        <w:rPr>
          <w:rFonts w:hint="eastAsia" w:ascii="仿宋_GB2312" w:eastAsia="仿宋_GB2312"/>
          <w:sz w:val="32"/>
          <w:szCs w:val="32"/>
        </w:rPr>
        <w:t>以内。</w:t>
      </w:r>
    </w:p>
    <w:p>
      <w:pPr>
        <w:spacing w:after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、每个完成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</w:rPr>
        <w:t>天打卡任务的家庭都可获得一份小奖品。</w:t>
      </w:r>
    </w:p>
    <w:p>
      <w:pPr>
        <w:spacing w:after="0"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、本</w:t>
      </w:r>
      <w:r>
        <w:rPr>
          <w:rFonts w:hint="eastAsia" w:ascii="仿宋_GB2312" w:eastAsia="仿宋_GB2312"/>
          <w:sz w:val="32"/>
          <w:szCs w:val="32"/>
          <w:lang w:eastAsia="zh-CN"/>
        </w:rPr>
        <w:t>次</w:t>
      </w:r>
      <w:r>
        <w:rPr>
          <w:rFonts w:hint="eastAsia" w:ascii="仿宋_GB2312" w:eastAsia="仿宋_GB2312"/>
          <w:sz w:val="32"/>
          <w:szCs w:val="32"/>
        </w:rPr>
        <w:t>活动结束前，参加家庭通过打卡小程序将阅读心得和体会以文字形式反馈到后台</w:t>
      </w:r>
      <w:r>
        <w:rPr>
          <w:rFonts w:hint="eastAsia" w:ascii="仿宋_GB2312" w:eastAsia="仿宋_GB2312"/>
          <w:sz w:val="32"/>
          <w:szCs w:val="32"/>
          <w:lang w:eastAsia="zh-CN"/>
        </w:rPr>
        <w:t>，或者报送到市妇联邮箱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yzfulian2017@163.com</w:t>
      </w:r>
      <w:r>
        <w:rPr>
          <w:rFonts w:hint="eastAsia" w:ascii="仿宋_GB2312" w:eastAsia="仿宋_GB2312"/>
          <w:sz w:val="32"/>
          <w:szCs w:val="32"/>
        </w:rPr>
        <w:t>。市妇联将评出优秀读后感一、二、三等奖若干名（奖项数额根据参加人员情况确定）。</w:t>
      </w:r>
    </w:p>
    <w:p>
      <w:pPr>
        <w:spacing w:after="0"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</w:p>
    <w:p>
      <w:pPr>
        <w:spacing w:after="0"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after="0" w:line="560" w:lineRule="exact"/>
        <w:ind w:right="320"/>
        <w:jc w:val="right"/>
        <w:rPr>
          <w:rFonts w:ascii="??_GB2312" w:eastAsia="宋体"/>
          <w:sz w:val="32"/>
          <w:szCs w:val="32"/>
        </w:rPr>
      </w:pPr>
    </w:p>
    <w:p>
      <w:pPr>
        <w:spacing w:after="0" w:line="560" w:lineRule="exact"/>
        <w:ind w:right="320"/>
        <w:jc w:val="right"/>
        <w:rPr>
          <w:rFonts w:ascii="??_GB2312" w:eastAsia="宋体"/>
          <w:sz w:val="32"/>
          <w:szCs w:val="32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979"/>
    <w:rsid w:val="00063DF4"/>
    <w:rsid w:val="000A43F0"/>
    <w:rsid w:val="000F5366"/>
    <w:rsid w:val="0039307E"/>
    <w:rsid w:val="00476570"/>
    <w:rsid w:val="00480F73"/>
    <w:rsid w:val="004D7428"/>
    <w:rsid w:val="00553D92"/>
    <w:rsid w:val="00624509"/>
    <w:rsid w:val="00657E9C"/>
    <w:rsid w:val="007C1B6A"/>
    <w:rsid w:val="00805EDD"/>
    <w:rsid w:val="00852E21"/>
    <w:rsid w:val="00890FF0"/>
    <w:rsid w:val="009C3B82"/>
    <w:rsid w:val="00A87D34"/>
    <w:rsid w:val="00A93F17"/>
    <w:rsid w:val="00AA2E4B"/>
    <w:rsid w:val="00B824BE"/>
    <w:rsid w:val="00B869B7"/>
    <w:rsid w:val="00BB7E2F"/>
    <w:rsid w:val="00C64979"/>
    <w:rsid w:val="00D91D24"/>
    <w:rsid w:val="00D93FE2"/>
    <w:rsid w:val="00EF3277"/>
    <w:rsid w:val="00EF4FA4"/>
    <w:rsid w:val="00FE7668"/>
    <w:rsid w:val="02117623"/>
    <w:rsid w:val="0B653C7B"/>
    <w:rsid w:val="0C212C32"/>
    <w:rsid w:val="42E30B87"/>
    <w:rsid w:val="4A8A779D"/>
    <w:rsid w:val="4D161EE5"/>
    <w:rsid w:val="602F72CE"/>
    <w:rsid w:val="718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6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6"/>
    <w:pPr>
      <w:spacing w:after="120"/>
    </w:pPr>
    <w:rPr>
      <w:kern w:val="1"/>
    </w:r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spacing w:beforeAutospacing="1" w:after="0" w:afterAutospacing="1"/>
    </w:pPr>
    <w:rPr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customStyle="1" w:styleId="9">
    <w:name w:val="Footer Char"/>
    <w:basedOn w:val="7"/>
    <w:link w:val="3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10">
    <w:name w:val="Header Char"/>
    <w:basedOn w:val="7"/>
    <w:link w:val="4"/>
    <w:semiHidden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105</Words>
  <Characters>602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2020-05-07T01:22:00Z</dcterms:created>
  <dc:creator>yz</dc:creator>
  <cp:lastModifiedBy>Administrator</cp:lastModifiedBy>
  <cp:lastPrinted>2022-04-18T02:19:00Z</cp:lastPrinted>
  <dcterms:modified xsi:type="dcterms:W3CDTF">2022-04-18T02:22:08Z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FA2FA54B23C645E0906E3C4CE8F1E9FE</vt:lpwstr>
  </property>
</Properties>
</file>