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b w:val="0"/>
          <w:bCs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t>1．3.2　两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条直线的平行与垂直(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</w:p>
    <w:bookmarkEnd w:id="0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</w:instrText>
      </w:r>
      <w:r>
        <w:rPr>
          <w:rFonts w:hint="eastAsia"/>
          <w:b w:val="0"/>
          <w:bCs w:val="0"/>
          <w:sz w:val="24"/>
          <w:szCs w:val="24"/>
        </w:rPr>
        <w:instrText xml:space="preserve">INCLUDEPICTURE  "学习目标.tif"</w:instrText>
      </w:r>
      <w:r>
        <w:rPr>
          <w:b w:val="0"/>
          <w:bCs w:val="0"/>
          <w:sz w:val="24"/>
          <w:szCs w:val="24"/>
        </w:rPr>
        <w:instrText xml:space="preserve">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hint="eastAsia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掌握两直线垂直与斜率的关系．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会用代数的方法研究两直线垂直与斜率的关系．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用代数方法研究几何图形性质，提高思维的严谨性、辩证性．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"活动方案.tif"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活动一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探究两条直线垂直的条件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知识回顾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如何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利用斜率判断两条直线平行？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探究两条直线垂直的条件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若两条直线垂直，它们的倾斜角之间有怎样的关系？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能否用斜率刻画两条直线的垂直关系？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设直线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的斜率分别为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，则斜率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满足什么关系？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"HDB2-SX246.tif"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177925" cy="848360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结论：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对于两条不重合的直线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，其斜率为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，有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Cambria Math" w:hAnsi="Cambria Math" w:cs="Cambria Math"/>
          <w:b w:val="0"/>
          <w:bCs w:val="0"/>
          <w:sz w:val="24"/>
          <w:szCs w:val="24"/>
        </w:rPr>
        <w:t>⇒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＝－1.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思考1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对任意的两条直线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，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eastAsia="楷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的充要条件是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eastAsia="楷体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＝－1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吗？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思考2</w:t>
      </w:r>
      <w:r>
        <w:rPr>
          <w:rFonts w:hint="eastAsia" w:ascii="MS Mincho" w:hAnsi="MS Mincho" w:eastAsia="MS Mincho" w:cs="MS Mincho"/>
          <w:b w:val="0"/>
          <w:bCs w:val="0"/>
          <w:sz w:val="24"/>
          <w:szCs w:val="24"/>
        </w:rPr>
        <w:t>►►►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对直线的斜率不存在的情况，如何判断两直线是否垂直？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判断下列各题中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与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是否垂直．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(1)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(－3，－4)，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(－4，－3)，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(3，1)；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(2)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的斜率为－10，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(10，2)，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(20，3)；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(3)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(3，4)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(3，10)，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(－10，40)，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(10，40).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判断两直线垂直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(1) 已知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的顶点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2，7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(－3，4)，判断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的形状；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＋5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－10＝0，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：15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－9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＋8＝0，求证：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"小结.tif"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97205" cy="182880"/>
            <wp:effectExtent l="0" t="0" r="17145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＝－1，则两条直线垂直，使用它的前提条件是两条直线斜率都存在．若其中一条直线的斜率不存在，另一条直线的斜率为零，此时两直线也垂直．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(－4，3)，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(2，5)，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(6，3)，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(－3，0)四点，若顺次连接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四点，试判断四边形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的形状．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求直线方程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已知三角形的三个顶点为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(2，4)，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(1，－2)，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(－2，3)，求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边上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的高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所在的直线方程．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"小结.tif"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497205" cy="182880"/>
            <wp:effectExtent l="0" t="0" r="17145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不全为0)垂直的直线的方程可设为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＝0，其中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待定．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"跟踪训练.tif"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33755" cy="182880"/>
            <wp:effectExtent l="0" t="0" r="4445" b="762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(2，3)，且垂直于直线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－2＝0的直线的方程为____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如图，在平面直角坐标系中，已知矩形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的长为3，宽为2，边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分别在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轴的正半轴上，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为坐标原点．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所在直线的方程；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线段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上是否存在一点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，使得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CP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？若存在，求出点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的坐标；若不存在，请说明理由．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INCLUDEPICTURE  "HD23-XB1SX5.tif"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885190" cy="958215"/>
            <wp:effectExtent l="0" t="0" r="10160" b="133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"课堂反馈.tif"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(2023郑州月考)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的倾斜角为45°，直线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(－2，－1)，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Q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).若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，则实数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6    B. －6    C. 5    D. －5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(2023长沙雅礼中学月考)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－1＝0，直线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＋3＝0，则</w:t>
      </w:r>
      <w:r>
        <w:rPr>
          <w:rFonts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hint="eastAsia" w:hAnsi="宋体" w:cs="Times New Roman"/>
          <w:b w:val="0"/>
          <w:bCs w:val="0"/>
          <w:sz w:val="24"/>
          <w:szCs w:val="24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是</w:t>
      </w:r>
      <w:r>
        <w:rPr>
          <w:rFonts w:hint="eastAsia" w:hAnsi="宋体" w:cs="Times New Roman"/>
          <w:b w:val="0"/>
          <w:bCs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＝－3</w:t>
      </w:r>
      <w:r>
        <w:rPr>
          <w:rFonts w:hAnsi="宋体" w:cs="Times New Roman"/>
          <w:b w:val="0"/>
          <w:bCs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充分且不必要条件    B. 必要且不充分条件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充要条件　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既不充分又不必要条件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(多选)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(2023新余六中月考)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－1＝0，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＋(1－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＋2＝0，则下列说法中正确的是(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恒过点(1，－1)    D. 当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＝1时，直线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的倾斜角是0°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 已知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(1，－1)，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(2，2)，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(3，0)三点，且有一点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满足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CD</w:t>
      </w:r>
      <w:r>
        <w:rPr>
          <w:rFonts w:hAnsi="宋体" w:cs="Times New Roman"/>
          <w:b w:val="0"/>
          <w:bCs w:val="0"/>
          <w:sz w:val="24"/>
          <w:szCs w:val="24"/>
        </w:rPr>
        <w:t>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CB</w:t>
      </w:r>
      <w:r>
        <w:rPr>
          <w:rFonts w:hAnsi="宋体" w:cs="Times New Roman"/>
          <w:b w:val="0"/>
          <w:bCs w:val="0"/>
          <w:sz w:val="24"/>
          <w:szCs w:val="24"/>
        </w:rPr>
        <w:t>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的坐标为________．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在平面直角坐标系中，已知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的三个顶点的坐标分别是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(1，2)，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－1，3)，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(－1，3－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若</w:t>
      </w:r>
      <w:r>
        <w:rPr>
          <w:rFonts w:hAnsi="宋体" w:cs="Times New Roman"/>
          <w:b w:val="0"/>
          <w:bCs w:val="0"/>
          <w:sz w:val="24"/>
          <w:szCs w:val="24"/>
        </w:rPr>
        <w:t>∠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BAC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是直角，求实数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的值；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求过坐标原点，且与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的高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垂直的直线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RmMTNmOWZhNGU2MDVkNGQxZWVhMzQ1Y2FjMGIifQ=="/>
  </w:docVars>
  <w:rsids>
    <w:rsidRoot w:val="0627129E"/>
    <w:rsid w:val="062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DB2-SX246.tif" TargetMode="External"/><Relationship Id="rId8" Type="http://schemas.openxmlformats.org/officeDocument/2006/relationships/image" Target="media/image3.png"/><Relationship Id="rId7" Type="http://schemas.openxmlformats.org/officeDocument/2006/relationships/image" Target="&#27963;&#21160;&#26041;&#26696;.tif" TargetMode="External"/><Relationship Id="rId6" Type="http://schemas.openxmlformats.org/officeDocument/2006/relationships/image" Target="media/image2.png"/><Relationship Id="rId5" Type="http://schemas.openxmlformats.org/officeDocument/2006/relationships/image" Target="&#23398;&#20064;&#30446;&#2663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&#35838;&#22530;&#21453;&#39304;.tif" TargetMode="External"/><Relationship Id="rId16" Type="http://schemas.openxmlformats.org/officeDocument/2006/relationships/image" Target="media/image7.png"/><Relationship Id="rId15" Type="http://schemas.openxmlformats.org/officeDocument/2006/relationships/image" Target="HD23-XB1SX5.tif" TargetMode="External"/><Relationship Id="rId14" Type="http://schemas.openxmlformats.org/officeDocument/2006/relationships/image" Target="media/image6.png"/><Relationship Id="rId13" Type="http://schemas.openxmlformats.org/officeDocument/2006/relationships/image" Target="&#36319;&#36394;&#35757;&#32451;.tif" TargetMode="External"/><Relationship Id="rId12" Type="http://schemas.openxmlformats.org/officeDocument/2006/relationships/image" Target="media/image5.png"/><Relationship Id="rId11" Type="http://schemas.openxmlformats.org/officeDocument/2006/relationships/image" Target="&#23567;&#32467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2025-09-12T04:40:00Z</dcterms:created>
  <dc:creator>YYC</dc:creator>
  <cp:lastModifiedBy>YYC</cp:lastModifiedBy>
  <dcterms:modified xsi:type="dcterms:W3CDTF">2025-09-12T04:41:06Z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D2E7EE1BF7CC4B40A32AC224A1B51B19</vt:lpwstr>
  </property>
</Properties>
</file>