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360" w:lineRule="auto"/>
        <w:ind w:firstLine="480" w:firstLineChars="20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drawing>
          <wp:anchor distT="0" distB="0" distL="114300" distR="114300" simplePos="0" relativeHeight="251659264" behindDoc="0" locked="0" layoutInCell="1" allowOverlap="1">
            <wp:simplePos x="0" y="0"/>
            <wp:positionH relativeFrom="page">
              <wp:posOffset>10706100</wp:posOffset>
            </wp:positionH>
            <wp:positionV relativeFrom="topMargin">
              <wp:posOffset>10871200</wp:posOffset>
            </wp:positionV>
            <wp:extent cx="444500" cy="444500"/>
            <wp:effectExtent l="0" t="0" r="12700" b="1270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6"/>
                    <a:stretch>
                      <a:fillRect/>
                    </a:stretch>
                  </pic:blipFill>
                  <pic:spPr>
                    <a:xfrm>
                      <a:off x="0" y="0"/>
                      <a:ext cx="444500" cy="444500"/>
                    </a:xfrm>
                    <a:prstGeom prst="rect">
                      <a:avLst/>
                    </a:prstGeom>
                  </pic:spPr>
                </pic:pic>
              </a:graphicData>
            </a:graphic>
          </wp:anchor>
        </w:drawing>
      </w:r>
      <w:r>
        <w:rPr>
          <w:rFonts w:ascii="Times New Roman" w:hAnsi="Times New Roman" w:cs="Times New Roman"/>
          <w:sz w:val="24"/>
          <w:szCs w:val="24"/>
        </w:rPr>
        <w:t>考点15　中华民族的抗日战争</w:t>
      </w:r>
    </w:p>
    <w:p>
      <w:pPr>
        <w:pStyle w:val="2"/>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eq \a\vs4\al(</w:instrText>
      </w:r>
      <w:r>
        <w:rPr>
          <w:rFonts w:ascii="Times New Roman" w:hAnsi="Times New Roman" w:eastAsia="黑体" w:cs="Times New Roman"/>
          <w:sz w:val="24"/>
          <w:szCs w:val="24"/>
        </w:rPr>
        <w:instrText xml:space="preserve">[展示·时空坐标]</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p>
    <w:p>
      <w:pPr>
        <w:pStyle w:val="2"/>
        <w:snapToGrid w:val="0"/>
        <w:spacing w:line="360" w:lineRule="auto"/>
        <w:ind w:firstLine="480" w:firstLineChars="200"/>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5324475" cy="1304925"/>
            <wp:effectExtent l="0" t="0" r="9525" b="9525"/>
            <wp:docPr id="3" name="图片 3" descr="26CX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6CX1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24475" cy="1304925"/>
                    </a:xfrm>
                    <a:prstGeom prst="rect">
                      <a:avLst/>
                    </a:prstGeom>
                    <a:noFill/>
                    <a:ln>
                      <a:noFill/>
                    </a:ln>
                  </pic:spPr>
                </pic:pic>
              </a:graphicData>
            </a:graphic>
          </wp:inline>
        </w:drawing>
      </w:r>
    </w:p>
    <w:p>
      <w:pPr>
        <w:pStyle w:val="2"/>
        <w:snapToGrid w:val="0"/>
        <w:spacing w:line="360" w:lineRule="auto"/>
        <w:ind w:firstLine="480" w:firstLineChars="200"/>
        <w:rPr>
          <w:rFonts w:ascii="Times New Roman" w:hAnsi="Times New Roman" w:cs="Times New Roman"/>
          <w:sz w:val="24"/>
          <w:szCs w:val="24"/>
        </w:rPr>
      </w:pPr>
      <w:r>
        <w:rPr>
          <w:rFonts w:ascii="Times New Roman" w:hAnsi="Times New Roman" w:eastAsia="黑体" w:cs="Times New Roman"/>
          <w:sz w:val="24"/>
          <w:szCs w:val="24"/>
        </w:rPr>
        <w:t>一、从局部抗战到全国抗战</w:t>
      </w:r>
    </w:p>
    <w:p>
      <w:pPr>
        <w:pStyle w:val="2"/>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eq \a\vs4\al(</w:instrText>
      </w:r>
      <w:r>
        <w:rPr>
          <w:rFonts w:ascii="Times New Roman" w:hAnsi="Times New Roman" w:eastAsia="黑体" w:cs="Times New Roman"/>
          <w:sz w:val="24"/>
          <w:szCs w:val="24"/>
        </w:rPr>
        <w:instrText xml:space="preserve">[填空·核心知识]</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p>
    <w:p>
      <w:pPr>
        <w:pStyle w:val="2"/>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drawing>
          <wp:inline distT="0" distB="0" distL="0" distR="0">
            <wp:extent cx="5324475" cy="1914525"/>
            <wp:effectExtent l="0" t="0" r="9525" b="9525"/>
            <wp:docPr id="2" name="图片 2" descr="26CX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6CX1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24475" cy="1914525"/>
                    </a:xfrm>
                    <a:prstGeom prst="rect">
                      <a:avLst/>
                    </a:prstGeom>
                    <a:noFill/>
                    <a:ln>
                      <a:noFill/>
                    </a:ln>
                  </pic:spPr>
                </pic:pic>
              </a:graphicData>
            </a:graphic>
          </wp:inline>
        </w:drawing>
      </w:r>
    </w:p>
    <w:p>
      <w:pPr>
        <w:pStyle w:val="2"/>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日军的侵华暴行</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7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shd w:val="clear" w:color="auto" w:fill="auto"/>
            <w:vAlign w:val="center"/>
          </w:tcPr>
          <w:p>
            <w:pPr>
              <w:pStyle w:val="2"/>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军事</w:t>
            </w:r>
          </w:p>
        </w:tc>
        <w:tc>
          <w:tcPr>
            <w:tcW w:w="7041" w:type="dxa"/>
            <w:shd w:val="clear" w:color="auto" w:fill="auto"/>
            <w:vAlign w:val="center"/>
          </w:tcPr>
          <w:p>
            <w:pPr>
              <w:pStyle w:val="2"/>
              <w:snapToGrid w:val="0"/>
              <w:spacing w:line="360" w:lineRule="auto"/>
              <w:jc w:val="center"/>
              <w:rPr>
                <w:rFonts w:ascii="Times New Roman" w:hAnsi="Times New Roman" w:eastAsia="MingLiU_HKSCS" w:cs="Times New Roman"/>
                <w:sz w:val="24"/>
                <w:szCs w:val="24"/>
              </w:rPr>
            </w:pPr>
            <w:r>
              <w:rPr>
                <w:rFonts w:ascii="Times New Roman" w:hAnsi="Times New Roman" w:cs="Times New Roman"/>
                <w:sz w:val="24"/>
                <w:szCs w:val="24"/>
              </w:rPr>
              <w:t>制造南京大屠杀；实施</w:t>
            </w:r>
            <w:r>
              <w:rPr>
                <w:rFonts w:ascii="Times New Roman" w:hAnsi="Times New Roman" w:cs="Times New Roman"/>
                <w:sz w:val="24"/>
                <w:szCs w:val="24"/>
                <w:u w:val="single"/>
              </w:rPr>
              <w:t>重庆</w:t>
            </w:r>
            <w:r>
              <w:rPr>
                <w:rFonts w:ascii="Times New Roman" w:hAnsi="Times New Roman" w:cs="Times New Roman"/>
                <w:sz w:val="24"/>
                <w:szCs w:val="24"/>
              </w:rPr>
              <w:t>大轰炸；实行</w:t>
            </w:r>
            <w:r>
              <w:rPr>
                <w:rFonts w:hAnsi="宋体" w:cs="Times New Roman"/>
                <w:sz w:val="24"/>
                <w:szCs w:val="24"/>
              </w:rPr>
              <w:t>“</w:t>
            </w:r>
            <w:r>
              <w:rPr>
                <w:rFonts w:ascii="Times New Roman" w:hAnsi="Times New Roman" w:cs="Times New Roman"/>
                <w:sz w:val="24"/>
                <w:szCs w:val="24"/>
                <w:u w:val="single"/>
              </w:rPr>
              <w:t>三光</w:t>
            </w:r>
            <w:r>
              <w:rPr>
                <w:rFonts w:hAnsi="宋体" w:cs="Times New Roman"/>
                <w:sz w:val="24"/>
                <w:szCs w:val="24"/>
              </w:rPr>
              <w:t>”</w:t>
            </w:r>
            <w:r>
              <w:rPr>
                <w:rFonts w:ascii="Times New Roman" w:hAnsi="Times New Roman" w:cs="Times New Roman"/>
                <w:sz w:val="24"/>
                <w:szCs w:val="24"/>
              </w:rPr>
              <w:t>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shd w:val="clear" w:color="auto" w:fill="auto"/>
            <w:vAlign w:val="center"/>
          </w:tcPr>
          <w:p>
            <w:pPr>
              <w:pStyle w:val="2"/>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政治</w:t>
            </w:r>
          </w:p>
        </w:tc>
        <w:tc>
          <w:tcPr>
            <w:tcW w:w="7041" w:type="dxa"/>
            <w:shd w:val="clear" w:color="auto" w:fill="auto"/>
            <w:vAlign w:val="center"/>
          </w:tcPr>
          <w:p>
            <w:pPr>
              <w:pStyle w:val="2"/>
              <w:snapToGrid w:val="0"/>
              <w:spacing w:line="360" w:lineRule="auto"/>
              <w:jc w:val="center"/>
              <w:rPr>
                <w:rFonts w:ascii="Times New Roman" w:hAnsi="Times New Roman" w:eastAsia="MingLiU_HKSCS" w:cs="Times New Roman"/>
                <w:sz w:val="24"/>
                <w:szCs w:val="24"/>
              </w:rPr>
            </w:pPr>
            <w:r>
              <w:rPr>
                <w:rFonts w:ascii="Times New Roman" w:hAnsi="Times New Roman" w:cs="Times New Roman"/>
                <w:sz w:val="24"/>
                <w:szCs w:val="24"/>
              </w:rPr>
              <w:t>实行</w:t>
            </w:r>
            <w:r>
              <w:rPr>
                <w:rFonts w:hAnsi="宋体" w:cs="Times New Roman"/>
                <w:sz w:val="24"/>
                <w:szCs w:val="24"/>
              </w:rPr>
              <w:t>“</w:t>
            </w:r>
            <w:r>
              <w:rPr>
                <w:rFonts w:ascii="Times New Roman" w:hAnsi="Times New Roman" w:cs="Times New Roman"/>
                <w:sz w:val="24"/>
                <w:szCs w:val="24"/>
                <w:u w:val="single"/>
              </w:rPr>
              <w:t>以华制华</w:t>
            </w:r>
            <w:r>
              <w:rPr>
                <w:rFonts w:hAnsi="宋体" w:cs="Times New Roman"/>
                <w:sz w:val="24"/>
                <w:szCs w:val="24"/>
              </w:rPr>
              <w:t>”</w:t>
            </w:r>
            <w:r>
              <w:rPr>
                <w:rFonts w:hint="eastAsia" w:ascii="Times New Roman" w:hAnsi="Times New Roman" w:cs="Times New Roman"/>
                <w:sz w:val="24"/>
                <w:szCs w:val="24"/>
              </w:rPr>
              <w:t>，</w:t>
            </w:r>
            <w:r>
              <w:rPr>
                <w:rFonts w:ascii="Times New Roman" w:hAnsi="Times New Roman" w:cs="Times New Roman"/>
                <w:sz w:val="24"/>
                <w:szCs w:val="24"/>
              </w:rPr>
              <w:t>扶植傀儡政权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shd w:val="clear" w:color="auto" w:fill="auto"/>
            <w:vAlign w:val="center"/>
          </w:tcPr>
          <w:p>
            <w:pPr>
              <w:pStyle w:val="2"/>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经济</w:t>
            </w:r>
          </w:p>
        </w:tc>
        <w:tc>
          <w:tcPr>
            <w:tcW w:w="7041" w:type="dxa"/>
            <w:shd w:val="clear" w:color="auto" w:fill="auto"/>
            <w:vAlign w:val="center"/>
          </w:tcPr>
          <w:p>
            <w:pPr>
              <w:pStyle w:val="2"/>
              <w:snapToGrid w:val="0"/>
              <w:spacing w:line="360" w:lineRule="auto"/>
              <w:jc w:val="center"/>
              <w:rPr>
                <w:rFonts w:ascii="Times New Roman" w:hAnsi="Times New Roman" w:eastAsia="MingLiU_HKSCS" w:cs="Times New Roman"/>
                <w:sz w:val="24"/>
                <w:szCs w:val="24"/>
              </w:rPr>
            </w:pPr>
            <w:r>
              <w:rPr>
                <w:rFonts w:ascii="Times New Roman" w:hAnsi="Times New Roman" w:cs="Times New Roman"/>
                <w:sz w:val="24"/>
                <w:szCs w:val="24"/>
              </w:rPr>
              <w:t>实行</w:t>
            </w:r>
            <w:r>
              <w:rPr>
                <w:rFonts w:hAnsi="宋体" w:cs="Times New Roman"/>
                <w:sz w:val="24"/>
                <w:szCs w:val="24"/>
              </w:rPr>
              <w:t>“</w:t>
            </w:r>
            <w:r>
              <w:rPr>
                <w:rFonts w:ascii="Times New Roman" w:hAnsi="Times New Roman" w:cs="Times New Roman"/>
                <w:sz w:val="24"/>
                <w:szCs w:val="24"/>
                <w:u w:val="single"/>
              </w:rPr>
              <w:t>以战养战</w:t>
            </w:r>
            <w:r>
              <w:rPr>
                <w:rFonts w:hAnsi="宋体" w:cs="Times New Roman"/>
                <w:sz w:val="24"/>
                <w:szCs w:val="24"/>
              </w:rPr>
              <w:t>”</w:t>
            </w:r>
            <w:r>
              <w:rPr>
                <w:rFonts w:hint="eastAsia" w:ascii="Times New Roman" w:hAnsi="Times New Roman" w:cs="Times New Roman"/>
                <w:sz w:val="24"/>
                <w:szCs w:val="24"/>
              </w:rPr>
              <w:t>，</w:t>
            </w:r>
            <w:r>
              <w:rPr>
                <w:rFonts w:ascii="Times New Roman" w:hAnsi="Times New Roman" w:cs="Times New Roman"/>
                <w:sz w:val="24"/>
                <w:szCs w:val="24"/>
              </w:rPr>
              <w:t>在占领区进行野蛮的经济掠夺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shd w:val="clear" w:color="auto" w:fill="auto"/>
            <w:vAlign w:val="center"/>
          </w:tcPr>
          <w:p>
            <w:pPr>
              <w:pStyle w:val="2"/>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其他</w:t>
            </w:r>
          </w:p>
        </w:tc>
        <w:tc>
          <w:tcPr>
            <w:tcW w:w="7041" w:type="dxa"/>
            <w:shd w:val="clear" w:color="auto" w:fill="auto"/>
            <w:vAlign w:val="center"/>
          </w:tcPr>
          <w:p>
            <w:pPr>
              <w:pStyle w:val="2"/>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实施细菌战；强征慰安妇</w:t>
            </w:r>
          </w:p>
        </w:tc>
      </w:tr>
    </w:tbl>
    <w:p>
      <w:pPr>
        <w:pStyle w:val="2"/>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eq \a\vs4\al(</w:instrText>
      </w:r>
      <w:r>
        <w:rPr>
          <w:rFonts w:ascii="Times New Roman" w:hAnsi="Times New Roman" w:eastAsia="黑体" w:cs="Times New Roman"/>
          <w:sz w:val="24"/>
          <w:szCs w:val="24"/>
        </w:rPr>
        <w:instrText xml:space="preserve">[运用·问题思考])</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p>
    <w:p>
      <w:pPr>
        <w:pStyle w:val="2"/>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1．20</w:t>
      </w:r>
      <w:r>
        <w:rPr>
          <w:rFonts w:ascii="Times New Roman" w:hAnsi="Times New Roman" w:cs="Times New Roman"/>
          <w:sz w:val="24"/>
          <w:szCs w:val="24"/>
        </w:rPr>
        <w:t>世纪30年代东北一首歌谣唱道：高粱叶子青又青</w:t>
      </w:r>
      <w:r>
        <w:rPr>
          <w:rFonts w:hint="eastAsia" w:ascii="Times New Roman" w:hAnsi="Times New Roman" w:cs="Times New Roman"/>
          <w:sz w:val="24"/>
          <w:szCs w:val="24"/>
        </w:rPr>
        <w:t>，</w:t>
      </w:r>
      <w:r>
        <w:rPr>
          <w:rFonts w:ascii="Times New Roman" w:hAnsi="Times New Roman" w:cs="Times New Roman"/>
          <w:sz w:val="24"/>
          <w:szCs w:val="24"/>
        </w:rPr>
        <w:t>九月十八来了鬼子兵。先占火车</w:t>
      </w:r>
      <w:r>
        <w:rPr>
          <w:rFonts w:hint="eastAsia" w:ascii="Times New Roman" w:hAnsi="Times New Roman" w:cs="Times New Roman"/>
          <w:sz w:val="24"/>
          <w:szCs w:val="24"/>
        </w:rPr>
        <w:t>站，后占北大营。这一歌谣反映了哪一历史事件？有何影响？</w:t>
      </w:r>
    </w:p>
    <w:p>
      <w:pPr>
        <w:pStyle w:val="2"/>
        <w:snapToGrid w:val="0"/>
        <w:spacing w:line="360" w:lineRule="auto"/>
        <w:ind w:firstLine="480" w:firstLineChars="200"/>
        <w:rPr>
          <w:rFonts w:ascii="Times New Roman" w:hAnsi="Times New Roman" w:cs="Times New Roman"/>
          <w:sz w:val="24"/>
          <w:szCs w:val="24"/>
        </w:rPr>
      </w:pPr>
      <w:r>
        <w:rPr>
          <w:rFonts w:ascii="Times New Roman" w:hAnsi="Times New Roman" w:eastAsia="黑体" w:cs="Times New Roman"/>
          <w:sz w:val="24"/>
          <w:szCs w:val="24"/>
        </w:rPr>
        <w:t>[提示]　</w:t>
      </w:r>
      <w:r>
        <w:rPr>
          <w:rFonts w:ascii="Times New Roman" w:hAnsi="Times New Roman" w:eastAsia="仿宋_GB2312" w:cs="Times New Roman"/>
          <w:sz w:val="24"/>
          <w:szCs w:val="24"/>
        </w:rPr>
        <w:t>事件：九一八事变。影响：东北沦为日本的殖民地；中国局部抗战开始。</w:t>
      </w:r>
    </w:p>
    <w:p>
      <w:pPr>
        <w:pStyle w:val="2"/>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根据两幅图片</w:t>
      </w:r>
      <w:r>
        <w:rPr>
          <w:rFonts w:hint="eastAsia" w:ascii="Times New Roman" w:hAnsi="Times New Roman" w:cs="Times New Roman"/>
          <w:sz w:val="24"/>
          <w:szCs w:val="24"/>
        </w:rPr>
        <w:t>，</w:t>
      </w:r>
      <w:r>
        <w:rPr>
          <w:rFonts w:ascii="Times New Roman" w:hAnsi="Times New Roman" w:cs="Times New Roman"/>
          <w:sz w:val="24"/>
          <w:szCs w:val="24"/>
        </w:rPr>
        <w:t>指出日军侵华的罪行。</w:t>
      </w:r>
    </w:p>
    <w:p>
      <w:pPr>
        <w:pStyle w:val="2"/>
        <w:snapToGrid w:val="0"/>
        <w:spacing w:line="360" w:lineRule="auto"/>
        <w:ind w:firstLine="480" w:firstLineChars="200"/>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3219450" cy="857250"/>
            <wp:effectExtent l="0" t="0" r="0" b="0"/>
            <wp:docPr id="1" name="图片 1" descr="26CX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6CX1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9450" cy="857250"/>
                    </a:xfrm>
                    <a:prstGeom prst="rect">
                      <a:avLst/>
                    </a:prstGeom>
                    <a:noFill/>
                    <a:ln>
                      <a:noFill/>
                    </a:ln>
                  </pic:spPr>
                </pic:pic>
              </a:graphicData>
            </a:graphic>
          </wp:inline>
        </w:drawing>
      </w:r>
    </w:p>
    <w:p>
      <w:pPr>
        <w:pStyle w:val="2"/>
        <w:snapToGrid w:val="0"/>
        <w:spacing w:line="360" w:lineRule="auto"/>
        <w:ind w:firstLine="480" w:firstLineChars="200"/>
        <w:rPr>
          <w:rFonts w:ascii="Times New Roman" w:hAnsi="Times New Roman" w:cs="Times New Roman"/>
          <w:sz w:val="24"/>
          <w:szCs w:val="24"/>
        </w:rPr>
      </w:pPr>
      <w:r>
        <w:rPr>
          <w:rFonts w:ascii="Times New Roman" w:hAnsi="Times New Roman" w:eastAsia="黑体" w:cs="Times New Roman"/>
          <w:sz w:val="24"/>
          <w:szCs w:val="24"/>
        </w:rPr>
        <w:t>[提示]　</w:t>
      </w:r>
      <w:r>
        <w:rPr>
          <w:rFonts w:ascii="Times New Roman" w:hAnsi="Times New Roman" w:eastAsia="仿宋_GB2312" w:cs="Times New Roman"/>
          <w:sz w:val="24"/>
          <w:szCs w:val="24"/>
        </w:rPr>
        <w:t>南京大屠杀；研制化学武器和实施细菌战。</w:t>
      </w:r>
    </w:p>
    <w:p>
      <w:pPr>
        <w:pStyle w:val="2"/>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eq \a\vs4\al(</w:instrText>
      </w:r>
      <w:r>
        <w:rPr>
          <w:rFonts w:ascii="Times New Roman" w:hAnsi="Times New Roman" w:eastAsia="黑体" w:cs="Times New Roman"/>
          <w:sz w:val="24"/>
          <w:szCs w:val="24"/>
        </w:rPr>
        <w:instrText xml:space="preserve">[判断·结论正误])</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p>
    <w:p>
      <w:pPr>
        <w:pStyle w:val="2"/>
        <w:snapToGrid w:val="0"/>
        <w:spacing w:line="360" w:lineRule="auto"/>
        <w:ind w:firstLine="480" w:firstLineChars="200"/>
        <w:rPr>
          <w:rFonts w:ascii="Times New Roman" w:hAnsi="Times New Roman" w:cs="Times New Roman"/>
          <w:sz w:val="24"/>
          <w:szCs w:val="24"/>
        </w:rPr>
      </w:pPr>
      <w:r>
        <w:rPr>
          <w:rFonts w:hint="eastAsia" w:ascii="Times New Roman" w:hAnsi="Times New Roman" w:eastAsia="仿宋_GB2312" w:cs="Times New Roman"/>
          <w:sz w:val="24"/>
          <w:szCs w:val="24"/>
        </w:rPr>
        <w:t>1</w:t>
      </w:r>
      <w:r>
        <w:rPr>
          <w:rFonts w:hint="eastAsia" w:ascii="Times New Roman" w:hAnsi="Times New Roman" w:cs="Times New Roman"/>
          <w:sz w:val="24"/>
          <w:szCs w:val="24"/>
        </w:rPr>
        <w:t>．</w:t>
      </w:r>
      <w:r>
        <w:rPr>
          <w:rFonts w:ascii="Times New Roman" w:hAnsi="Times New Roman" w:eastAsia="仿宋_GB2312" w:cs="Times New Roman"/>
          <w:sz w:val="24"/>
          <w:szCs w:val="24"/>
        </w:rPr>
        <w:t>九一八事变后</w:t>
      </w:r>
      <w:r>
        <w:rPr>
          <w:rFonts w:hint="eastAsia" w:ascii="Times New Roman" w:hAnsi="Times New Roman" w:cs="Times New Roman"/>
          <w:sz w:val="24"/>
          <w:szCs w:val="24"/>
        </w:rPr>
        <w:t>，</w:t>
      </w:r>
      <w:r>
        <w:rPr>
          <w:rFonts w:ascii="Times New Roman" w:hAnsi="Times New Roman" w:eastAsia="仿宋_GB2312" w:cs="Times New Roman"/>
          <w:sz w:val="24"/>
          <w:szCs w:val="24"/>
        </w:rPr>
        <w:t>中日民族矛盾成为中国社会的主要矛</w:t>
      </w:r>
      <w:r>
        <w:rPr>
          <w:rFonts w:hint="eastAsia" w:ascii="Times New Roman" w:hAnsi="Times New Roman" w:eastAsia="仿宋_GB2312" w:cs="Times New Roman"/>
          <w:sz w:val="24"/>
          <w:szCs w:val="24"/>
        </w:rPr>
        <w:t>盾。</w:t>
      </w:r>
      <w:r>
        <w:rPr>
          <w:rFonts w:ascii="Times New Roman" w:hAnsi="Times New Roman" w:eastAsia="仿宋_GB2312" w:cs="Times New Roman"/>
          <w:sz w:val="24"/>
          <w:szCs w:val="24"/>
        </w:rPr>
        <w:t>(　</w:t>
      </w:r>
      <w:r>
        <w:rPr>
          <w:rFonts w:hAnsi="宋体" w:cs="Times New Roman"/>
          <w:sz w:val="24"/>
          <w:szCs w:val="24"/>
        </w:rPr>
        <w:t>×</w:t>
      </w:r>
      <w:r>
        <w:rPr>
          <w:rFonts w:ascii="Times New Roman" w:hAnsi="Times New Roman" w:eastAsia="仿宋_GB2312" w:cs="Times New Roman"/>
          <w:sz w:val="24"/>
          <w:szCs w:val="24"/>
        </w:rPr>
        <w:t>　)</w:t>
      </w:r>
    </w:p>
    <w:p>
      <w:pPr>
        <w:pStyle w:val="2"/>
        <w:snapToGrid w:val="0"/>
        <w:spacing w:line="360" w:lineRule="auto"/>
        <w:ind w:firstLine="480" w:firstLineChars="200"/>
        <w:rPr>
          <w:rFonts w:ascii="Times New Roman" w:hAnsi="Times New Roman" w:cs="Times New Roman"/>
          <w:sz w:val="24"/>
          <w:szCs w:val="24"/>
        </w:rPr>
      </w:pPr>
      <w:r>
        <w:rPr>
          <w:rFonts w:hint="eastAsia" w:ascii="Times New Roman" w:hAnsi="Times New Roman" w:eastAsia="仿宋_GB2312" w:cs="Times New Roman"/>
          <w:sz w:val="24"/>
          <w:szCs w:val="24"/>
        </w:rPr>
        <w:t>2</w:t>
      </w:r>
      <w:r>
        <w:rPr>
          <w:rFonts w:hint="eastAsia" w:ascii="Times New Roman" w:hAnsi="Times New Roman" w:cs="Times New Roman"/>
          <w:sz w:val="24"/>
          <w:szCs w:val="24"/>
        </w:rPr>
        <w:t>．</w:t>
      </w:r>
      <w:r>
        <w:rPr>
          <w:rFonts w:ascii="Times New Roman" w:hAnsi="Times New Roman" w:eastAsia="仿宋_GB2312" w:cs="Times New Roman"/>
          <w:sz w:val="24"/>
          <w:szCs w:val="24"/>
        </w:rPr>
        <w:t>一·二八事变爆发后</w:t>
      </w:r>
      <w:r>
        <w:rPr>
          <w:rFonts w:hint="eastAsia" w:ascii="Times New Roman" w:hAnsi="Times New Roman" w:cs="Times New Roman"/>
          <w:sz w:val="24"/>
          <w:szCs w:val="24"/>
        </w:rPr>
        <w:t>，</w:t>
      </w:r>
      <w:r>
        <w:rPr>
          <w:rFonts w:ascii="Times New Roman" w:hAnsi="Times New Roman" w:eastAsia="仿宋_GB2312" w:cs="Times New Roman"/>
          <w:sz w:val="24"/>
          <w:szCs w:val="24"/>
        </w:rPr>
        <w:t>十九路军奋起抵抗</w:t>
      </w:r>
      <w:r>
        <w:rPr>
          <w:rFonts w:hint="eastAsia" w:ascii="Times New Roman" w:hAnsi="Times New Roman" w:cs="Times New Roman"/>
          <w:sz w:val="24"/>
          <w:szCs w:val="24"/>
        </w:rPr>
        <w:t>，</w:t>
      </w:r>
      <w:r>
        <w:rPr>
          <w:rFonts w:ascii="Times New Roman" w:hAnsi="Times New Roman" w:eastAsia="仿宋_GB2312" w:cs="Times New Roman"/>
          <w:sz w:val="24"/>
          <w:szCs w:val="24"/>
        </w:rPr>
        <w:t>中国局部抗战开始。(　</w:t>
      </w:r>
      <w:r>
        <w:rPr>
          <w:rFonts w:hAnsi="宋体" w:cs="Times New Roman"/>
          <w:sz w:val="24"/>
          <w:szCs w:val="24"/>
        </w:rPr>
        <w:t>×</w:t>
      </w:r>
      <w:r>
        <w:rPr>
          <w:rFonts w:ascii="Times New Roman" w:hAnsi="Times New Roman" w:eastAsia="仿宋_GB2312" w:cs="Times New Roman"/>
          <w:sz w:val="24"/>
          <w:szCs w:val="24"/>
        </w:rPr>
        <w:t>　)</w:t>
      </w:r>
    </w:p>
    <w:p>
      <w:pPr>
        <w:pStyle w:val="2"/>
        <w:snapToGrid w:val="0"/>
        <w:spacing w:line="360" w:lineRule="auto"/>
        <w:ind w:firstLine="480" w:firstLineChars="200"/>
        <w:rPr>
          <w:rFonts w:ascii="Times New Roman" w:hAnsi="Times New Roman" w:cs="Times New Roman"/>
          <w:sz w:val="24"/>
          <w:szCs w:val="24"/>
        </w:rPr>
      </w:pPr>
      <w:r>
        <w:rPr>
          <w:rFonts w:hint="eastAsia" w:ascii="Times New Roman" w:hAnsi="Times New Roman" w:eastAsia="仿宋_GB2312" w:cs="Times New Roman"/>
          <w:sz w:val="24"/>
          <w:szCs w:val="24"/>
        </w:rPr>
        <w:t>3</w:t>
      </w:r>
      <w:r>
        <w:rPr>
          <w:rFonts w:hint="eastAsia" w:ascii="Times New Roman" w:hAnsi="Times New Roman" w:cs="Times New Roman"/>
          <w:sz w:val="24"/>
          <w:szCs w:val="24"/>
        </w:rPr>
        <w:t>．</w:t>
      </w:r>
      <w:r>
        <w:rPr>
          <w:rFonts w:ascii="Times New Roman" w:hAnsi="Times New Roman" w:eastAsia="仿宋_GB2312" w:cs="Times New Roman"/>
          <w:sz w:val="24"/>
          <w:szCs w:val="24"/>
        </w:rPr>
        <w:t>西安事变的和平解决成为扭转时局的枢纽</w:t>
      </w:r>
      <w:r>
        <w:rPr>
          <w:rFonts w:hint="eastAsia" w:ascii="Times New Roman" w:hAnsi="Times New Roman" w:cs="Times New Roman"/>
          <w:sz w:val="24"/>
          <w:szCs w:val="24"/>
        </w:rPr>
        <w:t>，</w:t>
      </w:r>
      <w:r>
        <w:rPr>
          <w:rFonts w:ascii="Times New Roman" w:hAnsi="Times New Roman" w:eastAsia="仿宋_GB2312" w:cs="Times New Roman"/>
          <w:sz w:val="24"/>
          <w:szCs w:val="24"/>
        </w:rPr>
        <w:t>有利于中国抗日民族统一战线的形成。(　</w:t>
      </w:r>
      <w:r>
        <w:rPr>
          <w:rFonts w:hAnsi="宋体" w:eastAsia="仿宋_GB2312" w:cs="Times New Roman"/>
          <w:sz w:val="24"/>
          <w:szCs w:val="24"/>
        </w:rPr>
        <w:t>√</w:t>
      </w:r>
      <w:r>
        <w:rPr>
          <w:rFonts w:ascii="Times New Roman" w:hAnsi="Times New Roman" w:eastAsia="仿宋_GB2312" w:cs="Times New Roman"/>
          <w:sz w:val="24"/>
          <w:szCs w:val="24"/>
        </w:rPr>
        <w:t>　)</w:t>
      </w:r>
    </w:p>
    <w:p>
      <w:pPr>
        <w:pStyle w:val="2"/>
        <w:snapToGrid w:val="0"/>
        <w:spacing w:line="360" w:lineRule="auto"/>
        <w:ind w:firstLine="480" w:firstLineChars="200"/>
        <w:rPr>
          <w:rFonts w:ascii="Times New Roman" w:hAnsi="Times New Roman" w:cs="Times New Roman"/>
          <w:sz w:val="24"/>
          <w:szCs w:val="24"/>
        </w:rPr>
      </w:pPr>
      <w:r>
        <w:rPr>
          <w:rFonts w:hint="eastAsia" w:ascii="Times New Roman" w:hAnsi="Times New Roman" w:eastAsia="仿宋_GB2312" w:cs="Times New Roman"/>
          <w:sz w:val="24"/>
          <w:szCs w:val="24"/>
        </w:rPr>
        <w:t>4</w:t>
      </w:r>
      <w:r>
        <w:rPr>
          <w:rFonts w:hint="eastAsia" w:ascii="Times New Roman" w:hAnsi="Times New Roman" w:cs="Times New Roman"/>
          <w:sz w:val="24"/>
          <w:szCs w:val="24"/>
        </w:rPr>
        <w:t>．</w:t>
      </w:r>
      <w:r>
        <w:rPr>
          <w:rFonts w:ascii="Times New Roman" w:hAnsi="Times New Roman" w:eastAsia="仿宋_GB2312" w:cs="Times New Roman"/>
          <w:sz w:val="24"/>
          <w:szCs w:val="24"/>
        </w:rPr>
        <w:t>一二·九运动促进了中华民族的新觉醒</w:t>
      </w:r>
      <w:r>
        <w:rPr>
          <w:rFonts w:hint="eastAsia" w:ascii="Times New Roman" w:hAnsi="Times New Roman" w:cs="Times New Roman"/>
          <w:sz w:val="24"/>
          <w:szCs w:val="24"/>
        </w:rPr>
        <w:t>，</w:t>
      </w:r>
      <w:r>
        <w:rPr>
          <w:rFonts w:ascii="Times New Roman" w:hAnsi="Times New Roman" w:eastAsia="仿宋_GB2312" w:cs="Times New Roman"/>
          <w:sz w:val="24"/>
          <w:szCs w:val="24"/>
        </w:rPr>
        <w:t>抗日救亡运动掀起高潮。(　</w:t>
      </w:r>
      <w:r>
        <w:rPr>
          <w:rFonts w:hAnsi="宋体" w:eastAsia="仿宋_GB2312" w:cs="Times New Roman"/>
          <w:sz w:val="24"/>
          <w:szCs w:val="24"/>
        </w:rPr>
        <w:t>√</w:t>
      </w:r>
      <w:r>
        <w:rPr>
          <w:rFonts w:ascii="Times New Roman" w:hAnsi="Times New Roman" w:eastAsia="仿宋_GB2312" w:cs="Times New Roman"/>
          <w:sz w:val="24"/>
          <w:szCs w:val="24"/>
        </w:rPr>
        <w:t>　)</w:t>
      </w:r>
    </w:p>
    <w:p>
      <w:pPr>
        <w:pStyle w:val="2"/>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eq \a\vs4\al(</w:instrText>
      </w:r>
      <w:r>
        <w:rPr>
          <w:rFonts w:ascii="Times New Roman" w:hAnsi="Times New Roman" w:eastAsia="黑体" w:cs="Times New Roman"/>
          <w:sz w:val="24"/>
          <w:szCs w:val="24"/>
        </w:rPr>
        <w:instrText xml:space="preserve">[品读·重要史论]</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w:t>
      </w:r>
      <w:r>
        <w:rPr>
          <w:rFonts w:ascii="Times New Roman" w:hAnsi="Times New Roman" w:eastAsia="黑体" w:cs="Times New Roman"/>
          <w:sz w:val="24"/>
          <w:szCs w:val="24"/>
        </w:rPr>
        <w:t>从</w:t>
      </w:r>
      <w:r>
        <w:rPr>
          <w:rFonts w:hAnsi="宋体" w:cs="Times New Roman"/>
          <w:sz w:val="24"/>
          <w:szCs w:val="24"/>
        </w:rPr>
        <w:t>“</w:t>
      </w:r>
      <w:r>
        <w:rPr>
          <w:rFonts w:ascii="Times New Roman" w:hAnsi="Times New Roman" w:eastAsia="黑体" w:cs="Times New Roman"/>
          <w:sz w:val="24"/>
          <w:szCs w:val="24"/>
        </w:rPr>
        <w:t>反蒋抗日</w:t>
      </w:r>
      <w:r>
        <w:rPr>
          <w:rFonts w:hAnsi="宋体" w:cs="Times New Roman"/>
          <w:sz w:val="24"/>
          <w:szCs w:val="24"/>
        </w:rPr>
        <w:t>”</w:t>
      </w:r>
      <w:r>
        <w:rPr>
          <w:rFonts w:ascii="Times New Roman" w:hAnsi="Times New Roman" w:eastAsia="黑体" w:cs="Times New Roman"/>
          <w:sz w:val="24"/>
          <w:szCs w:val="24"/>
        </w:rPr>
        <w:t>到</w:t>
      </w:r>
      <w:r>
        <w:rPr>
          <w:rFonts w:hAnsi="宋体" w:cs="Times New Roman"/>
          <w:sz w:val="24"/>
          <w:szCs w:val="24"/>
        </w:rPr>
        <w:t>“</w:t>
      </w:r>
      <w:r>
        <w:rPr>
          <w:rFonts w:ascii="Times New Roman" w:hAnsi="Times New Roman" w:eastAsia="黑体" w:cs="Times New Roman"/>
          <w:sz w:val="24"/>
          <w:szCs w:val="24"/>
        </w:rPr>
        <w:t>逼蒋抗日</w:t>
      </w:r>
      <w:r>
        <w:rPr>
          <w:rFonts w:hAnsi="宋体" w:cs="Times New Roman"/>
          <w:sz w:val="24"/>
          <w:szCs w:val="24"/>
        </w:rPr>
        <w:t>”</w:t>
      </w:r>
    </w:p>
    <w:p>
      <w:pPr>
        <w:pStyle w:val="2"/>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1936</w:t>
      </w:r>
      <w:r>
        <w:rPr>
          <w:rFonts w:ascii="Times New Roman" w:hAnsi="Times New Roman" w:cs="Times New Roman"/>
          <w:sz w:val="24"/>
          <w:szCs w:val="24"/>
        </w:rPr>
        <w:t>年5月</w:t>
      </w:r>
      <w:r>
        <w:rPr>
          <w:rFonts w:hint="eastAsia" w:ascii="Times New Roman" w:hAnsi="Times New Roman" w:cs="Times New Roman"/>
          <w:sz w:val="24"/>
          <w:szCs w:val="24"/>
        </w:rPr>
        <w:t>，</w:t>
      </w:r>
      <w:r>
        <w:rPr>
          <w:rFonts w:ascii="Times New Roman" w:hAnsi="Times New Roman" w:cs="Times New Roman"/>
          <w:sz w:val="24"/>
          <w:szCs w:val="24"/>
        </w:rPr>
        <w:t>毛泽东、朱德发出了国共</w:t>
      </w:r>
      <w:r>
        <w:rPr>
          <w:rFonts w:hint="eastAsia" w:hAnsi="宋体" w:cs="Times New Roman"/>
          <w:sz w:val="24"/>
          <w:szCs w:val="24"/>
        </w:rPr>
        <w:t>“</w:t>
      </w:r>
      <w:r>
        <w:rPr>
          <w:rFonts w:hint="eastAsia" w:ascii="Times New Roman" w:hAnsi="Times New Roman" w:cs="Times New Roman"/>
          <w:sz w:val="24"/>
          <w:szCs w:val="24"/>
        </w:rPr>
        <w:t>停战协议</w:t>
      </w:r>
      <w:r>
        <w:rPr>
          <w:rFonts w:hint="eastAsia" w:hAnsi="宋体" w:cs="Times New Roman"/>
          <w:sz w:val="24"/>
          <w:szCs w:val="24"/>
        </w:rPr>
        <w:t>”</w:t>
      </w:r>
      <w:r>
        <w:rPr>
          <w:rFonts w:hint="eastAsia" w:ascii="Times New Roman" w:hAnsi="Times New Roman" w:cs="Times New Roman"/>
          <w:sz w:val="24"/>
          <w:szCs w:val="24"/>
        </w:rPr>
        <w:t>和</w:t>
      </w:r>
      <w:r>
        <w:rPr>
          <w:rFonts w:hint="eastAsia" w:hAnsi="宋体" w:cs="Times New Roman"/>
          <w:sz w:val="24"/>
          <w:szCs w:val="24"/>
        </w:rPr>
        <w:t>“</w:t>
      </w:r>
      <w:r>
        <w:rPr>
          <w:rFonts w:hint="eastAsia" w:ascii="Times New Roman" w:hAnsi="Times New Roman" w:cs="Times New Roman"/>
          <w:sz w:val="24"/>
          <w:szCs w:val="24"/>
        </w:rPr>
        <w:t>一致抗日</w:t>
      </w:r>
      <w:r>
        <w:rPr>
          <w:rFonts w:hint="eastAsia" w:hAnsi="宋体" w:cs="Times New Roman"/>
          <w:sz w:val="24"/>
          <w:szCs w:val="24"/>
        </w:rPr>
        <w:t>”</w:t>
      </w:r>
      <w:r>
        <w:rPr>
          <w:rFonts w:hint="eastAsia" w:ascii="Times New Roman" w:hAnsi="Times New Roman" w:cs="Times New Roman"/>
          <w:sz w:val="24"/>
          <w:szCs w:val="24"/>
        </w:rPr>
        <w:t>的通电，主动放弃了</w:t>
      </w:r>
      <w:r>
        <w:rPr>
          <w:rFonts w:hint="eastAsia" w:hAnsi="宋体" w:cs="Times New Roman"/>
          <w:sz w:val="24"/>
          <w:szCs w:val="24"/>
        </w:rPr>
        <w:t>“</w:t>
      </w:r>
      <w:r>
        <w:rPr>
          <w:rFonts w:hint="eastAsia" w:ascii="Times New Roman" w:hAnsi="Times New Roman" w:cs="Times New Roman"/>
          <w:sz w:val="24"/>
          <w:szCs w:val="24"/>
        </w:rPr>
        <w:t>反蒋</w:t>
      </w:r>
      <w:r>
        <w:rPr>
          <w:rFonts w:hint="eastAsia" w:hAnsi="宋体" w:cs="Times New Roman"/>
          <w:sz w:val="24"/>
          <w:szCs w:val="24"/>
        </w:rPr>
        <w:t>”</w:t>
      </w:r>
      <w:r>
        <w:rPr>
          <w:rFonts w:hint="eastAsia" w:ascii="Times New Roman" w:hAnsi="Times New Roman" w:cs="Times New Roman"/>
          <w:sz w:val="24"/>
          <w:szCs w:val="24"/>
        </w:rPr>
        <w:t>口号，提出</w:t>
      </w:r>
      <w:r>
        <w:rPr>
          <w:rFonts w:hint="eastAsia" w:hAnsi="宋体" w:cs="Times New Roman"/>
          <w:sz w:val="24"/>
          <w:szCs w:val="24"/>
        </w:rPr>
        <w:t>“</w:t>
      </w:r>
      <w:r>
        <w:rPr>
          <w:rFonts w:hint="eastAsia" w:ascii="Times New Roman" w:hAnsi="Times New Roman" w:cs="Times New Roman"/>
          <w:sz w:val="24"/>
          <w:szCs w:val="24"/>
        </w:rPr>
        <w:t>逼蒋抗日</w:t>
      </w:r>
      <w:r>
        <w:rPr>
          <w:rFonts w:hint="eastAsia" w:hAnsi="宋体" w:cs="Times New Roman"/>
          <w:sz w:val="24"/>
          <w:szCs w:val="24"/>
        </w:rPr>
        <w:t>”</w:t>
      </w:r>
      <w:r>
        <w:rPr>
          <w:rFonts w:hint="eastAsia" w:ascii="Times New Roman" w:hAnsi="Times New Roman" w:cs="Times New Roman"/>
          <w:sz w:val="24"/>
          <w:szCs w:val="24"/>
        </w:rPr>
        <w:t>的方针，表现出中国共产党为了促成抗日民族统一战线作出的努力。</w:t>
      </w:r>
    </w:p>
    <w:p>
      <w:pPr>
        <w:pStyle w:val="2"/>
        <w:snapToGrid w:val="0"/>
        <w:spacing w:line="360" w:lineRule="auto"/>
        <w:ind w:firstLine="480" w:firstLineChars="200"/>
        <w:rPr>
          <w:rFonts w:ascii="Times New Roman" w:hAnsi="Times New Roman" w:cs="Times New Roman"/>
          <w:sz w:val="24"/>
          <w:szCs w:val="24"/>
        </w:rPr>
      </w:pPr>
      <w:r>
        <w:rPr>
          <w:rFonts w:ascii="Times New Roman" w:hAnsi="Times New Roman" w:eastAsia="黑体" w:cs="Times New Roman"/>
          <w:sz w:val="24"/>
          <w:szCs w:val="24"/>
        </w:rPr>
        <w:t>二、全民族浴血奋战与抗日战争的胜利</w:t>
      </w:r>
    </w:p>
    <w:p>
      <w:pPr>
        <w:pStyle w:val="2"/>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eq \a\vs4\al(</w:instrText>
      </w:r>
      <w:r>
        <w:rPr>
          <w:rFonts w:ascii="Times New Roman" w:hAnsi="Times New Roman" w:eastAsia="黑体" w:cs="Times New Roman"/>
          <w:sz w:val="24"/>
          <w:szCs w:val="24"/>
        </w:rPr>
        <w:instrText xml:space="preserve">[填空·核心知识]</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p>
    <w:p>
      <w:pPr>
        <w:pStyle w:val="2"/>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国共合作抗战</w:t>
      </w:r>
    </w:p>
    <w:p>
      <w:pPr>
        <w:pStyle w:val="2"/>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(1)正面战场的抗战</w:t>
      </w:r>
    </w:p>
    <w:p>
      <w:pPr>
        <w:pStyle w:val="2"/>
        <w:snapToGrid w:val="0"/>
        <w:spacing w:line="360" w:lineRule="auto"/>
        <w:ind w:firstLine="480" w:firstLineChars="200"/>
        <w:rPr>
          <w:rFonts w:ascii="Times New Roman" w:hAnsi="Times New Roman" w:cs="Times New Roman"/>
          <w:sz w:val="24"/>
          <w:szCs w:val="24"/>
        </w:rPr>
      </w:pPr>
      <w:r>
        <w:rPr>
          <w:rFonts w:hint="eastAsia" w:hAnsi="宋体" w:cs="Times New Roman"/>
          <w:sz w:val="24"/>
          <w:szCs w:val="24"/>
        </w:rPr>
        <w:t>①</w:t>
      </w:r>
      <w:r>
        <w:rPr>
          <w:rFonts w:ascii="Times New Roman" w:hAnsi="Times New Roman" w:cs="Times New Roman"/>
          <w:sz w:val="24"/>
          <w:szCs w:val="24"/>
          <w:u w:val="single"/>
        </w:rPr>
        <w:t>淞沪会战</w:t>
      </w:r>
      <w:r>
        <w:rPr>
          <w:rFonts w:hint="eastAsia" w:ascii="Times New Roman" w:hAnsi="Times New Roman" w:cs="Times New Roman"/>
          <w:sz w:val="24"/>
          <w:szCs w:val="24"/>
        </w:rPr>
        <w:t>，</w:t>
      </w:r>
      <w:r>
        <w:rPr>
          <w:rFonts w:ascii="Times New Roman" w:hAnsi="Times New Roman" w:cs="Times New Roman"/>
          <w:sz w:val="24"/>
          <w:szCs w:val="24"/>
        </w:rPr>
        <w:t>粉碎了日军</w:t>
      </w:r>
      <w:r>
        <w:rPr>
          <w:rFonts w:hAnsi="宋体" w:cs="Times New Roman"/>
          <w:sz w:val="24"/>
          <w:szCs w:val="24"/>
        </w:rPr>
        <w:t>“</w:t>
      </w:r>
      <w:r>
        <w:rPr>
          <w:rFonts w:ascii="Times New Roman" w:hAnsi="Times New Roman" w:cs="Times New Roman"/>
          <w:sz w:val="24"/>
          <w:szCs w:val="24"/>
        </w:rPr>
        <w:t>三个月亡华</w:t>
      </w:r>
      <w:r>
        <w:rPr>
          <w:rFonts w:hAnsi="宋体" w:cs="Times New Roman"/>
          <w:sz w:val="24"/>
          <w:szCs w:val="24"/>
        </w:rPr>
        <w:t>”</w:t>
      </w:r>
      <w:r>
        <w:rPr>
          <w:rFonts w:ascii="Times New Roman" w:hAnsi="Times New Roman" w:cs="Times New Roman"/>
          <w:sz w:val="24"/>
          <w:szCs w:val="24"/>
        </w:rPr>
        <w:t>的狂妄企图；</w:t>
      </w:r>
      <w:r>
        <w:rPr>
          <w:rFonts w:hAnsi="宋体" w:cs="Times New Roman"/>
          <w:sz w:val="24"/>
          <w:szCs w:val="24"/>
        </w:rPr>
        <w:t>②</w:t>
      </w:r>
      <w:r>
        <w:rPr>
          <w:rFonts w:ascii="Times New Roman" w:hAnsi="Times New Roman" w:cs="Times New Roman"/>
          <w:sz w:val="24"/>
          <w:szCs w:val="24"/>
        </w:rPr>
        <w:t>太原会战</w:t>
      </w:r>
      <w:r>
        <w:rPr>
          <w:rFonts w:hint="eastAsia" w:ascii="Times New Roman" w:hAnsi="Times New Roman" w:cs="Times New Roman"/>
          <w:sz w:val="24"/>
          <w:szCs w:val="24"/>
        </w:rPr>
        <w:t>，</w:t>
      </w:r>
      <w:r>
        <w:rPr>
          <w:rFonts w:ascii="Times New Roman" w:hAnsi="Times New Roman" w:cs="Times New Roman"/>
          <w:sz w:val="24"/>
          <w:szCs w:val="24"/>
        </w:rPr>
        <w:t>忻口会战是抗战初期华北战场规模最大、战斗最激烈的一次战役；</w:t>
      </w:r>
      <w:r>
        <w:rPr>
          <w:rFonts w:hAnsi="宋体" w:cs="Times New Roman"/>
          <w:sz w:val="24"/>
          <w:szCs w:val="24"/>
        </w:rPr>
        <w:t>③</w:t>
      </w:r>
      <w:r>
        <w:rPr>
          <w:rFonts w:ascii="Times New Roman" w:hAnsi="Times New Roman" w:cs="Times New Roman"/>
          <w:sz w:val="24"/>
          <w:szCs w:val="24"/>
        </w:rPr>
        <w:t>徐州会战</w:t>
      </w:r>
      <w:r>
        <w:rPr>
          <w:rFonts w:hint="eastAsia" w:ascii="Times New Roman" w:hAnsi="Times New Roman" w:cs="Times New Roman"/>
          <w:sz w:val="24"/>
          <w:szCs w:val="24"/>
        </w:rPr>
        <w:t>，</w:t>
      </w:r>
      <w:r>
        <w:rPr>
          <w:rFonts w:ascii="Times New Roman" w:hAnsi="Times New Roman" w:cs="Times New Roman"/>
          <w:sz w:val="24"/>
          <w:szCs w:val="24"/>
          <w:u w:val="single"/>
        </w:rPr>
        <w:t>台儿庄大捷</w:t>
      </w:r>
      <w:r>
        <w:rPr>
          <w:rFonts w:hint="eastAsia" w:ascii="Times New Roman" w:hAnsi="Times New Roman" w:cs="Times New Roman"/>
          <w:sz w:val="24"/>
          <w:szCs w:val="24"/>
        </w:rPr>
        <w:t>是抗战以来中国军队在正面战场取得的最大胜利；</w:t>
      </w:r>
      <w:r>
        <w:rPr>
          <w:rFonts w:hint="eastAsia" w:hAnsi="宋体" w:cs="Times New Roman"/>
          <w:sz w:val="24"/>
          <w:szCs w:val="24"/>
        </w:rPr>
        <w:t>④</w:t>
      </w:r>
      <w:r>
        <w:rPr>
          <w:rFonts w:hint="eastAsia" w:ascii="Times New Roman" w:hAnsi="Times New Roman" w:cs="Times New Roman"/>
          <w:sz w:val="24"/>
          <w:szCs w:val="24"/>
        </w:rPr>
        <w:t>武汉会战，是抗战以来规模最大的一次战役；</w:t>
      </w:r>
      <w:r>
        <w:rPr>
          <w:rFonts w:hint="eastAsia" w:hAnsi="宋体" w:cs="Times New Roman"/>
          <w:sz w:val="24"/>
          <w:szCs w:val="24"/>
        </w:rPr>
        <w:t>⑤</w:t>
      </w:r>
      <w:r>
        <w:rPr>
          <w:rFonts w:hint="eastAsia" w:ascii="Times New Roman" w:hAnsi="Times New Roman" w:cs="Times New Roman"/>
          <w:sz w:val="24"/>
          <w:szCs w:val="24"/>
        </w:rPr>
        <w:t>第三次长沙会战，在国内外产生了积极影响。</w:t>
      </w:r>
    </w:p>
    <w:p>
      <w:pPr>
        <w:pStyle w:val="2"/>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2)敌后战场的抗战：开辟敌后战场、《</w:t>
      </w:r>
      <w:r>
        <w:rPr>
          <w:rFonts w:ascii="Times New Roman" w:hAnsi="Times New Roman" w:cs="Times New Roman"/>
          <w:sz w:val="24"/>
          <w:szCs w:val="24"/>
          <w:u w:val="single"/>
        </w:rPr>
        <w:t>论持久战</w:t>
      </w:r>
      <w:r>
        <w:rPr>
          <w:rFonts w:ascii="Times New Roman" w:hAnsi="Times New Roman" w:cs="Times New Roman"/>
          <w:sz w:val="24"/>
          <w:szCs w:val="24"/>
        </w:rPr>
        <w:t>》、</w:t>
      </w:r>
      <w:r>
        <w:rPr>
          <w:rFonts w:hAnsi="宋体" w:cs="Times New Roman"/>
          <w:sz w:val="24"/>
          <w:szCs w:val="24"/>
        </w:rPr>
        <w:t>“</w:t>
      </w:r>
      <w:r>
        <w:rPr>
          <w:rFonts w:ascii="Times New Roman" w:hAnsi="Times New Roman" w:cs="Times New Roman"/>
          <w:sz w:val="24"/>
          <w:szCs w:val="24"/>
        </w:rPr>
        <w:t>百团大战</w:t>
      </w:r>
      <w:r>
        <w:rPr>
          <w:rFonts w:hAnsi="宋体" w:cs="Times New Roman"/>
          <w:sz w:val="24"/>
          <w:szCs w:val="24"/>
        </w:rPr>
        <w:t>”</w:t>
      </w:r>
      <w:r>
        <w:rPr>
          <w:rFonts w:ascii="Times New Roman" w:hAnsi="Times New Roman" w:cs="Times New Roman"/>
          <w:sz w:val="24"/>
          <w:szCs w:val="24"/>
        </w:rPr>
        <w:t>、从政治上坚决打退国民党的反共高潮、根据地建设。</w:t>
      </w:r>
    </w:p>
    <w:p>
      <w:pPr>
        <w:pStyle w:val="2"/>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抗日战争胜利的意义：近代以来中国抗击外敌入侵所取得的</w:t>
      </w:r>
      <w:r>
        <w:rPr>
          <w:rFonts w:ascii="Times New Roman" w:hAnsi="Times New Roman" w:cs="Times New Roman"/>
          <w:sz w:val="24"/>
          <w:szCs w:val="24"/>
          <w:u w:val="single"/>
        </w:rPr>
        <w:t>第一次</w:t>
      </w:r>
      <w:r>
        <w:rPr>
          <w:rFonts w:ascii="Times New Roman" w:hAnsi="Times New Roman" w:cs="Times New Roman"/>
          <w:sz w:val="24"/>
          <w:szCs w:val="24"/>
        </w:rPr>
        <w:t>完全胜利</w:t>
      </w:r>
      <w:r>
        <w:rPr>
          <w:rFonts w:hint="eastAsia" w:ascii="Times New Roman" w:hAnsi="Times New Roman" w:cs="Times New Roman"/>
          <w:sz w:val="24"/>
          <w:szCs w:val="24"/>
        </w:rPr>
        <w:t>，</w:t>
      </w:r>
      <w:r>
        <w:rPr>
          <w:rFonts w:ascii="Times New Roman" w:hAnsi="Times New Roman" w:cs="Times New Roman"/>
          <w:sz w:val="24"/>
          <w:szCs w:val="24"/>
        </w:rPr>
        <w:t>重新确立了中国在世界上的大国地位</w:t>
      </w:r>
      <w:r>
        <w:rPr>
          <w:rFonts w:hint="eastAsia" w:ascii="Times New Roman" w:hAnsi="Times New Roman" w:cs="Times New Roman"/>
          <w:sz w:val="24"/>
          <w:szCs w:val="24"/>
        </w:rPr>
        <w:t>，</w:t>
      </w:r>
      <w:r>
        <w:rPr>
          <w:rFonts w:ascii="Times New Roman" w:hAnsi="Times New Roman" w:cs="Times New Roman"/>
          <w:sz w:val="24"/>
          <w:szCs w:val="24"/>
        </w:rPr>
        <w:t>开辟了中华民族</w:t>
      </w:r>
      <w:r>
        <w:rPr>
          <w:rFonts w:ascii="Times New Roman" w:hAnsi="Times New Roman" w:cs="Times New Roman"/>
          <w:sz w:val="24"/>
          <w:szCs w:val="24"/>
          <w:u w:val="single"/>
        </w:rPr>
        <w:t>伟大复兴</w:t>
      </w:r>
      <w:r>
        <w:rPr>
          <w:rFonts w:ascii="Times New Roman" w:hAnsi="Times New Roman" w:cs="Times New Roman"/>
          <w:sz w:val="24"/>
          <w:szCs w:val="24"/>
        </w:rPr>
        <w:t>的光明前景</w:t>
      </w:r>
      <w:r>
        <w:rPr>
          <w:rFonts w:hint="eastAsia" w:ascii="Times New Roman" w:hAnsi="Times New Roman" w:cs="Times New Roman"/>
          <w:sz w:val="24"/>
          <w:szCs w:val="24"/>
        </w:rPr>
        <w:t>，</w:t>
      </w:r>
      <w:r>
        <w:rPr>
          <w:rFonts w:ascii="Times New Roman" w:hAnsi="Times New Roman" w:cs="Times New Roman"/>
          <w:sz w:val="24"/>
          <w:szCs w:val="24"/>
        </w:rPr>
        <w:t>开启了古老中国的新征程。</w:t>
      </w:r>
    </w:p>
    <w:p>
      <w:pPr>
        <w:pStyle w:val="2"/>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eq \a\vs4\al(</w:instrText>
      </w:r>
      <w:r>
        <w:rPr>
          <w:rFonts w:ascii="Times New Roman" w:hAnsi="Times New Roman" w:eastAsia="黑体" w:cs="Times New Roman"/>
          <w:sz w:val="24"/>
          <w:szCs w:val="24"/>
        </w:rPr>
        <w:instrText xml:space="preserve">[运用·问题思考]</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p>
    <w:p>
      <w:pPr>
        <w:pStyle w:val="2"/>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金冲及在《二十世纪中国史纲》中提道：</w:t>
      </w:r>
      <w:r>
        <w:rPr>
          <w:rFonts w:hAnsi="宋体" w:cs="Times New Roman"/>
          <w:sz w:val="24"/>
          <w:szCs w:val="24"/>
        </w:rPr>
        <w:t>“</w:t>
      </w:r>
      <w:r>
        <w:rPr>
          <w:rFonts w:ascii="Times New Roman" w:hAnsi="Times New Roman" w:cs="Times New Roman"/>
          <w:sz w:val="24"/>
          <w:szCs w:val="24"/>
        </w:rPr>
        <w:t>日本军国主义者发动对华全面侵略</w:t>
      </w:r>
      <w:r>
        <w:rPr>
          <w:rFonts w:hint="eastAsia" w:ascii="Times New Roman" w:hAnsi="Times New Roman" w:cs="Times New Roman"/>
          <w:sz w:val="24"/>
          <w:szCs w:val="24"/>
        </w:rPr>
        <w:t>，</w:t>
      </w:r>
      <w:r>
        <w:rPr>
          <w:rFonts w:ascii="Times New Roman" w:hAnsi="Times New Roman" w:cs="Times New Roman"/>
          <w:sz w:val="24"/>
          <w:szCs w:val="24"/>
        </w:rPr>
        <w:t>最致命的错误是大大低估了中国民众内部深深蕴藏着的那种无穷无尽的力量</w:t>
      </w:r>
      <w:r>
        <w:rPr>
          <w:rFonts w:hint="eastAsia" w:ascii="Times New Roman" w:hAnsi="Times New Roman" w:cs="Times New Roman"/>
          <w:sz w:val="24"/>
          <w:szCs w:val="24"/>
        </w:rPr>
        <w:t>，</w:t>
      </w:r>
      <w:r>
        <w:rPr>
          <w:rFonts w:ascii="Times New Roman" w:hAnsi="Times New Roman" w:cs="Times New Roman"/>
          <w:sz w:val="24"/>
          <w:szCs w:val="24"/>
        </w:rPr>
        <w:t>特别是当中华民族处于生死关头时那种万众一心的民族凝聚力。</w:t>
      </w:r>
      <w:r>
        <w:rPr>
          <w:rFonts w:hAnsi="宋体" w:cs="Times New Roman"/>
          <w:sz w:val="24"/>
          <w:szCs w:val="24"/>
        </w:rPr>
        <w:t>”</w:t>
      </w:r>
      <w:r>
        <w:rPr>
          <w:rFonts w:ascii="Times New Roman" w:hAnsi="Times New Roman" w:cs="Times New Roman"/>
          <w:sz w:val="24"/>
          <w:szCs w:val="24"/>
        </w:rPr>
        <w:t>史料中日本侵略者对中国形势的错误估计是什么？史料表明抗战胜利的主要原因是什么？</w:t>
      </w:r>
    </w:p>
    <w:p>
      <w:pPr>
        <w:pStyle w:val="2"/>
        <w:snapToGrid w:val="0"/>
        <w:spacing w:line="360" w:lineRule="auto"/>
        <w:ind w:firstLine="480" w:firstLineChars="200"/>
        <w:rPr>
          <w:rFonts w:ascii="Times New Roman" w:hAnsi="Times New Roman" w:cs="Times New Roman"/>
          <w:sz w:val="24"/>
          <w:szCs w:val="24"/>
        </w:rPr>
      </w:pPr>
      <w:r>
        <w:rPr>
          <w:rFonts w:ascii="Times New Roman" w:hAnsi="Times New Roman" w:eastAsia="黑体" w:cs="Times New Roman"/>
          <w:sz w:val="24"/>
          <w:szCs w:val="24"/>
        </w:rPr>
        <w:t>[提示]　</w:t>
      </w:r>
      <w:r>
        <w:rPr>
          <w:rFonts w:ascii="Times New Roman" w:hAnsi="Times New Roman" w:eastAsia="仿宋_GB2312" w:cs="Times New Roman"/>
          <w:sz w:val="24"/>
          <w:szCs w:val="24"/>
        </w:rPr>
        <w:t>错误估计：低估了中国民众的反侵略力量和民族凝聚力。主要原因：全民族团结抗战。</w:t>
      </w:r>
    </w:p>
    <w:p>
      <w:pPr>
        <w:pStyle w:val="2"/>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eq \a\vs4\al(</w:instrText>
      </w:r>
      <w:r>
        <w:rPr>
          <w:rFonts w:ascii="Times New Roman" w:hAnsi="Times New Roman" w:eastAsia="黑体" w:cs="Times New Roman"/>
          <w:sz w:val="24"/>
          <w:szCs w:val="24"/>
        </w:rPr>
        <w:instrText xml:space="preserve">[判断·结论正误])</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p>
    <w:p>
      <w:pPr>
        <w:pStyle w:val="2"/>
        <w:snapToGrid w:val="0"/>
        <w:spacing w:line="360" w:lineRule="auto"/>
        <w:ind w:firstLine="480" w:firstLineChars="200"/>
        <w:rPr>
          <w:rFonts w:ascii="Times New Roman" w:hAnsi="Times New Roman" w:cs="Times New Roman"/>
          <w:sz w:val="24"/>
          <w:szCs w:val="24"/>
        </w:rPr>
      </w:pPr>
      <w:r>
        <w:rPr>
          <w:rFonts w:ascii="Times New Roman" w:hAnsi="Times New Roman" w:eastAsia="仿宋_GB2312" w:cs="Times New Roman"/>
          <w:sz w:val="24"/>
          <w:szCs w:val="24"/>
        </w:rPr>
        <w:t>1</w:t>
      </w:r>
      <w:r>
        <w:rPr>
          <w:rFonts w:hint="eastAsia" w:ascii="Times New Roman" w:hAnsi="Times New Roman" w:cs="Times New Roman"/>
          <w:sz w:val="24"/>
          <w:szCs w:val="24"/>
        </w:rPr>
        <w:t>．</w:t>
      </w:r>
      <w:r>
        <w:rPr>
          <w:rFonts w:ascii="Times New Roman" w:hAnsi="Times New Roman" w:eastAsia="仿宋_GB2312" w:cs="Times New Roman"/>
          <w:sz w:val="24"/>
          <w:szCs w:val="24"/>
        </w:rPr>
        <w:t>平型关大捷是抗战以来正面战场取得的最大胜利。(　</w:t>
      </w:r>
      <w:r>
        <w:rPr>
          <w:rFonts w:hAnsi="宋体" w:cs="Times New Roman"/>
          <w:sz w:val="24"/>
          <w:szCs w:val="24"/>
        </w:rPr>
        <w:t>×</w:t>
      </w:r>
      <w:r>
        <w:rPr>
          <w:rFonts w:ascii="Times New Roman" w:hAnsi="Times New Roman" w:eastAsia="仿宋_GB2312" w:cs="Times New Roman"/>
          <w:sz w:val="24"/>
          <w:szCs w:val="24"/>
        </w:rPr>
        <w:t>　)</w:t>
      </w:r>
    </w:p>
    <w:p>
      <w:pPr>
        <w:pStyle w:val="2"/>
        <w:snapToGrid w:val="0"/>
        <w:spacing w:line="360" w:lineRule="auto"/>
        <w:ind w:firstLine="480" w:firstLineChars="200"/>
        <w:rPr>
          <w:rFonts w:ascii="Times New Roman" w:hAnsi="Times New Roman" w:cs="Times New Roman"/>
          <w:sz w:val="24"/>
          <w:szCs w:val="24"/>
        </w:rPr>
      </w:pPr>
      <w:r>
        <w:rPr>
          <w:rFonts w:hint="eastAsia" w:ascii="Times New Roman" w:hAnsi="Times New Roman" w:eastAsia="仿宋_GB2312" w:cs="Times New Roman"/>
          <w:sz w:val="24"/>
          <w:szCs w:val="24"/>
        </w:rPr>
        <w:t>2</w:t>
      </w:r>
      <w:r>
        <w:rPr>
          <w:rFonts w:hint="eastAsia" w:ascii="Times New Roman" w:hAnsi="Times New Roman" w:cs="Times New Roman"/>
          <w:sz w:val="24"/>
          <w:szCs w:val="24"/>
        </w:rPr>
        <w:t>．</w:t>
      </w:r>
      <w:r>
        <w:rPr>
          <w:rFonts w:ascii="Times New Roman" w:hAnsi="Times New Roman" w:eastAsia="仿宋_GB2312" w:cs="Times New Roman"/>
          <w:sz w:val="24"/>
          <w:szCs w:val="24"/>
        </w:rPr>
        <w:t>全国抗战爆发后</w:t>
      </w:r>
      <w:r>
        <w:rPr>
          <w:rFonts w:hint="eastAsia" w:ascii="Times New Roman" w:hAnsi="Times New Roman" w:cs="Times New Roman"/>
          <w:sz w:val="24"/>
          <w:szCs w:val="24"/>
        </w:rPr>
        <w:t>，</w:t>
      </w:r>
      <w:r>
        <w:rPr>
          <w:rFonts w:ascii="Times New Roman" w:hAnsi="Times New Roman" w:eastAsia="仿宋_GB2312" w:cs="Times New Roman"/>
          <w:sz w:val="24"/>
          <w:szCs w:val="24"/>
        </w:rPr>
        <w:t>敌后战场成为抗战的主战场。(　</w:t>
      </w:r>
      <w:r>
        <w:rPr>
          <w:rFonts w:hAnsi="宋体" w:cs="Times New Roman"/>
          <w:sz w:val="24"/>
          <w:szCs w:val="24"/>
        </w:rPr>
        <w:t>×</w:t>
      </w:r>
      <w:r>
        <w:rPr>
          <w:rFonts w:ascii="Times New Roman" w:hAnsi="Times New Roman" w:eastAsia="仿宋_GB2312" w:cs="Times New Roman"/>
          <w:sz w:val="24"/>
          <w:szCs w:val="24"/>
        </w:rPr>
        <w:t>　)</w:t>
      </w:r>
    </w:p>
    <w:p>
      <w:pPr>
        <w:pStyle w:val="2"/>
        <w:snapToGrid w:val="0"/>
        <w:spacing w:line="360" w:lineRule="auto"/>
        <w:ind w:firstLine="480" w:firstLineChars="200"/>
        <w:rPr>
          <w:rFonts w:ascii="Times New Roman" w:hAnsi="Times New Roman" w:cs="Times New Roman"/>
          <w:sz w:val="24"/>
          <w:szCs w:val="24"/>
        </w:rPr>
      </w:pPr>
      <w:r>
        <w:rPr>
          <w:rFonts w:hint="eastAsia" w:ascii="Times New Roman" w:hAnsi="Times New Roman" w:eastAsia="仿宋_GB2312" w:cs="Times New Roman"/>
          <w:sz w:val="24"/>
          <w:szCs w:val="24"/>
        </w:rPr>
        <w:t>3</w:t>
      </w:r>
      <w:r>
        <w:rPr>
          <w:rFonts w:hint="eastAsia" w:ascii="Times New Roman" w:hAnsi="Times New Roman" w:cs="Times New Roman"/>
          <w:sz w:val="24"/>
          <w:szCs w:val="24"/>
        </w:rPr>
        <w:t>．</w:t>
      </w:r>
      <w:r>
        <w:rPr>
          <w:rFonts w:hint="eastAsia" w:hAnsi="宋体" w:cs="Times New Roman"/>
          <w:sz w:val="24"/>
          <w:szCs w:val="24"/>
        </w:rPr>
        <w:t>“</w:t>
      </w:r>
      <w:r>
        <w:rPr>
          <w:rFonts w:ascii="Times New Roman" w:hAnsi="Times New Roman" w:eastAsia="仿宋_GB2312" w:cs="Times New Roman"/>
          <w:sz w:val="24"/>
          <w:szCs w:val="24"/>
        </w:rPr>
        <w:t>皖南事变</w:t>
      </w:r>
      <w:r>
        <w:rPr>
          <w:rFonts w:hAnsi="宋体" w:cs="Times New Roman"/>
          <w:sz w:val="24"/>
          <w:szCs w:val="24"/>
        </w:rPr>
        <w:t>”</w:t>
      </w:r>
      <w:r>
        <w:rPr>
          <w:rFonts w:ascii="Times New Roman" w:hAnsi="Times New Roman" w:eastAsia="仿宋_GB2312" w:cs="Times New Roman"/>
          <w:sz w:val="24"/>
          <w:szCs w:val="24"/>
        </w:rPr>
        <w:t>是抗战时期国民党消极抗日、积极反共的典型事例。(　</w:t>
      </w:r>
      <w:r>
        <w:rPr>
          <w:rFonts w:hAnsi="宋体" w:eastAsia="仿宋_GB2312" w:cs="Times New Roman"/>
          <w:sz w:val="24"/>
          <w:szCs w:val="24"/>
        </w:rPr>
        <w:t>√</w:t>
      </w:r>
      <w:r>
        <w:rPr>
          <w:rFonts w:ascii="Times New Roman" w:hAnsi="Times New Roman" w:eastAsia="仿宋_GB2312" w:cs="Times New Roman"/>
          <w:sz w:val="24"/>
          <w:szCs w:val="24"/>
        </w:rPr>
        <w:t>　)</w:t>
      </w:r>
    </w:p>
    <w:p>
      <w:pPr>
        <w:pStyle w:val="2"/>
        <w:snapToGrid w:val="0"/>
        <w:spacing w:line="360" w:lineRule="auto"/>
        <w:ind w:firstLine="480" w:firstLineChars="200"/>
        <w:rPr>
          <w:rFonts w:ascii="Times New Roman" w:hAnsi="Times New Roman" w:cs="Times New Roman"/>
          <w:sz w:val="24"/>
          <w:szCs w:val="24"/>
        </w:rPr>
      </w:pPr>
      <w:r>
        <w:rPr>
          <w:rFonts w:hint="eastAsia" w:ascii="Times New Roman" w:hAnsi="Times New Roman" w:eastAsia="仿宋_GB2312" w:cs="Times New Roman"/>
          <w:sz w:val="24"/>
          <w:szCs w:val="24"/>
        </w:rPr>
        <w:t>4</w:t>
      </w:r>
      <w:r>
        <w:rPr>
          <w:rFonts w:hint="eastAsia" w:ascii="Times New Roman" w:hAnsi="Times New Roman" w:cs="Times New Roman"/>
          <w:sz w:val="24"/>
          <w:szCs w:val="24"/>
        </w:rPr>
        <w:t>．</w:t>
      </w:r>
      <w:r>
        <w:rPr>
          <w:rFonts w:ascii="Times New Roman" w:hAnsi="Times New Roman" w:eastAsia="仿宋_GB2312" w:cs="Times New Roman"/>
          <w:sz w:val="24"/>
          <w:szCs w:val="24"/>
        </w:rPr>
        <w:t>中国抗日战争是世界反法西斯战争的重要组成部分</w:t>
      </w:r>
      <w:r>
        <w:rPr>
          <w:rFonts w:hint="eastAsia" w:ascii="Times New Roman" w:hAnsi="Times New Roman" w:cs="Times New Roman"/>
          <w:sz w:val="24"/>
          <w:szCs w:val="24"/>
        </w:rPr>
        <w:t>，</w:t>
      </w:r>
      <w:r>
        <w:rPr>
          <w:rFonts w:ascii="Times New Roman" w:hAnsi="Times New Roman" w:eastAsia="仿宋_GB2312" w:cs="Times New Roman"/>
          <w:sz w:val="24"/>
          <w:szCs w:val="24"/>
        </w:rPr>
        <w:t>中国战场是世界反法西斯战争的东方主战场。(　</w:t>
      </w:r>
      <w:r>
        <w:rPr>
          <w:rFonts w:hAnsi="宋体" w:eastAsia="仿宋_GB2312" w:cs="Times New Roman"/>
          <w:sz w:val="24"/>
          <w:szCs w:val="24"/>
        </w:rPr>
        <w:t>√</w:t>
      </w:r>
      <w:r>
        <w:rPr>
          <w:rFonts w:ascii="Times New Roman" w:hAnsi="Times New Roman" w:eastAsia="仿宋_GB2312" w:cs="Times New Roman"/>
          <w:sz w:val="24"/>
          <w:szCs w:val="24"/>
        </w:rPr>
        <w:t>　)</w:t>
      </w:r>
    </w:p>
    <w:p>
      <w:pPr>
        <w:pStyle w:val="2"/>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eq \a\vs4\al(</w:instrText>
      </w:r>
      <w:r>
        <w:rPr>
          <w:rFonts w:ascii="Times New Roman" w:hAnsi="Times New Roman" w:eastAsia="黑体" w:cs="Times New Roman"/>
          <w:sz w:val="24"/>
          <w:szCs w:val="24"/>
        </w:rPr>
        <w:instrText xml:space="preserve">[品读·重要史论]</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p>
    <w:p>
      <w:pPr>
        <w:pStyle w:val="2"/>
        <w:snapToGrid w:val="0"/>
        <w:spacing w:line="360" w:lineRule="auto"/>
        <w:ind w:firstLine="480" w:firstLineChars="200"/>
        <w:rPr>
          <w:rFonts w:ascii="Times New Roman" w:hAnsi="Times New Roman" w:cs="Times New Roman"/>
          <w:sz w:val="24"/>
          <w:szCs w:val="24"/>
        </w:rPr>
      </w:pPr>
      <w:r>
        <w:rPr>
          <w:rFonts w:hint="eastAsia" w:ascii="Times New Roman" w:hAnsi="Times New Roman" w:eastAsia="黑体" w:cs="Times New Roman"/>
          <w:sz w:val="24"/>
          <w:szCs w:val="24"/>
        </w:rPr>
        <w:t>1</w:t>
      </w:r>
      <w:r>
        <w:rPr>
          <w:rFonts w:hint="eastAsia" w:ascii="Times New Roman" w:hAnsi="Times New Roman" w:cs="Times New Roman"/>
          <w:sz w:val="24"/>
          <w:szCs w:val="24"/>
        </w:rPr>
        <w:t>．</w:t>
      </w:r>
      <w:r>
        <w:rPr>
          <w:rFonts w:ascii="Times New Roman" w:hAnsi="Times New Roman" w:eastAsia="黑体" w:cs="Times New Roman"/>
          <w:sz w:val="24"/>
          <w:szCs w:val="24"/>
        </w:rPr>
        <w:t>正面战场战役之</w:t>
      </w:r>
      <w:r>
        <w:rPr>
          <w:rFonts w:hAnsi="宋体" w:cs="Times New Roman"/>
          <w:sz w:val="24"/>
          <w:szCs w:val="24"/>
        </w:rPr>
        <w:t>“</w:t>
      </w:r>
      <w:r>
        <w:rPr>
          <w:rFonts w:ascii="Times New Roman" w:hAnsi="Times New Roman" w:eastAsia="黑体" w:cs="Times New Roman"/>
          <w:sz w:val="24"/>
          <w:szCs w:val="24"/>
        </w:rPr>
        <w:t>最</w:t>
      </w:r>
      <w:r>
        <w:rPr>
          <w:rFonts w:hAnsi="宋体" w:cs="Times New Roman"/>
          <w:sz w:val="24"/>
          <w:szCs w:val="24"/>
        </w:rPr>
        <w:t>”</w:t>
      </w:r>
      <w:r>
        <w:rPr>
          <w:rFonts w:ascii="Times New Roman" w:hAnsi="Times New Roman" w:eastAsia="黑体" w:cs="Times New Roman"/>
          <w:sz w:val="24"/>
          <w:szCs w:val="24"/>
        </w:rPr>
        <w:t>：</w:t>
      </w:r>
      <w:r>
        <w:rPr>
          <w:rFonts w:ascii="Times New Roman" w:hAnsi="Times New Roman" w:cs="Times New Roman"/>
          <w:sz w:val="24"/>
          <w:szCs w:val="24"/>
        </w:rPr>
        <w:t>忻口会战是抗战初期华北战场规模最大、战斗最激烈的一次战役</w:t>
      </w:r>
      <w:r>
        <w:rPr>
          <w:rFonts w:hint="eastAsia" w:ascii="Times New Roman" w:hAnsi="Times New Roman" w:cs="Times New Roman"/>
          <w:sz w:val="24"/>
          <w:szCs w:val="24"/>
        </w:rPr>
        <w:t>，</w:t>
      </w:r>
      <w:r>
        <w:rPr>
          <w:rFonts w:ascii="Times New Roman" w:hAnsi="Times New Roman" w:cs="Times New Roman"/>
          <w:sz w:val="24"/>
          <w:szCs w:val="24"/>
        </w:rPr>
        <w:t>台儿庄大捷是抗战以来中国军队在正面战场取得的最大胜利</w:t>
      </w:r>
      <w:r>
        <w:rPr>
          <w:rFonts w:hint="eastAsia" w:ascii="Times New Roman" w:hAnsi="Times New Roman" w:cs="Times New Roman"/>
          <w:sz w:val="24"/>
          <w:szCs w:val="24"/>
        </w:rPr>
        <w:t>，</w:t>
      </w:r>
      <w:r>
        <w:rPr>
          <w:rFonts w:ascii="Times New Roman" w:hAnsi="Times New Roman" w:cs="Times New Roman"/>
          <w:sz w:val="24"/>
          <w:szCs w:val="24"/>
        </w:rPr>
        <w:t>武汉会战是抗战以来规模最大的一次战役。</w:t>
      </w:r>
    </w:p>
    <w:p>
      <w:pPr>
        <w:pStyle w:val="2"/>
        <w:snapToGrid w:val="0"/>
        <w:spacing w:line="360" w:lineRule="auto"/>
        <w:ind w:firstLine="480" w:firstLineChars="200"/>
        <w:rPr>
          <w:rFonts w:ascii="Times New Roman" w:hAnsi="Times New Roman" w:cs="Times New Roman"/>
          <w:sz w:val="24"/>
          <w:szCs w:val="24"/>
        </w:rPr>
      </w:pPr>
      <w:r>
        <w:rPr>
          <w:rFonts w:hint="eastAsia" w:ascii="Times New Roman" w:hAnsi="Times New Roman" w:eastAsia="黑体" w:cs="Times New Roman"/>
          <w:sz w:val="24"/>
          <w:szCs w:val="24"/>
        </w:rPr>
        <w:t>2</w:t>
      </w:r>
      <w:r>
        <w:rPr>
          <w:rFonts w:hint="eastAsia" w:ascii="Times New Roman" w:hAnsi="Times New Roman" w:cs="Times New Roman"/>
          <w:sz w:val="24"/>
          <w:szCs w:val="24"/>
        </w:rPr>
        <w:t>．</w:t>
      </w:r>
      <w:r>
        <w:rPr>
          <w:rFonts w:ascii="Times New Roman" w:hAnsi="Times New Roman" w:eastAsia="黑体" w:cs="Times New Roman"/>
          <w:sz w:val="24"/>
          <w:szCs w:val="24"/>
        </w:rPr>
        <w:t>认识正面战场的抗战：</w:t>
      </w:r>
      <w:r>
        <w:rPr>
          <w:rFonts w:ascii="Times New Roman" w:hAnsi="Times New Roman" w:cs="Times New Roman"/>
          <w:sz w:val="24"/>
          <w:szCs w:val="24"/>
        </w:rPr>
        <w:t>国民政府正面战场的抗战</w:t>
      </w:r>
      <w:r>
        <w:rPr>
          <w:rFonts w:hint="eastAsia" w:ascii="Times New Roman" w:hAnsi="Times New Roman" w:cs="Times New Roman"/>
          <w:sz w:val="24"/>
          <w:szCs w:val="24"/>
        </w:rPr>
        <w:t>，</w:t>
      </w:r>
      <w:r>
        <w:rPr>
          <w:rFonts w:ascii="Times New Roman" w:hAnsi="Times New Roman" w:cs="Times New Roman"/>
          <w:sz w:val="24"/>
          <w:szCs w:val="24"/>
        </w:rPr>
        <w:t>初期是积极的</w:t>
      </w:r>
      <w:r>
        <w:rPr>
          <w:rFonts w:hint="eastAsia" w:ascii="Times New Roman" w:hAnsi="Times New Roman" w:cs="Times New Roman"/>
          <w:sz w:val="24"/>
          <w:szCs w:val="24"/>
        </w:rPr>
        <w:t>，</w:t>
      </w:r>
      <w:r>
        <w:rPr>
          <w:rFonts w:ascii="Times New Roman" w:hAnsi="Times New Roman" w:cs="Times New Roman"/>
          <w:sz w:val="24"/>
          <w:szCs w:val="24"/>
        </w:rPr>
        <w:t>如淞沪会战、徐州会战、武汉会战等</w:t>
      </w:r>
      <w:r>
        <w:rPr>
          <w:rFonts w:hint="eastAsia" w:ascii="Times New Roman" w:hAnsi="Times New Roman" w:cs="Times New Roman"/>
          <w:sz w:val="24"/>
          <w:szCs w:val="24"/>
        </w:rPr>
        <w:t>，</w:t>
      </w:r>
      <w:r>
        <w:rPr>
          <w:rFonts w:ascii="Times New Roman" w:hAnsi="Times New Roman" w:cs="Times New Roman"/>
          <w:sz w:val="24"/>
          <w:szCs w:val="24"/>
        </w:rPr>
        <w:t>正面抗战粉碎了日军迅速灭亡中国的计划。但抗战后期</w:t>
      </w:r>
      <w:r>
        <w:rPr>
          <w:rFonts w:hint="eastAsia" w:ascii="Times New Roman" w:hAnsi="Times New Roman" w:cs="Times New Roman"/>
          <w:sz w:val="24"/>
          <w:szCs w:val="24"/>
        </w:rPr>
        <w:t>，</w:t>
      </w:r>
      <w:r>
        <w:rPr>
          <w:rFonts w:ascii="Times New Roman" w:hAnsi="Times New Roman" w:cs="Times New Roman"/>
          <w:sz w:val="24"/>
          <w:szCs w:val="24"/>
        </w:rPr>
        <w:t>国民政府消极抗日</w:t>
      </w:r>
      <w:r>
        <w:rPr>
          <w:rFonts w:hint="eastAsia" w:ascii="Times New Roman" w:hAnsi="Times New Roman" w:cs="Times New Roman"/>
          <w:sz w:val="24"/>
          <w:szCs w:val="24"/>
        </w:rPr>
        <w:t>，</w:t>
      </w:r>
      <w:r>
        <w:rPr>
          <w:rFonts w:ascii="Times New Roman" w:hAnsi="Times New Roman" w:cs="Times New Roman"/>
          <w:sz w:val="24"/>
          <w:szCs w:val="24"/>
        </w:rPr>
        <w:t>积极反共。</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B5F"/>
    <w:rsid w:val="00113D0F"/>
    <w:rsid w:val="004151FC"/>
    <w:rsid w:val="007B31EA"/>
    <w:rsid w:val="00C02FC6"/>
    <w:rsid w:val="00C85B5F"/>
    <w:rsid w:val="00F7284A"/>
    <w:rsid w:val="60ED3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8"/>
    <w:unhideWhenUsed/>
    <w:uiPriority w:val="99"/>
    <w:rPr>
      <w:rFonts w:ascii="宋体" w:hAnsi="Courier New" w:eastAsia="宋体" w:cs="Courier New"/>
      <w:szCs w:val="21"/>
    </w:rPr>
  </w:style>
  <w:style w:type="paragraph" w:styleId="3">
    <w:name w:val="Balloon Text"/>
    <w:basedOn w:val="1"/>
    <w:link w:val="9"/>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8">
    <w:name w:val="纯文本 Char"/>
    <w:basedOn w:val="7"/>
    <w:link w:val="2"/>
    <w:qFormat/>
    <w:uiPriority w:val="99"/>
    <w:rPr>
      <w:rFonts w:ascii="宋体" w:hAnsi="Courier New" w:eastAsia="宋体" w:cs="Courier New"/>
      <w:szCs w:val="21"/>
    </w:rPr>
  </w:style>
  <w:style w:type="character" w:customStyle="1" w:styleId="9">
    <w:name w:val="批注框文本 Char"/>
    <w:basedOn w:val="7"/>
    <w:link w:val="3"/>
    <w:semiHidden/>
    <w:uiPriority w:val="99"/>
    <w:rPr>
      <w:sz w:val="18"/>
      <w:szCs w:val="18"/>
    </w:rPr>
  </w:style>
  <w:style w:type="character" w:customStyle="1" w:styleId="10">
    <w:name w:val="页眉 Char"/>
    <w:link w:val="5"/>
    <w:semiHidden/>
    <w:uiPriority w:val="99"/>
    <w:rPr>
      <w:rFonts w:ascii="Times New Roman" w:hAnsi="Times New Roman" w:eastAsia="宋体" w:cs="Times New Roman"/>
      <w:kern w:val="0"/>
      <w:sz w:val="18"/>
      <w:szCs w:val="18"/>
    </w:rPr>
  </w:style>
  <w:style w:type="character" w:customStyle="1" w:styleId="11">
    <w:name w:val="页脚 Char"/>
    <w:link w:val="4"/>
    <w:semiHidden/>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Pages>
  <Words>1365</Words>
  <Characters>1376</Characters>
  <Lines>11</Lines>
  <Paragraphs>3</Paragraphs>
  <TotalTime>0</TotalTime>
  <ScaleCrop>false</ScaleCrop>
  <LinksUpToDate>false</LinksUpToDate>
  <CharactersWithSpaces>1406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2025-08-13T09:04:00Z</dcterms:created>
  <dc:creator>Windows 用户</dc:creator>
  <cp:lastModifiedBy>瞿</cp:lastModifiedBy>
  <dcterms:modified xsi:type="dcterms:W3CDTF">2025-09-10T12:09:30Z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BCD76F1D8E3D43F8B171BE1C0E84BAAA</vt:lpwstr>
  </property>
</Properties>
</file>