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Times New Roman" w:hAnsi="Times New Roman" w:eastAsia="黑体"/>
          <w:b/>
          <w:bCs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sz w:val="28"/>
          <w:szCs w:val="28"/>
        </w:rPr>
        <w:t>江苏省仪征中学</w:t>
      </w:r>
      <w:r>
        <w:rPr>
          <w:rFonts w:hint="eastAsia" w:ascii="Times New Roman" w:hAnsi="Times New Roman" w:eastAsia="黑体"/>
          <w:b/>
          <w:bCs/>
          <w:sz w:val="28"/>
          <w:szCs w:val="28"/>
          <w:lang w:eastAsia="zh-CN"/>
        </w:rPr>
        <w:t>2025-2026</w:t>
      </w:r>
      <w:r>
        <w:rPr>
          <w:rFonts w:hint="eastAsia" w:ascii="Times New Roman" w:hAnsi="Times New Roman" w:eastAsia="黑体"/>
          <w:b/>
          <w:bCs/>
          <w:sz w:val="28"/>
          <w:szCs w:val="28"/>
        </w:rPr>
        <w:t>学年度第一学期高三物理学科导学案</w:t>
      </w:r>
    </w:p>
    <w:p>
      <w:pPr>
        <w:widowControl/>
        <w:spacing w:line="270" w:lineRule="atLeast"/>
        <w:jc w:val="center"/>
      </w:pPr>
      <w:r>
        <w:rPr>
          <w:rFonts w:hint="eastAsia"/>
        </w:rPr>
        <w:t>专题强化：动能定理在多过程问题中的应用</w:t>
      </w:r>
    </w:p>
    <w:p>
      <w:pPr>
        <w:widowControl/>
        <w:spacing w:line="270" w:lineRule="atLeast"/>
        <w:jc w:val="center"/>
        <w:rPr>
          <w:rFonts w:ascii="楷体_GB2312" w:eastAsia="楷体_GB2312" w:cs="楷体_GB2312"/>
          <w:color w:val="000000"/>
          <w:kern w:val="0"/>
          <w:sz w:val="24"/>
          <w:szCs w:val="24"/>
        </w:rPr>
      </w:pPr>
      <w:r>
        <w:rPr>
          <w:rFonts w:hint="eastAsia" w:ascii="楷体_GB2312" w:eastAsia="楷体_GB2312" w:cs="楷体_GB2312"/>
          <w:color w:val="000000"/>
          <w:kern w:val="0"/>
          <w:sz w:val="24"/>
          <w:szCs w:val="24"/>
        </w:rPr>
        <w:t>研制人：</w:t>
      </w:r>
      <w:r>
        <w:rPr>
          <w:rFonts w:ascii="楷体_GB2312" w:eastAsia="楷体_GB2312" w:cs="楷体_GB2312"/>
          <w:color w:val="000000"/>
          <w:kern w:val="0"/>
          <w:sz w:val="24"/>
          <w:szCs w:val="24"/>
        </w:rPr>
        <w:t>熊小燕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</w:rPr>
        <w:t xml:space="preserve">  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</w:rPr>
        <w:t> 审核人：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val="en-US" w:eastAsia="zh-CN"/>
        </w:rPr>
        <w:t>许强龙</w:t>
      </w:r>
    </w:p>
    <w:p>
      <w:pPr>
        <w:widowControl/>
        <w:spacing w:line="270" w:lineRule="atLeast"/>
        <w:jc w:val="center"/>
        <w:rPr>
          <w:rFonts w:hint="eastAsia" w:ascii="楷体_GB2312" w:eastAsia="楷体_GB2312" w:cs="楷体_GB2312"/>
          <w:color w:val="000000"/>
          <w:kern w:val="0"/>
          <w:sz w:val="24"/>
          <w:szCs w:val="24"/>
          <w:u w:val="single"/>
          <w:lang w:eastAsia="zh-CN"/>
        </w:rPr>
      </w:pPr>
      <w:r>
        <w:rPr>
          <w:rFonts w:hint="eastAsia" w:ascii="楷体_GB2312" w:eastAsia="楷体_GB2312" w:cs="楷体_GB2312"/>
          <w:color w:val="000000"/>
          <w:kern w:val="0"/>
          <w:sz w:val="24"/>
          <w:szCs w:val="24"/>
        </w:rPr>
        <w:t>班级：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</w:rPr>
        <w:t>姓名：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</w:rPr>
        <w:t>学号：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</w:rPr>
        <w:t>授课日期：202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</w:rPr>
        <w:t>.9.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val="en-US" w:eastAsia="zh-CN"/>
        </w:rPr>
        <w:t>3</w:t>
      </w:r>
    </w:p>
    <w:p>
      <w:pPr>
        <w:widowControl/>
        <w:jc w:val="left"/>
        <w:rPr>
          <w:rFonts w:ascii="宋体" w:cs="宋体"/>
          <w:color w:val="auto"/>
          <w:kern w:val="0"/>
          <w:szCs w:val="21"/>
        </w:rPr>
      </w:pPr>
      <w:r>
        <w:rPr>
          <w:rFonts w:hint="eastAsia" w:ascii="宋体" w:hAnsi="宋体"/>
          <w:b/>
          <w:bCs/>
        </w:rPr>
        <w:t>本课在课程标准中的表述</w:t>
      </w:r>
      <w:r>
        <w:rPr>
          <w:rFonts w:hint="eastAsia" w:ascii="宋体" w:cs="宋体"/>
          <w:b/>
          <w:bCs/>
          <w:color w:val="auto"/>
          <w:kern w:val="0"/>
          <w:szCs w:val="21"/>
        </w:rPr>
        <w:t>：</w:t>
      </w:r>
      <w:r>
        <w:rPr>
          <w:rFonts w:hint="eastAsia" w:ascii="宋体" w:cs="宋体"/>
          <w:color w:val="auto"/>
          <w:kern w:val="0"/>
          <w:szCs w:val="21"/>
        </w:rPr>
        <w:t>掌握动能定理在往复运动问题中的应用</w:t>
      </w:r>
      <w:r>
        <w:rPr>
          <w:rFonts w:ascii="宋体" w:cs="宋体"/>
          <w:color w:val="auto"/>
          <w:kern w:val="0"/>
          <w:szCs w:val="21"/>
        </w:rPr>
        <w:t>。</w:t>
      </w:r>
    </w:p>
    <w:p>
      <w:pPr>
        <w:widowControl/>
        <w:adjustRightInd w:val="0"/>
        <w:snapToGrid w:val="0"/>
        <w:spacing w:line="240" w:lineRule="atLeast"/>
        <w:ind w:firstLine="840" w:firstLineChars="400"/>
        <w:rPr>
          <w:rFonts w:ascii="宋体" w:cs="宋体"/>
          <w:color w:val="FF0000"/>
          <w:kern w:val="0"/>
          <w:szCs w:val="21"/>
        </w:rPr>
      </w:pPr>
    </w:p>
    <w:p>
      <w:pPr>
        <w:widowControl/>
        <w:adjustRightInd w:val="0"/>
        <w:snapToGrid w:val="0"/>
        <w:spacing w:line="240" w:lineRule="atLeast"/>
        <w:rPr>
          <w:rFonts w:ascii="宋体" w:cs="宋体"/>
          <w:color w:val="FF0000"/>
          <w:kern w:val="0"/>
          <w:szCs w:val="21"/>
        </w:rPr>
      </w:pPr>
      <w:r>
        <w:rPr>
          <w:rFonts w:hint="eastAsia" w:ascii="宋体" w:cs="宋体"/>
          <w:b/>
          <w:bCs/>
          <w:szCs w:val="21"/>
        </w:rPr>
        <w:t>【自主导学】</w:t>
      </w:r>
    </w:p>
    <w:p>
      <w:pPr>
        <w:widowControl/>
        <w:spacing w:line="270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1.会用动能定理解决多过程、多阶段的问题。</w:t>
      </w:r>
    </w:p>
    <w:p>
      <w:pPr>
        <w:widowControl/>
        <w:spacing w:line="270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2.掌握动能定理在往复运动问题中的应用。</w:t>
      </w:r>
    </w:p>
    <w:p>
      <w:pPr>
        <w:widowControl/>
        <w:spacing w:line="270" w:lineRule="exact"/>
        <w:jc w:val="left"/>
        <w:rPr>
          <w:rFonts w:ascii="宋体" w:cs="宋体"/>
          <w:b/>
          <w:bCs/>
          <w:szCs w:val="21"/>
        </w:rPr>
      </w:pPr>
    </w:p>
    <w:p>
      <w:pPr>
        <w:widowControl/>
        <w:spacing w:line="270" w:lineRule="exact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b/>
          <w:bCs/>
          <w:szCs w:val="21"/>
        </w:rPr>
        <w:t>【重点导思】</w:t>
      </w:r>
    </w:p>
    <w:p>
      <w:pPr>
        <w:widowControl/>
        <w:spacing w:line="270" w:lineRule="exact"/>
        <w:jc w:val="left"/>
        <w:rPr>
          <w:rFonts w:ascii="Times New Roman" w:hAnsi="Times New Roman" w:eastAsia="隶书"/>
        </w:rPr>
      </w:pPr>
      <w:r>
        <w:t>题型一　</w:t>
      </w:r>
      <w:r>
        <w:rPr>
          <w:rFonts w:hint="eastAsia"/>
        </w:rPr>
        <w:t>动能定理在多过程问题中的应用</w:t>
      </w:r>
      <w:r>
        <w:rPr>
          <w:rFonts w:ascii="Times New Roman" w:hAnsi="Times New Roman" w:eastAsia="隶书"/>
        </w:rPr>
        <w:t>　</w:t>
      </w:r>
    </w:p>
    <w:p>
      <w:pPr>
        <w:pStyle w:val="6"/>
        <w:tabs>
          <w:tab w:val="left" w:pos="3402"/>
        </w:tabs>
        <w:snapToGrid w:val="0"/>
        <w:rPr>
          <w:rFonts w:ascii="Times New Roman" w:cs="Times New Roman"/>
        </w:rPr>
      </w:pPr>
      <w:r>
        <w:rPr>
          <w:rFonts w:ascii="Times New Roman" w:cs="Times New Roman"/>
        </w:rPr>
        <w:fldChar w:fldCharType="begin"/>
      </w:r>
      <w:r>
        <w:rPr>
          <w:rFonts w:hint="eastAsia" w:ascii="Times New Roman" w:cs="Times New Roman"/>
        </w:rPr>
        <w:instrText xml:space="preserve"> INCLUDEPICTURE "D:\\2024唐兰\\一轮\\大一轮 物理 人教版（苏京）\\学生word\\000\\左括.TIF" \* MERGEFORMAT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"D:\\2024唐兰\\一轮\\大一轮 物理 人教版（苏京）\\学生word\\000\\左括.TIF"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"D:\\2024唐兰\\一轮\\大一轮 物理 人教版（苏京）\\学生word\\学生用书\\左括.TIF"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"D:\\2024唐兰\\一轮\\大一轮 物理 人教版（苏京）\\学生word\\学生用书\\左括.TIF"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机械能守恒定律\\左括.TIF"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机械能守恒定律\\左括.TIF"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pict>
          <v:shape id="_x0000_i1025" o:spt="75" type="#_x0000_t75" style="height:8.15pt;width:2.05pt;" filled="f" o:preferrelative="t" stroked="f" coordsize="21600,21600">
            <v:path/>
            <v:fill on="f" focussize="0,0"/>
            <v:stroke on="f" joinstyle="miter"/>
            <v:imagedata r:id="rId4" r:href="rId5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eastAsia="黑体" w:cs="Times New Roman"/>
        </w:rPr>
        <w:t>例1</w:t>
      </w:r>
      <w:r>
        <w:rPr>
          <w:rFonts w:ascii="Times New Roman" w:cs="Times New Roman"/>
        </w:rPr>
        <w:fldChar w:fldCharType="begin"/>
      </w:r>
      <w:r>
        <w:rPr>
          <w:rFonts w:hint="eastAsia" w:ascii="Times New Roman" w:cs="Times New Roman"/>
        </w:rPr>
        <w:instrText xml:space="preserve"> INCLUDEPICTURE "D:\\2024唐兰\\一轮\\大一轮 物理 人教版（苏京）\\学生word\\000\\右括.TIF" \* MERGEFORMAT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"D:\\2024唐兰\\一轮\\大一轮 物理 人教版（苏京）\\学生word\\000\\右括.TIF"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"D:\\2024唐兰\\一轮\\大一轮 物理 人教版（苏京）\\学生word\\学生用书\\右括.TIF"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"D:\\2024唐兰\\一轮\\大一轮 物理 人教版（苏京）\\学生word\\学生用书\\右括.TIF"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机械能守恒定律\\右括.TIF"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机械能守恒定律\\右括.TIF"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pict>
          <v:shape id="_x0000_i1026" o:spt="75" type="#_x0000_t75" style="height:8.15pt;width:2.0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t>　图中</w:t>
      </w:r>
      <w:r>
        <w:rPr>
          <w:rFonts w:ascii="Times New Roman" w:cs="Times New Roman"/>
          <w:i/>
        </w:rPr>
        <w:t>ABCD</w:t>
      </w:r>
      <w:r>
        <w:rPr>
          <w:rFonts w:ascii="Times New Roman" w:cs="Times New Roman"/>
        </w:rPr>
        <w:t>是一条长轨道，其中</w:t>
      </w:r>
      <w:r>
        <w:rPr>
          <w:rFonts w:ascii="Times New Roman" w:cs="Times New Roman"/>
          <w:i/>
        </w:rPr>
        <w:t>AB</w:t>
      </w:r>
      <w:r>
        <w:rPr>
          <w:rFonts w:ascii="Times New Roman" w:cs="Times New Roman"/>
        </w:rPr>
        <w:t>段是倾角为</w:t>
      </w:r>
      <w:r>
        <w:rPr>
          <w:rFonts w:ascii="Times New Roman" w:cs="Times New Roman"/>
          <w:i/>
        </w:rPr>
        <w:t>θ</w:t>
      </w:r>
      <w:r>
        <w:rPr>
          <w:rFonts w:ascii="Times New Roman" w:cs="Times New Roman"/>
        </w:rPr>
        <w:t>的斜面，</w:t>
      </w:r>
      <w:r>
        <w:rPr>
          <w:rFonts w:ascii="Times New Roman" w:cs="Times New Roman"/>
          <w:i/>
        </w:rPr>
        <w:t>CD</w:t>
      </w:r>
      <w:r>
        <w:rPr>
          <w:rFonts w:ascii="Times New Roman" w:cs="Times New Roman"/>
        </w:rPr>
        <w:t>段是水平的，长为</w:t>
      </w:r>
      <w:r>
        <w:rPr>
          <w:rFonts w:ascii="Times New Roman" w:cs="Times New Roman"/>
          <w:i/>
        </w:rPr>
        <w:t>s</w:t>
      </w:r>
      <w:r>
        <w:rPr>
          <w:rFonts w:ascii="Times New Roman" w:cs="Times New Roman"/>
        </w:rPr>
        <w:t>，</w:t>
      </w:r>
      <w:r>
        <w:rPr>
          <w:rFonts w:ascii="Times New Roman" w:cs="Times New Roman"/>
          <w:i/>
        </w:rPr>
        <w:t>BC</w:t>
      </w:r>
      <w:r>
        <w:rPr>
          <w:rFonts w:ascii="Times New Roman" w:cs="Times New Roman"/>
        </w:rPr>
        <w:t>段是与</w:t>
      </w:r>
      <w:r>
        <w:rPr>
          <w:rFonts w:ascii="Times New Roman" w:cs="Times New Roman"/>
          <w:i/>
        </w:rPr>
        <w:t>AB</w:t>
      </w:r>
      <w:r>
        <w:rPr>
          <w:rFonts w:ascii="Times New Roman" w:cs="Times New Roman"/>
        </w:rPr>
        <w:t>段和</w:t>
      </w:r>
      <w:r>
        <w:rPr>
          <w:rFonts w:ascii="Times New Roman" w:cs="Times New Roman"/>
          <w:i/>
        </w:rPr>
        <w:t>CD</w:t>
      </w:r>
      <w:r>
        <w:rPr>
          <w:rFonts w:ascii="Times New Roman" w:cs="Times New Roman"/>
        </w:rPr>
        <w:t>段都相切的一小段圆弧，其长度可以忽略不计。一质量为</w:t>
      </w:r>
      <w:r>
        <w:rPr>
          <w:rFonts w:ascii="Times New Roman" w:cs="Times New Roman"/>
          <w:i/>
        </w:rPr>
        <w:t>m</w:t>
      </w:r>
      <w:r>
        <w:rPr>
          <w:rFonts w:ascii="Times New Roman" w:cs="Times New Roman"/>
        </w:rPr>
        <w:t>的小滑块在</w:t>
      </w:r>
      <w:r>
        <w:rPr>
          <w:rFonts w:ascii="Times New Roman" w:cs="Times New Roman"/>
          <w:i/>
        </w:rPr>
        <w:t>A</w:t>
      </w:r>
      <w:r>
        <w:rPr>
          <w:rFonts w:ascii="Times New Roman" w:cs="Times New Roman"/>
        </w:rPr>
        <w:t>点由静止释放，沿轨道滑下，最后停在</w:t>
      </w:r>
      <w:r>
        <w:rPr>
          <w:rFonts w:ascii="Times New Roman" w:cs="Times New Roman"/>
          <w:i/>
        </w:rPr>
        <w:t>D</w:t>
      </w:r>
      <w:r>
        <w:rPr>
          <w:rFonts w:ascii="Times New Roman" w:cs="Times New Roman"/>
        </w:rPr>
        <w:t>点，</w:t>
      </w:r>
      <w:r>
        <w:rPr>
          <w:rFonts w:ascii="Times New Roman" w:cs="Times New Roman"/>
          <w:i/>
        </w:rPr>
        <w:t>A</w:t>
      </w:r>
      <w:r>
        <w:rPr>
          <w:rFonts w:ascii="Times New Roman" w:cs="Times New Roman"/>
        </w:rPr>
        <w:t>点和</w:t>
      </w:r>
      <w:r>
        <w:rPr>
          <w:rFonts w:ascii="Times New Roman" w:cs="Times New Roman"/>
          <w:i/>
        </w:rPr>
        <w:t>D</w:t>
      </w:r>
      <w:r>
        <w:rPr>
          <w:rFonts w:ascii="Times New Roman" w:cs="Times New Roman"/>
        </w:rPr>
        <w:t>点的位置如图所示，现用一沿轨道方向的力推滑块，使它缓缓地由</w:t>
      </w:r>
      <w:r>
        <w:rPr>
          <w:rFonts w:ascii="Times New Roman" w:cs="Times New Roman"/>
          <w:i/>
        </w:rPr>
        <w:t>D</w:t>
      </w:r>
      <w:r>
        <w:rPr>
          <w:rFonts w:ascii="Times New Roman" w:cs="Times New Roman"/>
        </w:rPr>
        <w:t>点回到</w:t>
      </w:r>
      <w:r>
        <w:rPr>
          <w:rFonts w:ascii="Times New Roman" w:cs="Times New Roman"/>
          <w:i/>
        </w:rPr>
        <w:t>A</w:t>
      </w:r>
      <w:r>
        <w:rPr>
          <w:rFonts w:ascii="Times New Roman" w:cs="Times New Roman"/>
        </w:rPr>
        <w:t>点，设滑块与轨道间的动摩擦因数为</w:t>
      </w:r>
      <w:r>
        <w:rPr>
          <w:rFonts w:ascii="Times New Roman" w:cs="Times New Roman"/>
          <w:i/>
        </w:rPr>
        <w:t>μ</w:t>
      </w:r>
      <w:r>
        <w:rPr>
          <w:rFonts w:ascii="Times New Roman" w:cs="Times New Roman"/>
        </w:rPr>
        <w:t>，重力加速度为</w:t>
      </w:r>
      <w:r>
        <w:rPr>
          <w:rFonts w:ascii="Times New Roman" w:cs="Times New Roman"/>
          <w:i/>
        </w:rPr>
        <w:t>g</w:t>
      </w:r>
      <w:r>
        <w:rPr>
          <w:rFonts w:ascii="Times New Roman" w:cs="Times New Roman"/>
        </w:rPr>
        <w:t>，则推力对滑块做的功等于(　　)</w:t>
      </w:r>
    </w:p>
    <w:p>
      <w:pPr>
        <w:pStyle w:val="6"/>
        <w:tabs>
          <w:tab w:val="left" w:pos="3402"/>
        </w:tabs>
        <w:snapToGrid w:val="0"/>
        <w:jc w:val="center"/>
        <w:rPr>
          <w:rFonts w:ascii="Times New Roman" w:cs="Times New Roman"/>
        </w:rPr>
      </w:pPr>
      <w:r>
        <w:pict>
          <v:shape id="_x0000_s2050" o:spid="_x0000_s2050" o:spt="75" type="#_x0000_t75" style="position:absolute;left:0pt;margin-left:347.55pt;margin-top:8.65pt;height:41.25pt;width:127.5pt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S6-57"/>
            <o:lock v:ext="edit" aspectratio="t"/>
            <w10:wrap type="square"/>
          </v:shape>
        </w:pict>
      </w:r>
    </w:p>
    <w:p>
      <w:pPr>
        <w:pStyle w:val="6"/>
        <w:tabs>
          <w:tab w:val="left" w:pos="3402"/>
        </w:tabs>
        <w:snapToGrid w:val="0"/>
        <w:rPr>
          <w:rFonts w:ascii="Times New Roman" w:cs="Times New Roman"/>
        </w:rPr>
      </w:pPr>
      <w:r>
        <w:rPr>
          <w:rFonts w:ascii="Times New Roman" w:cs="Times New Roman"/>
        </w:rPr>
        <w:t>A．</w:t>
      </w:r>
      <w:r>
        <w:rPr>
          <w:rFonts w:ascii="Times New Roman" w:cs="Times New Roman"/>
          <w:i/>
        </w:rPr>
        <w:t>mgh</w:t>
      </w:r>
      <w:r>
        <w:rPr>
          <w:rFonts w:ascii="Times New Roman" w:cs="Times New Roman"/>
        </w:rPr>
        <w:t xml:space="preserve">  </w:t>
      </w:r>
      <w:r>
        <w:rPr>
          <w:rFonts w:ascii="Times New Roman" w:cs="Times New Roman"/>
        </w:rPr>
        <w:tab/>
      </w:r>
      <w:r>
        <w:rPr>
          <w:rFonts w:ascii="Times New Roman" w:cs="Times New Roman"/>
        </w:rPr>
        <w:t>B．2</w:t>
      </w:r>
      <w:r>
        <w:rPr>
          <w:rFonts w:ascii="Times New Roman" w:cs="Times New Roman"/>
          <w:i/>
        </w:rPr>
        <w:t>mgh</w:t>
      </w:r>
    </w:p>
    <w:p>
      <w:pPr>
        <w:pStyle w:val="6"/>
        <w:tabs>
          <w:tab w:val="left" w:pos="3402"/>
        </w:tabs>
        <w:snapToGrid w:val="0"/>
        <w:rPr>
          <w:rFonts w:ascii="Times New Roman" w:cs="Times New Roman"/>
        </w:rPr>
      </w:pPr>
      <w:r>
        <w:rPr>
          <w:rFonts w:ascii="Times New Roman" w:cs="Times New Roman"/>
        </w:rPr>
        <w:t>C．</w:t>
      </w:r>
      <w:r>
        <w:rPr>
          <w:rFonts w:ascii="Times New Roman" w:cs="Times New Roman"/>
          <w:i/>
        </w:rPr>
        <w:t>μmg</w:t>
      </w:r>
      <w:r>
        <w:rPr>
          <w:rFonts w:ascii="Times New Roman" w:cs="Times New Roman"/>
        </w:rPr>
        <w:t>(</w:t>
      </w:r>
      <w:r>
        <w:rPr>
          <w:rFonts w:ascii="Times New Roman" w:cs="Times New Roman"/>
          <w:i/>
        </w:rPr>
        <w:t>s</w:t>
      </w:r>
      <w:r>
        <w:rPr>
          <w:rFonts w:ascii="Times New Roman" w:cs="Times New Roman"/>
        </w:rPr>
        <w:t>＋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cs="Times New Roman"/>
        </w:rPr>
        <w:instrText xml:space="preserve">f(</w:instrText>
      </w:r>
      <w:r>
        <w:rPr>
          <w:rFonts w:ascii="Times New Roman" w:cs="Times New Roman"/>
          <w:i/>
        </w:rPr>
        <w:instrText xml:space="preserve">h,</w:instrText>
      </w:r>
      <w:r>
        <w:rPr>
          <w:rFonts w:ascii="Times New Roman" w:cs="Times New Roman"/>
        </w:rPr>
        <w:instrText xml:space="preserve">sin </w:instrText>
      </w:r>
      <w:r>
        <w:rPr>
          <w:rFonts w:ascii="Times New Roman" w:cs="Times New Roman"/>
          <w:i/>
        </w:rPr>
        <w:instrText xml:space="preserve">θ</w:instrText>
      </w:r>
      <w:r>
        <w:rPr>
          <w:rFonts w:asci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cs="Times New Roman"/>
        </w:rPr>
        <w:t xml:space="preserve">)  </w:t>
      </w:r>
      <w:r>
        <w:rPr>
          <w:rFonts w:ascii="Times New Roman" w:cs="Times New Roman"/>
        </w:rPr>
        <w:tab/>
      </w:r>
      <w:r>
        <w:rPr>
          <w:rFonts w:ascii="Times New Roman" w:cs="Times New Roman"/>
        </w:rPr>
        <w:t>D．</w:t>
      </w:r>
      <w:r>
        <w:rPr>
          <w:rFonts w:ascii="Times New Roman" w:cs="Times New Roman"/>
          <w:i/>
        </w:rPr>
        <w:t>μmg</w:t>
      </w:r>
      <w:r>
        <w:rPr>
          <w:rFonts w:ascii="Times New Roman" w:cs="Times New Roman"/>
        </w:rPr>
        <w:t>(</w:t>
      </w:r>
      <w:r>
        <w:rPr>
          <w:rFonts w:ascii="Times New Roman" w:cs="Times New Roman"/>
          <w:i/>
        </w:rPr>
        <w:t>s</w:t>
      </w:r>
      <w:r>
        <w:rPr>
          <w:rFonts w:ascii="Times New Roman" w:cs="Times New Roman"/>
        </w:rPr>
        <w:t>＋</w:t>
      </w:r>
      <w:r>
        <w:rPr>
          <w:rFonts w:ascii="Times New Roman" w:cs="Times New Roman"/>
          <w:i/>
        </w:rPr>
        <w:t>h</w:t>
      </w:r>
      <w:r>
        <w:rPr>
          <w:rFonts w:ascii="Times New Roman" w:cs="Times New Roman"/>
        </w:rPr>
        <w:t xml:space="preserve">cos </w:t>
      </w:r>
      <w:r>
        <w:rPr>
          <w:rFonts w:ascii="Times New Roman" w:cs="Times New Roman"/>
          <w:i/>
        </w:rPr>
        <w:t>θ</w:t>
      </w:r>
      <w:r>
        <w:rPr>
          <w:rFonts w:ascii="Times New Roman" w:cs="Times New Roman"/>
        </w:rPr>
        <w:t>)</w:t>
      </w:r>
    </w:p>
    <w:p>
      <w:pPr>
        <w:pStyle w:val="5"/>
      </w:pPr>
    </w:p>
    <w:p>
      <w:pPr>
        <w:pStyle w:val="6"/>
        <w:tabs>
          <w:tab w:val="left" w:pos="3402"/>
        </w:tabs>
        <w:snapToGrid w:val="0"/>
        <w:rPr>
          <w:rFonts w:ascii="Times New Roman" w:cs="Times New Roman"/>
        </w:rPr>
      </w:pPr>
      <w:r>
        <w:rPr>
          <w:rFonts w:ascii="Times New Roman" w:cs="Times New Roman"/>
        </w:rPr>
        <w:fldChar w:fldCharType="begin"/>
      </w:r>
      <w:r>
        <w:rPr>
          <w:rFonts w:hint="eastAsia" w:ascii="Times New Roman" w:cs="Times New Roman"/>
        </w:rPr>
        <w:instrText xml:space="preserve"> INCLUDEPICTURE "D:\\2024唐兰\\一轮\\大一轮 物理 人教版（苏京）\\学生word\\000\\左括.TIF" \* MERGEFORMAT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"D:\\2024唐兰\\一轮\\大一轮 物理 人教版（苏京）\\学生word\\000\\左括.TIF"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"D:\\2024唐兰\\一轮\\大一轮 物理 人教版（苏京）\\学生word\\学生用书\\左括.TIF"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"D:\\2024唐兰\\一轮\\大一轮 物理 人教版（苏京）\\学生word\\学生用书\\左括.TIF"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机械能守恒定律\\左括.TIF"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机械能守恒定律\\左括.TIF"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pict>
          <v:shape id="_x0000_i1027" o:spt="75" type="#_x0000_t75" style="height:8.15pt;width:2.05pt;" filled="f" o:preferrelative="t" stroked="f" coordsize="21600,21600">
            <v:path/>
            <v:fill on="f" focussize="0,0"/>
            <v:stroke on="f" joinstyle="miter"/>
            <v:imagedata r:id="rId4" r:href="rId5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eastAsia="黑体" w:cs="Times New Roman"/>
        </w:rPr>
        <w:t>例2</w:t>
      </w:r>
      <w:r>
        <w:rPr>
          <w:rFonts w:ascii="Times New Roman" w:cs="Times New Roman"/>
        </w:rPr>
        <w:fldChar w:fldCharType="begin"/>
      </w:r>
      <w:r>
        <w:rPr>
          <w:rFonts w:hint="eastAsia" w:ascii="Times New Roman" w:cs="Times New Roman"/>
        </w:rPr>
        <w:instrText xml:space="preserve"> INCLUDEPICTURE "D:\\2024唐兰\\一轮\\大一轮 物理 人教版（苏京）\\学生word\\000\\右括.TIF" \* MERGEFORMAT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"D:\\2024唐兰\\一轮\\大一轮 物理 人教版（苏京）\\学生word\\000\\右括.TIF"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"D:\\2024唐兰\\一轮\\大一轮 物理 人教版（苏京）\\学生word\\学生用书\\右括.TIF"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"D:\\2024唐兰\\一轮\\大一轮 物理 人教版（苏京）\\学生word\\学生用书\\右括.TIF"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机械能守恒定律\\右括.TIF"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机械能守恒定律\\右括.TIF"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pict>
          <v:shape id="_x0000_i1028" o:spt="75" type="#_x0000_t75" style="height:8.15pt;width:2.0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t>　</w:t>
      </w:r>
      <w:r>
        <w:rPr>
          <w:rFonts w:ascii="Times New Roman" w:eastAsia="楷体_GB2312" w:cs="Times New Roman"/>
        </w:rPr>
        <w:t>(2023·湖北卷·14)</w:t>
      </w:r>
      <w:r>
        <w:rPr>
          <w:rFonts w:ascii="Times New Roman" w:cs="Times New Roman"/>
        </w:rPr>
        <w:t>如图为某游戏装置原理示意图。水平桌面上固定一半圆形竖直挡板，其半径为2</w:t>
      </w:r>
      <w:r>
        <w:rPr>
          <w:rFonts w:ascii="Times New Roman" w:cs="Times New Roman"/>
          <w:i/>
        </w:rPr>
        <w:t>R</w:t>
      </w:r>
      <w:r>
        <w:rPr>
          <w:rFonts w:ascii="Times New Roman" w:cs="Times New Roman"/>
        </w:rPr>
        <w:t>、内表面光滑，挡板的两端</w:t>
      </w:r>
      <w:r>
        <w:rPr>
          <w:rFonts w:ascii="Times New Roman" w:cs="Times New Roman"/>
          <w:i/>
        </w:rPr>
        <w:t>A</w:t>
      </w:r>
      <w:r>
        <w:rPr>
          <w:rFonts w:ascii="Times New Roman" w:cs="Times New Roman"/>
        </w:rPr>
        <w:t>、</w:t>
      </w:r>
      <w:r>
        <w:rPr>
          <w:rFonts w:ascii="Times New Roman" w:cs="Times New Roman"/>
          <w:i/>
        </w:rPr>
        <w:t>B</w:t>
      </w:r>
      <w:r>
        <w:rPr>
          <w:rFonts w:ascii="Times New Roman" w:cs="Times New Roman"/>
        </w:rPr>
        <w:t>在桌面边缘，</w:t>
      </w:r>
      <w:r>
        <w:rPr>
          <w:rFonts w:ascii="Times New Roman" w:cs="Times New Roman"/>
          <w:i/>
        </w:rPr>
        <w:t>B</w:t>
      </w:r>
      <w:r>
        <w:rPr>
          <w:rFonts w:ascii="Times New Roman" w:cs="Times New Roman"/>
        </w:rPr>
        <w:t>与半径为</w:t>
      </w:r>
      <w:r>
        <w:rPr>
          <w:rFonts w:ascii="Times New Roman" w:cs="Times New Roman"/>
          <w:i/>
        </w:rPr>
        <w:t>R</w:t>
      </w:r>
      <w:r>
        <w:rPr>
          <w:rFonts w:ascii="Times New Roman" w:cs="Times New Roman"/>
        </w:rPr>
        <w:t>的固定光滑圆弧轨道</w:t>
      </w:r>
      <w:r>
        <w:rPr>
          <w:rFonts w:ascii="宋体-方正超大字符集" w:hAnsi="宋体-方正超大字符集" w:eastAsia="宋体-方正超大字符集" w:cs="宋体-方正超大字符集"/>
          <w:position w:val="-6"/>
        </w:rPr>
        <w:object>
          <v:shape id="_x0000_i1029" o:spt="75" type="#_x0000_t75" style="height:18.35pt;width:27.8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9" DrawAspect="Content" ObjectID="_1468075725" r:id="rId9">
            <o:LockedField>false</o:LockedField>
          </o:OLEObject>
        </w:object>
      </w:r>
      <w:r>
        <w:rPr>
          <w:rFonts w:ascii="Times New Roman" w:cs="Times New Roman"/>
        </w:rPr>
        <w:t>在同一竖直平面内，过</w:t>
      </w:r>
      <w:r>
        <w:rPr>
          <w:rFonts w:ascii="Times New Roman" w:cs="Times New Roman"/>
          <w:i/>
        </w:rPr>
        <w:t>C</w:t>
      </w:r>
      <w:r>
        <w:rPr>
          <w:rFonts w:ascii="Times New Roman" w:cs="Times New Roman"/>
        </w:rPr>
        <w:t>点的轨道半径与竖直方向的夹角为60°。小物块以某一水平初速度由</w:t>
      </w:r>
      <w:r>
        <w:rPr>
          <w:rFonts w:ascii="Times New Roman" w:cs="Times New Roman"/>
          <w:i/>
        </w:rPr>
        <w:t>A</w:t>
      </w:r>
      <w:r>
        <w:rPr>
          <w:rFonts w:ascii="Times New Roman" w:cs="Times New Roman"/>
        </w:rPr>
        <w:t>点切入挡板内侧，从</w:t>
      </w:r>
      <w:r>
        <w:rPr>
          <w:rFonts w:ascii="Times New Roman" w:cs="Times New Roman"/>
          <w:i/>
        </w:rPr>
        <w:t>B</w:t>
      </w:r>
      <w:r>
        <w:rPr>
          <w:rFonts w:ascii="Times New Roman" w:cs="Times New Roman"/>
        </w:rPr>
        <w:t>点飞出桌面后，在</w:t>
      </w:r>
      <w:r>
        <w:rPr>
          <w:rFonts w:ascii="Times New Roman" w:cs="Times New Roman"/>
          <w:i/>
        </w:rPr>
        <w:t>C</w:t>
      </w:r>
      <w:r>
        <w:rPr>
          <w:rFonts w:ascii="Times New Roman" w:cs="Times New Roman"/>
        </w:rPr>
        <w:t>点沿圆弧切线方向进入轨道</w:t>
      </w:r>
      <w:r>
        <w:rPr>
          <w:rFonts w:ascii="宋体-方正超大字符集" w:hAnsi="宋体-方正超大字符集" w:eastAsia="宋体-方正超大字符集" w:cs="宋体-方正超大字符集"/>
          <w:position w:val="-6"/>
        </w:rPr>
        <w:object>
          <v:shape id="_x0000_i1030" o:spt="75" type="#_x0000_t75" style="height:18.35pt;width:27.8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30" DrawAspect="Content" ObjectID="_1468075726" r:id="rId11">
            <o:LockedField>false</o:LockedField>
          </o:OLEObject>
        </w:object>
      </w:r>
      <w:r>
        <w:rPr>
          <w:rFonts w:ascii="Times New Roman" w:cs="Times New Roman"/>
        </w:rPr>
        <w:t>内侧，并恰好能到达轨道的最高点</w:t>
      </w:r>
      <w:r>
        <w:rPr>
          <w:rFonts w:ascii="Times New Roman" w:cs="Times New Roman"/>
          <w:i/>
        </w:rPr>
        <w:t>D</w:t>
      </w:r>
      <w:r>
        <w:rPr>
          <w:rFonts w:ascii="Times New Roman" w:cs="Times New Roman"/>
        </w:rPr>
        <w:t>。小物块与桌面之间的动摩擦因数为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cs="Times New Roman"/>
        </w:rPr>
        <w:instrText xml:space="preserve">f(1</w:instrText>
      </w:r>
      <w:r>
        <w:rPr>
          <w:rFonts w:ascii="Times New Roman" w:cs="Times New Roman"/>
          <w:i/>
        </w:rPr>
        <w:instrText xml:space="preserve">,</w:instrText>
      </w:r>
      <w:r>
        <w:rPr>
          <w:rFonts w:ascii="Times New Roman" w:cs="Times New Roman"/>
        </w:rPr>
        <w:instrText xml:space="preserve">2π)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cs="Times New Roman"/>
        </w:rPr>
        <w:t>，重力加速度大小为</w:t>
      </w:r>
      <w:r>
        <w:rPr>
          <w:rFonts w:ascii="Times New Roman" w:cs="Times New Roman"/>
          <w:i/>
        </w:rPr>
        <w:t>g</w:t>
      </w:r>
      <w:r>
        <w:rPr>
          <w:rFonts w:ascii="Times New Roman" w:cs="Times New Roman"/>
        </w:rPr>
        <w:t>，忽略空气阻力，小物块可视为质点。求：</w:t>
      </w:r>
    </w:p>
    <w:p>
      <w:pPr>
        <w:pStyle w:val="6"/>
        <w:tabs>
          <w:tab w:val="left" w:pos="3402"/>
        </w:tabs>
        <w:snapToGrid w:val="0"/>
        <w:rPr>
          <w:rFonts w:ascii="Times New Roman" w:cs="Times New Roman"/>
        </w:rPr>
      </w:pPr>
      <w:r>
        <w:pict>
          <v:shape id="_x0000_s2051" o:spid="_x0000_s2051" o:spt="75" type="#_x0000_t75" style="position:absolute;left:0pt;margin-left:359.55pt;margin-top:9.75pt;height:68.1pt;width:80.95pt;mso-wrap-distance-bottom:0pt;mso-wrap-distance-left:9pt;mso-wrap-distance-right:9pt;mso-wrap-distance-top:0pt;z-index:251660288;mso-width-relative:page;mso-height-relative:page;" filled="f" o:preferrelative="t" stroked="f" coordsize="21600,21600">
            <v:path/>
            <v:fill on="f" focussize="0,0"/>
            <v:stroke on="f" joinstyle="miter"/>
            <v:imagedata r:id="rId12" o:title="S6-58"/>
            <o:lock v:ext="edit" aspectratio="t"/>
            <w10:wrap type="square"/>
          </v:shape>
        </w:pict>
      </w:r>
      <w:r>
        <w:rPr>
          <w:rFonts w:ascii="Times New Roman" w:cs="Times New Roman"/>
        </w:rPr>
        <w:t>(1)小物块到达</w:t>
      </w:r>
      <w:r>
        <w:rPr>
          <w:rFonts w:ascii="Times New Roman" w:cs="Times New Roman"/>
          <w:i/>
        </w:rPr>
        <w:t>D</w:t>
      </w:r>
      <w:r>
        <w:rPr>
          <w:rFonts w:ascii="Times New Roman" w:cs="Times New Roman"/>
        </w:rPr>
        <w:t>点的速度大小；</w:t>
      </w:r>
    </w:p>
    <w:p>
      <w:pPr>
        <w:pStyle w:val="6"/>
        <w:tabs>
          <w:tab w:val="left" w:pos="3402"/>
        </w:tabs>
        <w:snapToGrid w:val="0"/>
        <w:rPr>
          <w:rFonts w:ascii="Times New Roman" w:cs="Times New Roman"/>
        </w:rPr>
      </w:pPr>
      <w:r>
        <w:rPr>
          <w:rFonts w:ascii="Times New Roman" w:cs="Times New Roman"/>
        </w:rPr>
        <w:t>(2)</w:t>
      </w:r>
      <w:r>
        <w:rPr>
          <w:rFonts w:ascii="Times New Roman" w:cs="Times New Roman"/>
          <w:i/>
        </w:rPr>
        <w:t>B</w:t>
      </w:r>
      <w:r>
        <w:rPr>
          <w:rFonts w:ascii="Times New Roman" w:cs="Times New Roman"/>
        </w:rPr>
        <w:t>和</w:t>
      </w:r>
      <w:r>
        <w:rPr>
          <w:rFonts w:ascii="Times New Roman" w:cs="Times New Roman"/>
          <w:i/>
        </w:rPr>
        <w:t>D</w:t>
      </w:r>
      <w:r>
        <w:rPr>
          <w:rFonts w:ascii="Times New Roman" w:cs="Times New Roman"/>
        </w:rPr>
        <w:t>两点的高度差；</w:t>
      </w:r>
    </w:p>
    <w:p>
      <w:pPr>
        <w:pStyle w:val="6"/>
        <w:tabs>
          <w:tab w:val="left" w:pos="3402"/>
        </w:tabs>
        <w:snapToGrid w:val="0"/>
        <w:rPr>
          <w:rFonts w:ascii="Times New Roman" w:cs="Times New Roman"/>
        </w:rPr>
      </w:pPr>
      <w:r>
        <w:rPr>
          <w:rFonts w:ascii="Times New Roman" w:cs="Times New Roman"/>
        </w:rPr>
        <w:t>(3)小物块在</w:t>
      </w:r>
      <w:r>
        <w:rPr>
          <w:rFonts w:ascii="Times New Roman" w:cs="Times New Roman"/>
          <w:i/>
        </w:rPr>
        <w:t>A</w:t>
      </w:r>
      <w:r>
        <w:rPr>
          <w:rFonts w:ascii="Times New Roman" w:cs="Times New Roman"/>
        </w:rPr>
        <w:t>点的初速度大小。</w:t>
      </w:r>
    </w:p>
    <w:p>
      <w:pPr>
        <w:pStyle w:val="5"/>
      </w:pPr>
    </w:p>
    <w:p>
      <w:pPr>
        <w:pStyle w:val="6"/>
        <w:tabs>
          <w:tab w:val="left" w:pos="3402"/>
        </w:tabs>
        <w:adjustRightInd w:val="0"/>
        <w:snapToGrid w:val="0"/>
        <w:rPr>
          <w:rFonts w:ascii="Times New Roman" w:eastAsia="黑体" w:cs="Times New Roman"/>
        </w:rPr>
      </w:pPr>
    </w:p>
    <w:p>
      <w:pPr>
        <w:pStyle w:val="6"/>
        <w:tabs>
          <w:tab w:val="left" w:pos="3402"/>
        </w:tabs>
        <w:adjustRightInd w:val="0"/>
        <w:snapToGrid w:val="0"/>
        <w:rPr>
          <w:rFonts w:ascii="Times New Roman" w:eastAsia="黑体" w:cs="Times New Roman"/>
        </w:rPr>
      </w:pPr>
    </w:p>
    <w:p>
      <w:pPr>
        <w:pStyle w:val="5"/>
        <w:rPr>
          <w:rFonts w:ascii="Times New Roman" w:eastAsia="黑体" w:cs="Times New Roman"/>
        </w:rPr>
      </w:pPr>
    </w:p>
    <w:p>
      <w:pPr>
        <w:rPr>
          <w:rFonts w:ascii="Times New Roman" w:eastAsia="黑体" w:cs="Times New Roman"/>
        </w:rPr>
      </w:pPr>
    </w:p>
    <w:p>
      <w:pPr>
        <w:rPr>
          <w:rFonts w:ascii="Times New Roman" w:eastAsia="黑体" w:cs="Times New Roman"/>
        </w:rPr>
      </w:pPr>
    </w:p>
    <w:p>
      <w:pPr>
        <w:pStyle w:val="6"/>
        <w:tabs>
          <w:tab w:val="left" w:pos="3402"/>
        </w:tabs>
        <w:adjustRightInd w:val="0"/>
        <w:snapToGrid w:val="0"/>
      </w:pPr>
      <w:r>
        <w:t>题型二　</w:t>
      </w:r>
      <w:r>
        <w:rPr>
          <w:rFonts w:hint="eastAsia"/>
        </w:rPr>
        <w:t>动能定理在往复运动问题中的应用</w:t>
      </w:r>
    </w:p>
    <w:p>
      <w:pPr>
        <w:pStyle w:val="6"/>
        <w:tabs>
          <w:tab w:val="left" w:pos="3402"/>
        </w:tabs>
        <w:snapToGrid w:val="0"/>
        <w:rPr>
          <w:rFonts w:ascii="Times New Roman" w:cs="Times New Roman"/>
        </w:rPr>
      </w:pPr>
      <w:r>
        <w:pict>
          <v:shape id="_x0000_s2052" o:spid="_x0000_s2052" o:spt="75" type="#_x0000_t75" style="position:absolute;left:0pt;margin-left:363.3pt;margin-top:35.55pt;height:47.25pt;width:89.25pt;mso-wrap-distance-bottom:0pt;mso-wrap-distance-left:9pt;mso-wrap-distance-right:9pt;mso-wrap-distance-top:0pt;z-index:251661312;mso-width-relative:page;mso-height-relative:page;" filled="f" o:preferrelative="t" stroked="f" coordsize="21600,21600">
            <v:path/>
            <v:fill on="f" focussize="0,0"/>
            <v:stroke on="f" joinstyle="miter"/>
            <v:imagedata r:id="rId13" o:title="万6-48"/>
            <o:lock v:ext="edit" aspectratio="t"/>
            <w10:wrap type="square"/>
          </v:shape>
        </w:pict>
      </w:r>
      <w:r>
        <w:rPr>
          <w:rFonts w:ascii="Times New Roman" w:eastAsia="黑体" w:cs="Times New Roman"/>
        </w:rPr>
        <w:fldChar w:fldCharType="begin"/>
      </w:r>
      <w:r>
        <w:rPr>
          <w:rFonts w:hint="eastAsia" w:ascii="Times New Roman" w:eastAsia="黑体" w:cs="Times New Roman"/>
        </w:rPr>
        <w:instrText xml:space="preserve"> INCLUDEPICTURE "D:\\2024唐兰\\一轮\\大一轮 物理 人教版（苏京）\\学生word\\000\\左括大.TIF" \* MERGEFORMAT </w:instrText>
      </w:r>
      <w:r>
        <w:rPr>
          <w:rFonts w:ascii="Times New Roman" w:eastAsia="黑体" w:cs="Times New Roman"/>
        </w:rPr>
        <w:fldChar w:fldCharType="separate"/>
      </w:r>
      <w:r>
        <w:rPr>
          <w:rFonts w:ascii="Times New Roman" w:eastAsia="黑体" w:cs="Times New Roman"/>
        </w:rPr>
        <w:fldChar w:fldCharType="begin"/>
      </w:r>
      <w:r>
        <w:rPr>
          <w:rFonts w:ascii="Times New Roman" w:eastAsia="黑体" w:cs="Times New Roman"/>
        </w:rPr>
        <w:instrText xml:space="preserve"> </w:instrText>
      </w:r>
      <w:r>
        <w:rPr>
          <w:rFonts w:hint="eastAsia" w:ascii="Times New Roman" w:eastAsia="黑体" w:cs="Times New Roman"/>
        </w:rPr>
        <w:instrText xml:space="preserve">INCLUDEPICTURE  "D:\\2024唐兰\\一轮\\大一轮 物理 人教版（苏京）\\学生word\\000\\左括大.TIF" \* MERGEFORMATINET</w:instrText>
      </w:r>
      <w:r>
        <w:rPr>
          <w:rFonts w:ascii="Times New Roman" w:eastAsia="黑体" w:cs="Times New Roman"/>
        </w:rPr>
        <w:instrText xml:space="preserve"> </w:instrText>
      </w:r>
      <w:r>
        <w:rPr>
          <w:rFonts w:ascii="Times New Roman" w:eastAsia="黑体" w:cs="Times New Roman"/>
        </w:rPr>
        <w:fldChar w:fldCharType="separate"/>
      </w:r>
      <w:r>
        <w:rPr>
          <w:rFonts w:ascii="Times New Roman" w:eastAsia="黑体" w:cs="Times New Roman"/>
        </w:rPr>
        <w:fldChar w:fldCharType="begin"/>
      </w:r>
      <w:r>
        <w:rPr>
          <w:rFonts w:ascii="Times New Roman" w:eastAsia="黑体" w:cs="Times New Roman"/>
        </w:rPr>
        <w:instrText xml:space="preserve"> </w:instrText>
      </w:r>
      <w:r>
        <w:rPr>
          <w:rFonts w:hint="eastAsia" w:ascii="Times New Roman" w:eastAsia="黑体" w:cs="Times New Roman"/>
        </w:rPr>
        <w:instrText xml:space="preserve">INCLUDEPICTURE  "D:\\2024唐兰\\一轮\\大一轮 物理 人教版（苏京）\\学生word\\学生用书\\左括大.TIF" \* MERGEFORMATINET</w:instrText>
      </w:r>
      <w:r>
        <w:rPr>
          <w:rFonts w:ascii="Times New Roman" w:eastAsia="黑体" w:cs="Times New Roman"/>
        </w:rPr>
        <w:instrText xml:space="preserve"> </w:instrText>
      </w:r>
      <w:r>
        <w:rPr>
          <w:rFonts w:ascii="Times New Roman" w:eastAsia="黑体" w:cs="Times New Roman"/>
        </w:rPr>
        <w:fldChar w:fldCharType="separate"/>
      </w:r>
      <w:r>
        <w:rPr>
          <w:rFonts w:ascii="Times New Roman" w:eastAsia="黑体" w:cs="Times New Roman"/>
        </w:rPr>
        <w:fldChar w:fldCharType="begin"/>
      </w:r>
      <w:r>
        <w:rPr>
          <w:rFonts w:ascii="Times New Roman" w:eastAsia="黑体" w:cs="Times New Roman"/>
        </w:rPr>
        <w:instrText xml:space="preserve"> </w:instrText>
      </w:r>
      <w:r>
        <w:rPr>
          <w:rFonts w:hint="eastAsia" w:ascii="Times New Roman" w:eastAsia="黑体" w:cs="Times New Roman"/>
        </w:rPr>
        <w:instrText xml:space="preserve">INCLUDEPICTURE  "D:\\2024唐兰\\一轮\\大一轮 物理 人教版（苏京）\\学生word\\学生用书\\左括大.TIF" \* MERGEFORMATINET</w:instrText>
      </w:r>
      <w:r>
        <w:rPr>
          <w:rFonts w:ascii="Times New Roman" w:eastAsia="黑体" w:cs="Times New Roman"/>
        </w:rPr>
        <w:instrText xml:space="preserve"> </w:instrText>
      </w:r>
      <w:r>
        <w:rPr>
          <w:rFonts w:ascii="Times New Roman" w:eastAsia="黑体" w:cs="Times New Roman"/>
        </w:rPr>
        <w:fldChar w:fldCharType="separate"/>
      </w:r>
      <w:r>
        <w:rPr>
          <w:rFonts w:ascii="Times New Roman" w:eastAsia="黑体" w:cs="Times New Roman"/>
        </w:rPr>
        <w:fldChar w:fldCharType="begin"/>
      </w:r>
      <w:r>
        <w:rPr>
          <w:rFonts w:ascii="Times New Roman" w:eastAsia="黑体" w:cs="Times New Roman"/>
        </w:rPr>
        <w:instrText xml:space="preserve"> </w:instrText>
      </w:r>
      <w:r>
        <w:rPr>
          <w:rFonts w:hint="eastAsia" w:ascii="Times New Roman" w:eastAsia="黑体" w:cs="Times New Roman"/>
        </w:rPr>
        <w:instrText xml:space="preserve">INCLUDEPICTURE  "D:\\System\\Files\\Desktop\\2025版_步步高_大一轮_物理_人教版\\学生用书Word版文档\\大一轮复习讲义\\第六章　机械能守恒定律\\左括大.TIF" \* MERGEFORMATINET</w:instrText>
      </w:r>
      <w:r>
        <w:rPr>
          <w:rFonts w:ascii="Times New Roman" w:eastAsia="黑体" w:cs="Times New Roman"/>
        </w:rPr>
        <w:instrText xml:space="preserve"> </w:instrText>
      </w:r>
      <w:r>
        <w:rPr>
          <w:rFonts w:ascii="Times New Roman" w:eastAsia="黑体" w:cs="Times New Roman"/>
        </w:rPr>
        <w:fldChar w:fldCharType="separate"/>
      </w:r>
      <w:r>
        <w:rPr>
          <w:rFonts w:ascii="Times New Roman" w:eastAsia="黑体" w:cs="Times New Roman"/>
        </w:rPr>
        <w:fldChar w:fldCharType="begin"/>
      </w:r>
      <w:r>
        <w:rPr>
          <w:rFonts w:ascii="Times New Roman" w:eastAsia="黑体" w:cs="Times New Roman"/>
        </w:rPr>
        <w:instrText xml:space="preserve"> </w:instrText>
      </w:r>
      <w:r>
        <w:rPr>
          <w:rFonts w:hint="eastAsia" w:ascii="Times New Roman" w:eastAsia="黑体" w:cs="Times New Roman"/>
        </w:rPr>
        <w:instrText xml:space="preserve">INCLUDEPICTURE  "D:\\System\\Files\\Desktop\\2025版_步步高_大一轮_物理_人教版\\学生用书Word版文档\\大一轮复习讲义\\第六章　机械能守恒定律\\左括大.TIF" \* MERGEFORMATINET</w:instrText>
      </w:r>
      <w:r>
        <w:rPr>
          <w:rFonts w:ascii="Times New Roman" w:eastAsia="黑体" w:cs="Times New Roman"/>
        </w:rPr>
        <w:instrText xml:space="preserve"> </w:instrText>
      </w:r>
      <w:r>
        <w:rPr>
          <w:rFonts w:ascii="Times New Roman" w:eastAsia="黑体" w:cs="Times New Roman"/>
        </w:rPr>
        <w:fldChar w:fldCharType="separate"/>
      </w:r>
      <w:r>
        <w:rPr>
          <w:rFonts w:ascii="Times New Roman" w:eastAsia="黑体" w:cs="Times New Roman"/>
        </w:rPr>
        <w:pict>
          <v:shape id="_x0000_i1031" o:spt="75" type="#_x0000_t75" style="height:7.45pt;width:4.1pt;" filled="f" o:preferrelative="t" stroked="f" coordsize="21600,21600">
            <v:path/>
            <v:fill on="f" focussize="0,0"/>
            <v:stroke on="f" joinstyle="miter"/>
            <v:imagedata r:id="rId14" r:href="rId15" o:title=""/>
            <o:lock v:ext="edit" aspectratio="t"/>
            <w10:wrap type="none"/>
            <w10:anchorlock/>
          </v:shape>
        </w:pict>
      </w:r>
      <w:r>
        <w:rPr>
          <w:rFonts w:ascii="Times New Roman" w:eastAsia="黑体" w:cs="Times New Roman"/>
        </w:rPr>
        <w:fldChar w:fldCharType="end"/>
      </w:r>
      <w:r>
        <w:rPr>
          <w:rFonts w:ascii="Times New Roman" w:eastAsia="黑体" w:cs="Times New Roman"/>
        </w:rPr>
        <w:fldChar w:fldCharType="end"/>
      </w:r>
      <w:r>
        <w:rPr>
          <w:rFonts w:ascii="Times New Roman" w:eastAsia="黑体" w:cs="Times New Roman"/>
        </w:rPr>
        <w:fldChar w:fldCharType="end"/>
      </w:r>
      <w:r>
        <w:rPr>
          <w:rFonts w:ascii="Times New Roman" w:eastAsia="黑体" w:cs="Times New Roman"/>
        </w:rPr>
        <w:fldChar w:fldCharType="end"/>
      </w:r>
      <w:r>
        <w:rPr>
          <w:rFonts w:ascii="Times New Roman" w:eastAsia="黑体" w:cs="Times New Roman"/>
        </w:rPr>
        <w:fldChar w:fldCharType="end"/>
      </w:r>
      <w:r>
        <w:rPr>
          <w:rFonts w:ascii="Times New Roman" w:eastAsia="黑体" w:cs="Times New Roman"/>
        </w:rPr>
        <w:fldChar w:fldCharType="end"/>
      </w:r>
      <w:r>
        <w:rPr>
          <w:rFonts w:ascii="Times New Roman" w:eastAsia="黑体" w:cs="Times New Roman"/>
        </w:rPr>
        <w:t>例3</w:t>
      </w:r>
      <w:r>
        <w:rPr>
          <w:rFonts w:ascii="Times New Roman" w:eastAsia="黑体" w:cs="Times New Roman"/>
        </w:rPr>
        <w:fldChar w:fldCharType="begin"/>
      </w:r>
      <w:r>
        <w:rPr>
          <w:rFonts w:hint="eastAsia" w:ascii="Times New Roman" w:eastAsia="黑体" w:cs="Times New Roman"/>
        </w:rPr>
        <w:instrText xml:space="preserve"> INCLUDEPICTURE "D:\\2024唐兰\\一轮\\大一轮 物理 人教版（苏京）\\学生word\\000\\右括大.TIF" \* MERGEFORMAT </w:instrText>
      </w:r>
      <w:r>
        <w:rPr>
          <w:rFonts w:ascii="Times New Roman" w:eastAsia="黑体" w:cs="Times New Roman"/>
        </w:rPr>
        <w:fldChar w:fldCharType="separate"/>
      </w:r>
      <w:r>
        <w:rPr>
          <w:rFonts w:ascii="Times New Roman" w:eastAsia="黑体" w:cs="Times New Roman"/>
        </w:rPr>
        <w:fldChar w:fldCharType="begin"/>
      </w:r>
      <w:r>
        <w:rPr>
          <w:rFonts w:ascii="Times New Roman" w:eastAsia="黑体" w:cs="Times New Roman"/>
        </w:rPr>
        <w:instrText xml:space="preserve"> </w:instrText>
      </w:r>
      <w:r>
        <w:rPr>
          <w:rFonts w:hint="eastAsia" w:ascii="Times New Roman" w:eastAsia="黑体" w:cs="Times New Roman"/>
        </w:rPr>
        <w:instrText xml:space="preserve">INCLUDEPICTURE  "D:\\2024唐兰\\一轮\\大一轮 物理 人教版（苏京）\\学生word\\000\\右括大.TIF" \* MERGEFORMATINET</w:instrText>
      </w:r>
      <w:r>
        <w:rPr>
          <w:rFonts w:ascii="Times New Roman" w:eastAsia="黑体" w:cs="Times New Roman"/>
        </w:rPr>
        <w:instrText xml:space="preserve"> </w:instrText>
      </w:r>
      <w:r>
        <w:rPr>
          <w:rFonts w:ascii="Times New Roman" w:eastAsia="黑体" w:cs="Times New Roman"/>
        </w:rPr>
        <w:fldChar w:fldCharType="separate"/>
      </w:r>
      <w:r>
        <w:rPr>
          <w:rFonts w:ascii="Times New Roman" w:eastAsia="黑体" w:cs="Times New Roman"/>
        </w:rPr>
        <w:fldChar w:fldCharType="begin"/>
      </w:r>
      <w:r>
        <w:rPr>
          <w:rFonts w:ascii="Times New Roman" w:eastAsia="黑体" w:cs="Times New Roman"/>
        </w:rPr>
        <w:instrText xml:space="preserve"> </w:instrText>
      </w:r>
      <w:r>
        <w:rPr>
          <w:rFonts w:hint="eastAsia" w:ascii="Times New Roman" w:eastAsia="黑体" w:cs="Times New Roman"/>
        </w:rPr>
        <w:instrText xml:space="preserve">INCLUDEPICTURE  "D:\\2024唐兰\\一轮\\大一轮 物理 人教版（苏京）\\学生word\\学生用书\\右括大.TIF" \* MERGEFORMATINET</w:instrText>
      </w:r>
      <w:r>
        <w:rPr>
          <w:rFonts w:ascii="Times New Roman" w:eastAsia="黑体" w:cs="Times New Roman"/>
        </w:rPr>
        <w:instrText xml:space="preserve"> </w:instrText>
      </w:r>
      <w:r>
        <w:rPr>
          <w:rFonts w:ascii="Times New Roman" w:eastAsia="黑体" w:cs="Times New Roman"/>
        </w:rPr>
        <w:fldChar w:fldCharType="separate"/>
      </w:r>
      <w:r>
        <w:rPr>
          <w:rFonts w:ascii="Times New Roman" w:eastAsia="黑体" w:cs="Times New Roman"/>
        </w:rPr>
        <w:fldChar w:fldCharType="begin"/>
      </w:r>
      <w:r>
        <w:rPr>
          <w:rFonts w:ascii="Times New Roman" w:eastAsia="黑体" w:cs="Times New Roman"/>
        </w:rPr>
        <w:instrText xml:space="preserve"> </w:instrText>
      </w:r>
      <w:r>
        <w:rPr>
          <w:rFonts w:hint="eastAsia" w:ascii="Times New Roman" w:eastAsia="黑体" w:cs="Times New Roman"/>
        </w:rPr>
        <w:instrText xml:space="preserve">INCLUDEPICTURE  "D:\\2024唐兰\\一轮\\大一轮 物理 人教版（苏京）\\学生word\\学生用书\\右括大.TIF" \* MERGEFORMATINET</w:instrText>
      </w:r>
      <w:r>
        <w:rPr>
          <w:rFonts w:ascii="Times New Roman" w:eastAsia="黑体" w:cs="Times New Roman"/>
        </w:rPr>
        <w:instrText xml:space="preserve"> </w:instrText>
      </w:r>
      <w:r>
        <w:rPr>
          <w:rFonts w:ascii="Times New Roman" w:eastAsia="黑体" w:cs="Times New Roman"/>
        </w:rPr>
        <w:fldChar w:fldCharType="separate"/>
      </w:r>
      <w:r>
        <w:rPr>
          <w:rFonts w:ascii="Times New Roman" w:eastAsia="黑体" w:cs="Times New Roman"/>
        </w:rPr>
        <w:fldChar w:fldCharType="begin"/>
      </w:r>
      <w:r>
        <w:rPr>
          <w:rFonts w:ascii="Times New Roman" w:eastAsia="黑体" w:cs="Times New Roman"/>
        </w:rPr>
        <w:instrText xml:space="preserve"> </w:instrText>
      </w:r>
      <w:r>
        <w:rPr>
          <w:rFonts w:hint="eastAsia" w:ascii="Times New Roman" w:eastAsia="黑体" w:cs="Times New Roman"/>
        </w:rPr>
        <w:instrText xml:space="preserve">INCLUDEPICTURE  "D:\\System\\Files\\Desktop\\2025版_步步高_大一轮_物理_人教版\\学生用书Word版文档\\大一轮复习讲义\\第六章　机械能守恒定律\\右括大.TIF" \* MERGEFORMATINET</w:instrText>
      </w:r>
      <w:r>
        <w:rPr>
          <w:rFonts w:ascii="Times New Roman" w:eastAsia="黑体" w:cs="Times New Roman"/>
        </w:rPr>
        <w:instrText xml:space="preserve"> </w:instrText>
      </w:r>
      <w:r>
        <w:rPr>
          <w:rFonts w:ascii="Times New Roman" w:eastAsia="黑体" w:cs="Times New Roman"/>
        </w:rPr>
        <w:fldChar w:fldCharType="separate"/>
      </w:r>
      <w:r>
        <w:rPr>
          <w:rFonts w:ascii="Times New Roman" w:eastAsia="黑体" w:cs="Times New Roman"/>
        </w:rPr>
        <w:fldChar w:fldCharType="begin"/>
      </w:r>
      <w:r>
        <w:rPr>
          <w:rFonts w:ascii="Times New Roman" w:eastAsia="黑体" w:cs="Times New Roman"/>
        </w:rPr>
        <w:instrText xml:space="preserve"> </w:instrText>
      </w:r>
      <w:r>
        <w:rPr>
          <w:rFonts w:hint="eastAsia" w:ascii="Times New Roman" w:eastAsia="黑体" w:cs="Times New Roman"/>
        </w:rPr>
        <w:instrText xml:space="preserve">INCLUDEPICTURE  "D:\\System\\Files\\Desktop\\2025版_步步高_大一轮_物理_人教版\\学生用书Word版文档\\大一轮复习讲义\\第六章　机械能守恒定律\\右括大.TIF" \* MERGEFORMATINET</w:instrText>
      </w:r>
      <w:r>
        <w:rPr>
          <w:rFonts w:ascii="Times New Roman" w:eastAsia="黑体" w:cs="Times New Roman"/>
        </w:rPr>
        <w:instrText xml:space="preserve"> </w:instrText>
      </w:r>
      <w:r>
        <w:rPr>
          <w:rFonts w:ascii="Times New Roman" w:eastAsia="黑体" w:cs="Times New Roman"/>
        </w:rPr>
        <w:fldChar w:fldCharType="separate"/>
      </w:r>
      <w:r>
        <w:rPr>
          <w:rFonts w:ascii="Times New Roman" w:eastAsia="黑体" w:cs="Times New Roman"/>
        </w:rPr>
        <w:pict>
          <v:shape id="_x0000_i1032" o:spt="75" type="#_x0000_t75" style="height:8.15pt;width:2.05pt;" filled="f" o:preferrelative="t" stroked="f" coordsize="21600,21600">
            <v:path/>
            <v:fill on="f" focussize="0,0"/>
            <v:stroke on="f" joinstyle="miter"/>
            <v:imagedata r:id="rId16" r:href="rId17" o:title=""/>
            <o:lock v:ext="edit" aspectratio="t"/>
            <w10:wrap type="none"/>
            <w10:anchorlock/>
          </v:shape>
        </w:pict>
      </w:r>
      <w:r>
        <w:rPr>
          <w:rFonts w:ascii="Times New Roman" w:eastAsia="黑体" w:cs="Times New Roman"/>
        </w:rPr>
        <w:fldChar w:fldCharType="end"/>
      </w:r>
      <w:r>
        <w:rPr>
          <w:rFonts w:ascii="Times New Roman" w:eastAsia="黑体" w:cs="Times New Roman"/>
        </w:rPr>
        <w:fldChar w:fldCharType="end"/>
      </w:r>
      <w:r>
        <w:rPr>
          <w:rFonts w:ascii="Times New Roman" w:eastAsia="黑体" w:cs="Times New Roman"/>
        </w:rPr>
        <w:fldChar w:fldCharType="end"/>
      </w:r>
      <w:r>
        <w:rPr>
          <w:rFonts w:ascii="Times New Roman" w:eastAsia="黑体" w:cs="Times New Roman"/>
        </w:rPr>
        <w:fldChar w:fldCharType="end"/>
      </w:r>
      <w:r>
        <w:rPr>
          <w:rFonts w:ascii="Times New Roman" w:eastAsia="黑体" w:cs="Times New Roman"/>
        </w:rPr>
        <w:fldChar w:fldCharType="end"/>
      </w:r>
      <w:r>
        <w:rPr>
          <w:rFonts w:ascii="Times New Roman" w:eastAsia="黑体" w:cs="Times New Roman"/>
        </w:rPr>
        <w:fldChar w:fldCharType="end"/>
      </w:r>
      <w:r>
        <w:rPr>
          <w:rFonts w:ascii="Times New Roman" w:eastAsia="黑体" w:cs="Times New Roman"/>
        </w:rPr>
        <w:t>　</w:t>
      </w:r>
      <w:r>
        <w:rPr>
          <w:rFonts w:ascii="Times New Roman" w:cs="Times New Roman"/>
        </w:rPr>
        <w:t>如图所示，固定斜面的倾角为</w:t>
      </w:r>
      <w:r>
        <w:rPr>
          <w:rFonts w:ascii="Times New Roman" w:cs="Times New Roman"/>
          <w:i/>
        </w:rPr>
        <w:t>θ</w:t>
      </w:r>
      <w:r>
        <w:rPr>
          <w:rFonts w:ascii="Times New Roman" w:cs="Times New Roman"/>
        </w:rPr>
        <w:t>，质量为</w:t>
      </w:r>
      <w:r>
        <w:rPr>
          <w:rFonts w:ascii="Times New Roman" w:cs="Times New Roman"/>
          <w:i/>
        </w:rPr>
        <w:t>m</w:t>
      </w:r>
      <w:r>
        <w:rPr>
          <w:rFonts w:ascii="Times New Roman" w:cs="Times New Roman"/>
        </w:rPr>
        <w:t>的滑块从距挡板P的距离为</w:t>
      </w:r>
      <w:r>
        <w:rPr>
          <w:rFonts w:ascii="Times New Roman" w:cs="Times New Roman"/>
          <w:i/>
        </w:rPr>
        <w:t>x</w:t>
      </w:r>
      <w:r>
        <w:rPr>
          <w:rFonts w:ascii="Times New Roman" w:cs="Times New Roman"/>
          <w:vertAlign w:val="subscript"/>
        </w:rPr>
        <w:t>0</w:t>
      </w:r>
      <w:r>
        <w:rPr>
          <w:rFonts w:ascii="Times New Roman" w:cs="Times New Roman"/>
        </w:rPr>
        <w:t>处以初速度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cs="Times New Roman"/>
          <w:vertAlign w:val="subscript"/>
        </w:rPr>
        <w:t>0</w:t>
      </w:r>
      <w:r>
        <w:rPr>
          <w:rFonts w:ascii="Times New Roman" w:cs="Times New Roman"/>
        </w:rPr>
        <w:t>沿斜面上滑，滑块与斜面间的动摩擦因数为</w:t>
      </w:r>
      <w:r>
        <w:rPr>
          <w:rFonts w:ascii="Times New Roman" w:cs="Times New Roman"/>
          <w:i/>
        </w:rPr>
        <w:t>μ</w:t>
      </w:r>
      <w:r>
        <w:rPr>
          <w:rFonts w:ascii="Times New Roman" w:cs="Times New Roman"/>
        </w:rPr>
        <w:t>，滑块所受摩擦力小于重力沿斜面向下的分力。若滑块每次与挡板相碰均无机械能损失，重力加速度为</w:t>
      </w:r>
      <w:r>
        <w:rPr>
          <w:rFonts w:ascii="Times New Roman" w:cs="Times New Roman"/>
          <w:i/>
        </w:rPr>
        <w:t>g</w:t>
      </w:r>
      <w:r>
        <w:rPr>
          <w:rFonts w:ascii="Times New Roman" w:cs="Times New Roman"/>
        </w:rPr>
        <w:t>，则滑块经过的总路程是(　　)</w:t>
      </w:r>
    </w:p>
    <w:p>
      <w:pPr>
        <w:pStyle w:val="6"/>
        <w:tabs>
          <w:tab w:val="left" w:pos="3402"/>
        </w:tabs>
        <w:snapToGrid w:val="0"/>
        <w:rPr>
          <w:rFonts w:ascii="Times New Roman" w:cs="Times New Roman"/>
        </w:rPr>
      </w:pPr>
      <w:r>
        <w:rPr>
          <w:rFonts w:ascii="Times New Roman" w:cs="Times New Roman"/>
        </w:rPr>
        <w:t>A.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cs="Times New Roman"/>
        </w:rPr>
        <w:instrText xml:space="preserve">f(1</w:instrText>
      </w:r>
      <w:r>
        <w:rPr>
          <w:rFonts w:ascii="Times New Roman" w:cs="Times New Roman"/>
          <w:i/>
        </w:rPr>
        <w:instrText xml:space="preserve">,μ</w:instrText>
      </w:r>
      <w:r>
        <w:rPr>
          <w:rFonts w:asci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cs="Times New Roman"/>
        </w:rPr>
        <w:t>(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cs="Times New Roman"/>
        </w:rPr>
        <w:instrText xml:space="preserve">f(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cs="Times New Roman"/>
          <w:vertAlign w:val="subscript"/>
        </w:rPr>
        <w:instrText xml:space="preserve">0</w:instrText>
      </w:r>
      <w:r>
        <w:rPr>
          <w:rFonts w:ascii="Times New Roman" w:cs="Times New Roman"/>
          <w:vertAlign w:val="superscript"/>
        </w:rPr>
        <w:instrText xml:space="preserve">2</w:instrText>
      </w:r>
      <w:r>
        <w:rPr>
          <w:rFonts w:ascii="Times New Roman" w:cs="Times New Roman"/>
          <w:i/>
        </w:rPr>
        <w:instrText xml:space="preserve">,</w:instrText>
      </w:r>
      <w:r>
        <w:rPr>
          <w:rFonts w:ascii="Times New Roman" w:cs="Times New Roman"/>
        </w:rPr>
        <w:instrText xml:space="preserve">2</w:instrText>
      </w:r>
      <w:r>
        <w:rPr>
          <w:rFonts w:ascii="Times New Roman" w:cs="Times New Roman"/>
          <w:i/>
        </w:rPr>
        <w:instrText xml:space="preserve">g</w:instrText>
      </w:r>
      <w:r>
        <w:rPr>
          <w:rFonts w:ascii="Times New Roman" w:cs="Times New Roman"/>
        </w:rPr>
        <w:instrText xml:space="preserve">cos </w:instrText>
      </w:r>
      <w:r>
        <w:rPr>
          <w:rFonts w:ascii="Times New Roman" w:cs="Times New Roman"/>
          <w:i/>
        </w:rPr>
        <w:instrText xml:space="preserve">θ</w:instrText>
      </w:r>
      <w:r>
        <w:rPr>
          <w:rFonts w:asci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cs="Times New Roman"/>
        </w:rPr>
        <w:t>＋</w:t>
      </w:r>
      <w:r>
        <w:rPr>
          <w:rFonts w:ascii="Times New Roman" w:cs="Times New Roman"/>
          <w:i/>
        </w:rPr>
        <w:t>x</w:t>
      </w:r>
      <w:r>
        <w:rPr>
          <w:rFonts w:ascii="Times New Roman" w:cs="Times New Roman"/>
          <w:vertAlign w:val="subscript"/>
        </w:rPr>
        <w:t>0</w:t>
      </w:r>
      <w:r>
        <w:rPr>
          <w:rFonts w:ascii="Times New Roman" w:cs="Times New Roman"/>
        </w:rPr>
        <w:t xml:space="preserve">tan </w:t>
      </w:r>
      <w:r>
        <w:rPr>
          <w:rFonts w:ascii="Times New Roman" w:cs="Times New Roman"/>
          <w:i/>
        </w:rPr>
        <w:t>θ</w:t>
      </w:r>
      <w:r>
        <w:rPr>
          <w:rFonts w:hint="eastAsia" w:ascii="Times New Roman" w:cs="Times New Roman"/>
          <w:i/>
        </w:rPr>
        <w:t xml:space="preserve">               </w:t>
      </w:r>
      <w:r>
        <w:rPr>
          <w:rFonts w:ascii="Times New Roman" w:cs="Times New Roman"/>
        </w:rPr>
        <w:t>B.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cs="Times New Roman"/>
        </w:rPr>
        <w:instrText xml:space="preserve">f(1</w:instrText>
      </w:r>
      <w:r>
        <w:rPr>
          <w:rFonts w:ascii="Times New Roman" w:cs="Times New Roman"/>
          <w:i/>
        </w:rPr>
        <w:instrText xml:space="preserve">,μ</w:instrText>
      </w:r>
      <w:r>
        <w:rPr>
          <w:rFonts w:asci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cs="Times New Roman"/>
        </w:rPr>
        <w:t>(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cs="Times New Roman"/>
        </w:rPr>
        <w:instrText xml:space="preserve">f(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cs="Times New Roman"/>
          <w:vertAlign w:val="subscript"/>
        </w:rPr>
        <w:instrText xml:space="preserve">0</w:instrText>
      </w:r>
      <w:r>
        <w:rPr>
          <w:rFonts w:ascii="Times New Roman" w:cs="Times New Roman"/>
          <w:vertAlign w:val="superscript"/>
        </w:rPr>
        <w:instrText xml:space="preserve">2</w:instrText>
      </w:r>
      <w:r>
        <w:rPr>
          <w:rFonts w:ascii="Times New Roman" w:cs="Times New Roman"/>
          <w:i/>
        </w:rPr>
        <w:instrText xml:space="preserve">,</w:instrText>
      </w:r>
      <w:r>
        <w:rPr>
          <w:rFonts w:ascii="Times New Roman" w:cs="Times New Roman"/>
        </w:rPr>
        <w:instrText xml:space="preserve">2</w:instrText>
      </w:r>
      <w:r>
        <w:rPr>
          <w:rFonts w:ascii="Times New Roman" w:cs="Times New Roman"/>
          <w:i/>
        </w:rPr>
        <w:instrText xml:space="preserve">g</w:instrText>
      </w:r>
      <w:r>
        <w:rPr>
          <w:rFonts w:ascii="Times New Roman" w:cs="Times New Roman"/>
        </w:rPr>
        <w:instrText xml:space="preserve">sin </w:instrText>
      </w:r>
      <w:r>
        <w:rPr>
          <w:rFonts w:ascii="Times New Roman" w:cs="Times New Roman"/>
          <w:i/>
        </w:rPr>
        <w:instrText xml:space="preserve">θ</w:instrText>
      </w:r>
      <w:r>
        <w:rPr>
          <w:rFonts w:asci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cs="Times New Roman"/>
        </w:rPr>
        <w:t>＋</w:t>
      </w:r>
      <w:r>
        <w:rPr>
          <w:rFonts w:ascii="Times New Roman" w:cs="Times New Roman"/>
          <w:i/>
        </w:rPr>
        <w:t>x</w:t>
      </w:r>
      <w:r>
        <w:rPr>
          <w:rFonts w:ascii="Times New Roman" w:cs="Times New Roman"/>
          <w:vertAlign w:val="subscript"/>
        </w:rPr>
        <w:t>0</w:t>
      </w:r>
      <w:r>
        <w:rPr>
          <w:rFonts w:ascii="Times New Roman" w:cs="Times New Roman"/>
        </w:rPr>
        <w:t xml:space="preserve">tan </w:t>
      </w:r>
      <w:r>
        <w:rPr>
          <w:rFonts w:ascii="Times New Roman" w:cs="Times New Roman"/>
          <w:i/>
        </w:rPr>
        <w:t>θ</w:t>
      </w:r>
      <w:r>
        <w:rPr>
          <w:rFonts w:ascii="Times New Roman" w:cs="Times New Roman"/>
        </w:rPr>
        <w:t>)</w:t>
      </w:r>
    </w:p>
    <w:p>
      <w:pPr>
        <w:pStyle w:val="6"/>
        <w:tabs>
          <w:tab w:val="left" w:pos="3402"/>
        </w:tabs>
        <w:snapToGrid w:val="0"/>
        <w:rPr>
          <w:rFonts w:ascii="Times New Roman" w:cs="Times New Roman"/>
        </w:rPr>
      </w:pPr>
      <w:r>
        <w:rPr>
          <w:rFonts w:ascii="Times New Roman" w:cs="Times New Roman"/>
        </w:rPr>
        <w:t>C.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cs="Times New Roman"/>
        </w:rPr>
        <w:instrText xml:space="preserve">f(2</w:instrText>
      </w:r>
      <w:r>
        <w:rPr>
          <w:rFonts w:ascii="Times New Roman" w:cs="Times New Roman"/>
          <w:i/>
        </w:rPr>
        <w:instrText xml:space="preserve">,μ</w:instrText>
      </w:r>
      <w:r>
        <w:rPr>
          <w:rFonts w:asci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cs="Times New Roman"/>
        </w:rPr>
        <w:t>(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cs="Times New Roman"/>
        </w:rPr>
        <w:instrText xml:space="preserve">f(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cs="Times New Roman"/>
          <w:vertAlign w:val="subscript"/>
        </w:rPr>
        <w:instrText xml:space="preserve">0</w:instrText>
      </w:r>
      <w:r>
        <w:rPr>
          <w:rFonts w:ascii="Times New Roman" w:cs="Times New Roman"/>
          <w:vertAlign w:val="superscript"/>
        </w:rPr>
        <w:instrText xml:space="preserve">2</w:instrText>
      </w:r>
      <w:r>
        <w:rPr>
          <w:rFonts w:ascii="Times New Roman" w:cs="Times New Roman"/>
          <w:i/>
        </w:rPr>
        <w:instrText xml:space="preserve">,</w:instrText>
      </w:r>
      <w:r>
        <w:rPr>
          <w:rFonts w:ascii="Times New Roman" w:cs="Times New Roman"/>
        </w:rPr>
        <w:instrText xml:space="preserve">2</w:instrText>
      </w:r>
      <w:r>
        <w:rPr>
          <w:rFonts w:ascii="Times New Roman" w:cs="Times New Roman"/>
          <w:i/>
        </w:rPr>
        <w:instrText xml:space="preserve">g</w:instrText>
      </w:r>
      <w:r>
        <w:rPr>
          <w:rFonts w:ascii="Times New Roman" w:cs="Times New Roman"/>
        </w:rPr>
        <w:instrText xml:space="preserve">cos </w:instrText>
      </w:r>
      <w:r>
        <w:rPr>
          <w:rFonts w:ascii="Times New Roman" w:cs="Times New Roman"/>
          <w:i/>
        </w:rPr>
        <w:instrText xml:space="preserve">θ</w:instrText>
      </w:r>
      <w:r>
        <w:rPr>
          <w:rFonts w:asci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cs="Times New Roman"/>
        </w:rPr>
        <w:t>＋</w:t>
      </w:r>
      <w:r>
        <w:rPr>
          <w:rFonts w:ascii="Times New Roman" w:cs="Times New Roman"/>
          <w:i/>
        </w:rPr>
        <w:t>x</w:t>
      </w:r>
      <w:r>
        <w:rPr>
          <w:rFonts w:ascii="Times New Roman" w:cs="Times New Roman"/>
          <w:vertAlign w:val="subscript"/>
        </w:rPr>
        <w:t>0</w:t>
      </w:r>
      <w:r>
        <w:rPr>
          <w:rFonts w:ascii="Times New Roman" w:cs="Times New Roman"/>
        </w:rPr>
        <w:t xml:space="preserve">tan </w:t>
      </w:r>
      <w:r>
        <w:rPr>
          <w:rFonts w:ascii="Times New Roman" w:cs="Times New Roman"/>
          <w:i/>
        </w:rPr>
        <w:t>θ</w:t>
      </w:r>
      <w:r>
        <w:rPr>
          <w:rFonts w:ascii="Times New Roman" w:cs="Times New Roman"/>
        </w:rPr>
        <w:t>)</w:t>
      </w:r>
      <w:r>
        <w:rPr>
          <w:rFonts w:hint="eastAsia" w:ascii="Times New Roman" w:cs="Times New Roman"/>
        </w:rPr>
        <w:t xml:space="preserve">              </w:t>
      </w:r>
      <w:r>
        <w:rPr>
          <w:rFonts w:ascii="Times New Roman" w:cs="Times New Roman"/>
        </w:rPr>
        <w:t>D.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cs="Times New Roman"/>
        </w:rPr>
        <w:instrText xml:space="preserve">f(1</w:instrText>
      </w:r>
      <w:r>
        <w:rPr>
          <w:rFonts w:ascii="Times New Roman" w:cs="Times New Roman"/>
          <w:i/>
        </w:rPr>
        <w:instrText xml:space="preserve">,μ</w:instrText>
      </w:r>
      <w:r>
        <w:rPr>
          <w:rFonts w:asci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cs="Times New Roman"/>
        </w:rPr>
        <w:t>(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cs="Times New Roman"/>
        </w:rPr>
        <w:instrText xml:space="preserve">f(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cs="Times New Roman"/>
          <w:vertAlign w:val="subscript"/>
        </w:rPr>
        <w:instrText xml:space="preserve">0</w:instrText>
      </w:r>
      <w:r>
        <w:rPr>
          <w:rFonts w:ascii="Times New Roman" w:cs="Times New Roman"/>
          <w:vertAlign w:val="superscript"/>
        </w:rPr>
        <w:instrText xml:space="preserve">2</w:instrText>
      </w:r>
      <w:r>
        <w:rPr>
          <w:rFonts w:ascii="Times New Roman" w:cs="Times New Roman"/>
          <w:i/>
        </w:rPr>
        <w:instrText xml:space="preserve">,</w:instrText>
      </w:r>
      <w:r>
        <w:rPr>
          <w:rFonts w:ascii="Times New Roman" w:cs="Times New Roman"/>
        </w:rPr>
        <w:instrText xml:space="preserve">2</w:instrText>
      </w:r>
      <w:r>
        <w:rPr>
          <w:rFonts w:ascii="Times New Roman" w:cs="Times New Roman"/>
          <w:i/>
        </w:rPr>
        <w:instrText xml:space="preserve">g</w:instrText>
      </w:r>
      <w:r>
        <w:rPr>
          <w:rFonts w:ascii="Times New Roman" w:cs="Times New Roman"/>
        </w:rPr>
        <w:instrText xml:space="preserve">cos </w:instrText>
      </w:r>
      <w:r>
        <w:rPr>
          <w:rFonts w:ascii="Times New Roman" w:cs="Times New Roman"/>
          <w:i/>
        </w:rPr>
        <w:instrText xml:space="preserve">θ</w:instrText>
      </w:r>
      <w:r>
        <w:rPr>
          <w:rFonts w:asci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cs="Times New Roman"/>
        </w:rPr>
        <w:t>＋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cs="Times New Roman"/>
        </w:rPr>
        <w:instrText xml:space="preserve">f(</w:instrText>
      </w:r>
      <w:r>
        <w:rPr>
          <w:rFonts w:ascii="Times New Roman" w:cs="Times New Roman"/>
          <w:i/>
        </w:rPr>
        <w:instrText xml:space="preserve">x,</w:instrText>
      </w:r>
      <w:r>
        <w:rPr>
          <w:rFonts w:ascii="Times New Roman" w:cs="Times New Roman"/>
        </w:rPr>
        <w:instrText xml:space="preserve">tan </w:instrText>
      </w:r>
      <w:r>
        <w:rPr>
          <w:rFonts w:ascii="Times New Roman" w:cs="Times New Roman"/>
          <w:i/>
        </w:rPr>
        <w:instrText xml:space="preserve">θ</w:instrText>
      </w:r>
      <w:r>
        <w:rPr>
          <w:rFonts w:asci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cs="Times New Roman"/>
        </w:rPr>
        <w:t>)</w:t>
      </w:r>
    </w:p>
    <w:p>
      <w:pPr>
        <w:rPr>
          <w:rFonts w:ascii="Times New Roman" w:cs="Times New Roman"/>
        </w:rPr>
      </w:pPr>
    </w:p>
    <w:p>
      <w:pPr>
        <w:pStyle w:val="6"/>
        <w:tabs>
          <w:tab w:val="left" w:pos="3402"/>
        </w:tabs>
        <w:snapToGrid w:val="0"/>
        <w:rPr>
          <w:rFonts w:ascii="Times New Roman" w:cs="Times New Roman"/>
        </w:rPr>
      </w:pPr>
      <w:r>
        <w:rPr>
          <w:rFonts w:ascii="Times New Roman" w:cs="Times New Roman"/>
        </w:rPr>
        <w:fldChar w:fldCharType="begin"/>
      </w:r>
      <w:r>
        <w:rPr>
          <w:rFonts w:hint="eastAsia" w:ascii="Times New Roman" w:cs="Times New Roman"/>
        </w:rPr>
        <w:instrText xml:space="preserve"> INCLUDEPICTURE "D:\\2024唐兰\\一轮\\大一轮 物理 人教版（苏京）\\学生word\\000\\左括.TIF" \* MERGEFORMAT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"D:\\2024唐兰\\一轮\\大一轮 物理 人教版（苏京）\\学生word\\000\\左括.TIF"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"D:\\2024唐兰\\一轮\\大一轮 物理 人教版（苏京）\\学生word\\学生用书\\左括.TIF"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"D:\\2024唐兰\\一轮\\大一轮 物理 人教版（苏京）\\学生word\\学生用书\\左括.TIF"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机械能守恒定律\\左括.TIF"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机械能守恒定律\\左括.TIF"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pict>
          <v:shape id="_x0000_i1033" o:spt="75" type="#_x0000_t75" style="height:8.15pt;width:2.05pt;" filled="f" o:preferrelative="t" stroked="f" coordsize="21600,21600">
            <v:path/>
            <v:fill on="f" focussize="0,0"/>
            <v:stroke on="f" joinstyle="miter"/>
            <v:imagedata r:id="rId4" r:href="rId5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eastAsia="黑体" w:cs="Times New Roman"/>
        </w:rPr>
        <w:t>例4</w:t>
      </w:r>
      <w:r>
        <w:rPr>
          <w:rFonts w:ascii="Times New Roman" w:cs="Times New Roman"/>
        </w:rPr>
        <w:fldChar w:fldCharType="begin"/>
      </w:r>
      <w:r>
        <w:rPr>
          <w:rFonts w:hint="eastAsia" w:ascii="Times New Roman" w:cs="Times New Roman"/>
        </w:rPr>
        <w:instrText xml:space="preserve"> INCLUDEPICTURE "D:\\2024唐兰\\一轮\\大一轮 物理 人教版（苏京）\\学生word\\000\\右括.TIF" \* MERGEFORMAT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"D:\\2024唐兰\\一轮\\大一轮 物理 人教版（苏京）\\学生word\\000\\右括.TIF"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"D:\\2024唐兰\\一轮\\大一轮 物理 人教版（苏京）\\学生word\\学生用书\\右括.TIF"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"D:\\2024唐兰\\一轮\\大一轮 物理 人教版（苏京）\\学生word\\学生用书\\右括.TIF"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机械能守恒定律\\右括.TIF"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机械能守恒定律\\右括.TIF"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pict>
          <v:shape id="_x0000_i1034" o:spt="75" type="#_x0000_t75" style="height:8.15pt;width:2.0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t>　如图所示，装置由</w:t>
      </w:r>
      <w:r>
        <w:rPr>
          <w:rFonts w:ascii="Times New Roman" w:cs="Times New Roman"/>
          <w:i/>
        </w:rPr>
        <w:t>AB</w:t>
      </w:r>
      <w:r>
        <w:rPr>
          <w:rFonts w:ascii="Times New Roman" w:cs="Times New Roman"/>
        </w:rPr>
        <w:t>、</w:t>
      </w:r>
      <w:r>
        <w:rPr>
          <w:rFonts w:ascii="Times New Roman" w:cs="Times New Roman"/>
          <w:i/>
        </w:rPr>
        <w:t>BC</w:t>
      </w:r>
      <w:r>
        <w:rPr>
          <w:rFonts w:ascii="Times New Roman" w:cs="Times New Roman"/>
        </w:rPr>
        <w:t>、</w:t>
      </w:r>
      <w:r>
        <w:rPr>
          <w:rFonts w:ascii="Times New Roman" w:cs="Times New Roman"/>
          <w:i/>
        </w:rPr>
        <w:t>CD</w:t>
      </w:r>
      <w:r>
        <w:rPr>
          <w:rFonts w:ascii="Times New Roman" w:cs="Times New Roman"/>
        </w:rPr>
        <w:t>三段轨道组成，轨道交接处均由很小的圆弧平滑连接，其中轨道</w:t>
      </w:r>
      <w:r>
        <w:rPr>
          <w:rFonts w:ascii="Times New Roman" w:cs="Times New Roman"/>
          <w:i/>
        </w:rPr>
        <w:t>AB</w:t>
      </w:r>
      <w:r>
        <w:rPr>
          <w:rFonts w:ascii="Times New Roman" w:cs="Times New Roman"/>
        </w:rPr>
        <w:t>、</w:t>
      </w:r>
      <w:r>
        <w:rPr>
          <w:rFonts w:ascii="Times New Roman" w:cs="Times New Roman"/>
          <w:i/>
        </w:rPr>
        <w:t>CD</w:t>
      </w:r>
      <w:r>
        <w:rPr>
          <w:rFonts w:ascii="Times New Roman" w:cs="Times New Roman"/>
        </w:rPr>
        <w:t>段是光滑的，水平轨道</w:t>
      </w:r>
      <w:r>
        <w:rPr>
          <w:rFonts w:ascii="Times New Roman" w:cs="Times New Roman"/>
          <w:i/>
        </w:rPr>
        <w:t>BC</w:t>
      </w:r>
      <w:r>
        <w:rPr>
          <w:rFonts w:ascii="Times New Roman" w:cs="Times New Roman"/>
        </w:rPr>
        <w:t>的长度</w:t>
      </w:r>
      <w:r>
        <w:rPr>
          <w:rFonts w:ascii="Times New Roman" w:cs="Times New Roman"/>
          <w:i/>
        </w:rPr>
        <w:t>s</w:t>
      </w:r>
      <w:r>
        <w:rPr>
          <w:rFonts w:ascii="Times New Roman" w:cs="Times New Roman"/>
        </w:rPr>
        <w:t>＝5 m，轨道</w:t>
      </w:r>
      <w:r>
        <w:rPr>
          <w:rFonts w:ascii="Times New Roman" w:cs="Times New Roman"/>
          <w:i/>
        </w:rPr>
        <w:t>CD</w:t>
      </w:r>
      <w:r>
        <w:rPr>
          <w:rFonts w:ascii="Times New Roman" w:cs="Times New Roman"/>
        </w:rPr>
        <w:t>足够长，</w:t>
      </w:r>
      <w:r>
        <w:rPr>
          <w:rFonts w:ascii="Times New Roman" w:cs="Times New Roman"/>
          <w:i/>
        </w:rPr>
        <w:t>A</w:t>
      </w:r>
      <w:r>
        <w:rPr>
          <w:rFonts w:ascii="Times New Roman" w:cs="Times New Roman"/>
        </w:rPr>
        <w:t>、</w:t>
      </w:r>
      <w:r>
        <w:rPr>
          <w:rFonts w:ascii="Times New Roman" w:cs="Times New Roman"/>
          <w:i/>
        </w:rPr>
        <w:t>D</w:t>
      </w:r>
      <w:r>
        <w:rPr>
          <w:rFonts w:ascii="Times New Roman" w:cs="Times New Roman"/>
        </w:rPr>
        <w:t>两点离轨道</w:t>
      </w:r>
      <w:r>
        <w:rPr>
          <w:rFonts w:ascii="Times New Roman" w:cs="Times New Roman"/>
          <w:i/>
        </w:rPr>
        <w:t>BC</w:t>
      </w:r>
      <w:r>
        <w:rPr>
          <w:rFonts w:ascii="Times New Roman" w:cs="Times New Roman"/>
        </w:rPr>
        <w:t>的高度分别为</w:t>
      </w:r>
      <w:r>
        <w:rPr>
          <w:rFonts w:ascii="Times New Roman" w:cs="Times New Roman"/>
          <w:i/>
        </w:rPr>
        <w:t>h</w:t>
      </w:r>
      <w:r>
        <w:rPr>
          <w:rFonts w:ascii="Times New Roman" w:cs="Times New Roman"/>
          <w:vertAlign w:val="subscript"/>
        </w:rPr>
        <w:t>1</w:t>
      </w:r>
      <w:r>
        <w:rPr>
          <w:rFonts w:ascii="Times New Roman" w:cs="Times New Roman"/>
        </w:rPr>
        <w:t>＝4.30 m、</w:t>
      </w:r>
      <w:r>
        <w:rPr>
          <w:rFonts w:ascii="Times New Roman" w:cs="Times New Roman"/>
          <w:i/>
        </w:rPr>
        <w:t>h</w:t>
      </w:r>
      <w:r>
        <w:rPr>
          <w:rFonts w:ascii="Times New Roman" w:cs="Times New Roman"/>
          <w:vertAlign w:val="subscript"/>
        </w:rPr>
        <w:t>2</w:t>
      </w:r>
      <w:r>
        <w:rPr>
          <w:rFonts w:ascii="Times New Roman" w:cs="Times New Roman"/>
        </w:rPr>
        <w:t>＝1.35 m。现让质量为</w:t>
      </w:r>
      <w:r>
        <w:rPr>
          <w:rFonts w:ascii="Times New Roman" w:cs="Times New Roman"/>
          <w:i/>
        </w:rPr>
        <w:t>m</w:t>
      </w:r>
      <w:r>
        <w:rPr>
          <w:rFonts w:ascii="Times New Roman" w:cs="Times New Roman"/>
        </w:rPr>
        <w:t>的小滑块自</w:t>
      </w:r>
      <w:r>
        <w:rPr>
          <w:rFonts w:ascii="Times New Roman" w:cs="Times New Roman"/>
          <w:i/>
        </w:rPr>
        <w:t>A</w:t>
      </w:r>
      <w:r>
        <w:rPr>
          <w:rFonts w:ascii="Times New Roman" w:cs="Times New Roman"/>
        </w:rPr>
        <w:t>点由静止释放。已知小滑块与轨道</w:t>
      </w:r>
      <w:r>
        <w:rPr>
          <w:rFonts w:ascii="Times New Roman" w:cs="Times New Roman"/>
          <w:i/>
        </w:rPr>
        <w:t>BC</w:t>
      </w:r>
      <w:r>
        <w:rPr>
          <w:rFonts w:ascii="Times New Roman" w:cs="Times New Roman"/>
        </w:rPr>
        <w:t>间的动摩擦因数</w:t>
      </w:r>
      <w:r>
        <w:rPr>
          <w:rFonts w:ascii="Times New Roman" w:cs="Times New Roman"/>
          <w:i/>
        </w:rPr>
        <w:t>μ</w:t>
      </w:r>
      <w:r>
        <w:rPr>
          <w:rFonts w:ascii="Times New Roman" w:cs="Times New Roman"/>
        </w:rPr>
        <w:t>＝0.5，重力加速度</w:t>
      </w:r>
      <w:r>
        <w:rPr>
          <w:rFonts w:ascii="Times New Roman" w:cs="Times New Roman"/>
          <w:i/>
        </w:rPr>
        <w:t>g</w:t>
      </w:r>
      <w:r>
        <w:rPr>
          <w:rFonts w:ascii="Times New Roman" w:cs="Times New Roman"/>
        </w:rPr>
        <w:t>取10 m/s</w:t>
      </w:r>
      <w:r>
        <w:rPr>
          <w:rFonts w:ascii="Times New Roman" w:cs="Times New Roman"/>
          <w:vertAlign w:val="superscript"/>
        </w:rPr>
        <w:t>2</w:t>
      </w:r>
      <w:r>
        <w:rPr>
          <w:rFonts w:ascii="Times New Roman" w:cs="Times New Roman"/>
        </w:rPr>
        <w:t>，求：</w:t>
      </w:r>
    </w:p>
    <w:p>
      <w:pPr>
        <w:pStyle w:val="6"/>
        <w:tabs>
          <w:tab w:val="left" w:pos="3402"/>
        </w:tabs>
        <w:snapToGrid w:val="0"/>
        <w:rPr>
          <w:rFonts w:ascii="Times New Roman" w:cs="Times New Roman"/>
        </w:rPr>
      </w:pPr>
      <w:r>
        <w:pict>
          <v:shape id="_x0000_s2053" o:spid="_x0000_s2053" o:spt="75" type="#_x0000_t75" style="position:absolute;left:0pt;margin-left:346.8pt;margin-top:0.2pt;height:52.5pt;width:116.25pt;mso-wrap-distance-bottom:0pt;mso-wrap-distance-left:9pt;mso-wrap-distance-right:9pt;mso-wrap-distance-top:0pt;z-index:251662336;mso-width-relative:page;mso-height-relative:page;" filled="f" o:preferrelative="t" stroked="f" coordsize="21600,21600">
            <v:path/>
            <v:fill on="f" focussize="0,0"/>
            <v:stroke on="f" joinstyle="miter"/>
            <v:imagedata r:id="rId18" o:title="609"/>
            <o:lock v:ext="edit" aspectratio="t"/>
            <w10:wrap type="square"/>
          </v:shape>
        </w:pict>
      </w:r>
      <w:r>
        <w:rPr>
          <w:rFonts w:ascii="Times New Roman" w:cs="Times New Roman"/>
        </w:rPr>
        <w:t>(1)小滑块第一次到达</w:t>
      </w:r>
      <w:r>
        <w:rPr>
          <w:rFonts w:ascii="Times New Roman" w:cs="Times New Roman"/>
          <w:i/>
        </w:rPr>
        <w:t>D</w:t>
      </w:r>
      <w:r>
        <w:rPr>
          <w:rFonts w:ascii="Times New Roman" w:cs="Times New Roman"/>
        </w:rPr>
        <w:t>点时的速度大小；</w:t>
      </w:r>
    </w:p>
    <w:p>
      <w:pPr>
        <w:pStyle w:val="6"/>
        <w:tabs>
          <w:tab w:val="left" w:pos="3402"/>
        </w:tabs>
        <w:snapToGrid w:val="0"/>
        <w:rPr>
          <w:rFonts w:ascii="Times New Roman" w:cs="Times New Roman"/>
        </w:rPr>
      </w:pPr>
      <w:r>
        <w:rPr>
          <w:rFonts w:ascii="Times New Roman" w:cs="Times New Roman"/>
        </w:rPr>
        <w:t>(2)小滑块最终停止的位置距</w:t>
      </w:r>
      <w:r>
        <w:rPr>
          <w:rFonts w:ascii="Times New Roman" w:cs="Times New Roman"/>
          <w:i/>
        </w:rPr>
        <w:t>C</w:t>
      </w:r>
      <w:r>
        <w:rPr>
          <w:rFonts w:ascii="Times New Roman" w:cs="Times New Roman"/>
        </w:rPr>
        <w:t>点的距离。</w:t>
      </w:r>
    </w:p>
    <w:p>
      <w:pPr>
        <w:pStyle w:val="5"/>
      </w:pPr>
    </w:p>
    <w:p>
      <w:pPr>
        <w:pStyle w:val="6"/>
        <w:tabs>
          <w:tab w:val="left" w:pos="3402"/>
        </w:tabs>
        <w:adjustRightInd w:val="0"/>
        <w:snapToGrid w:val="0"/>
        <w:rPr>
          <w:rFonts w:ascii="Times New Roman" w:cs="Times New Roman"/>
        </w:rPr>
      </w:pPr>
    </w:p>
    <w:p>
      <w:pPr>
        <w:pStyle w:val="6"/>
        <w:tabs>
          <w:tab w:val="left" w:pos="3402"/>
        </w:tabs>
        <w:adjustRightInd w:val="0"/>
        <w:snapToGrid w:val="0"/>
        <w:rPr>
          <w:rFonts w:ascii="Times New Roman" w:cs="Times New Roman"/>
        </w:rPr>
      </w:pPr>
    </w:p>
    <w:p>
      <w:pPr>
        <w:pStyle w:val="5"/>
      </w:pPr>
    </w:p>
    <w:p>
      <w:pPr>
        <w:pStyle w:val="6"/>
        <w:tabs>
          <w:tab w:val="left" w:pos="3402"/>
        </w:tabs>
        <w:adjustRightInd w:val="0"/>
        <w:snapToGrid w:val="0"/>
        <w:rPr>
          <w:rFonts w:ascii="Times New Roman" w:cs="Times New Roman"/>
        </w:rPr>
      </w:pPr>
    </w:p>
    <w:p>
      <w:pPr>
        <w:pStyle w:val="6"/>
        <w:tabs>
          <w:tab w:val="left" w:pos="3402"/>
        </w:tabs>
        <w:adjustRightInd w:val="0"/>
        <w:snapToGrid w:val="0"/>
        <w:rPr>
          <w:rFonts w:cs="宋体"/>
          <w:b/>
          <w:bCs/>
        </w:rPr>
      </w:pPr>
      <w:r>
        <w:rPr>
          <w:rFonts w:hint="eastAsia" w:cs="宋体"/>
          <w:b/>
          <w:bCs/>
        </w:rPr>
        <w:t>【随堂导练】</w:t>
      </w:r>
    </w:p>
    <w:p>
      <w:pPr>
        <w:pStyle w:val="6"/>
        <w:tabs>
          <w:tab w:val="left" w:pos="3402"/>
        </w:tabs>
        <w:snapToGrid w:val="0"/>
        <w:rPr>
          <w:rFonts w:ascii="Times New Roman" w:cs="Times New Roman"/>
        </w:rPr>
      </w:pPr>
      <w:r>
        <w:rPr>
          <w:rFonts w:ascii="Times New Roman" w:eastAsia="黑体" w:cs="Times New Roman"/>
        </w:rPr>
        <w:t>1、</w:t>
      </w:r>
      <w:r>
        <w:rPr>
          <w:rFonts w:ascii="Times New Roman" w:cs="Times New Roman"/>
        </w:rPr>
        <w:t>如图所示，处于竖直平面内的一探究装置，由倾角</w:t>
      </w:r>
      <w:r>
        <w:rPr>
          <w:rFonts w:ascii="Times New Roman" w:cs="Times New Roman"/>
          <w:i/>
        </w:rPr>
        <w:t>α</w:t>
      </w:r>
      <w:r>
        <w:rPr>
          <w:rFonts w:ascii="Times New Roman" w:cs="Times New Roman"/>
        </w:rPr>
        <w:t>＝37°的光滑直轨道</w:t>
      </w:r>
      <w:r>
        <w:rPr>
          <w:rFonts w:ascii="Times New Roman" w:cs="Times New Roman"/>
          <w:i/>
        </w:rPr>
        <w:t>AB</w:t>
      </w:r>
      <w:r>
        <w:rPr>
          <w:rFonts w:ascii="Times New Roman" w:cs="Times New Roman"/>
        </w:rPr>
        <w:t>、圆心为</w:t>
      </w:r>
      <w:r>
        <w:rPr>
          <w:rFonts w:ascii="Times New Roman" w:cs="Times New Roman"/>
          <w:i/>
        </w:rPr>
        <w:t>O</w:t>
      </w:r>
      <w:r>
        <w:rPr>
          <w:rFonts w:ascii="Times New Roman" w:cs="Times New Roman"/>
          <w:vertAlign w:val="subscript"/>
        </w:rPr>
        <w:t>1</w:t>
      </w:r>
      <w:r>
        <w:rPr>
          <w:rFonts w:ascii="Times New Roman" w:cs="Times New Roman"/>
        </w:rPr>
        <w:t>的半圆形光滑轨道</w:t>
      </w:r>
      <w:r>
        <w:rPr>
          <w:rFonts w:ascii="Times New Roman" w:cs="Times New Roman"/>
          <w:i/>
        </w:rPr>
        <w:t>BCD</w:t>
      </w:r>
      <w:r>
        <w:rPr>
          <w:rFonts w:ascii="Times New Roman" w:cs="Times New Roman"/>
        </w:rPr>
        <w:t>、圆心为</w:t>
      </w:r>
      <w:r>
        <w:rPr>
          <w:rFonts w:ascii="Times New Roman" w:cs="Times New Roman"/>
          <w:i/>
        </w:rPr>
        <w:t>O</w:t>
      </w:r>
      <w:r>
        <w:rPr>
          <w:rFonts w:ascii="Times New Roman" w:cs="Times New Roman"/>
          <w:vertAlign w:val="subscript"/>
        </w:rPr>
        <w:t>2</w:t>
      </w:r>
      <w:r>
        <w:rPr>
          <w:rFonts w:ascii="Times New Roman" w:cs="Times New Roman"/>
        </w:rPr>
        <w:t>的半圆形光滑细圆管轨道</w:t>
      </w:r>
      <w:r>
        <w:rPr>
          <w:rFonts w:ascii="Times New Roman" w:cs="Times New Roman"/>
          <w:i/>
        </w:rPr>
        <w:t>DEF</w:t>
      </w:r>
      <w:r>
        <w:rPr>
          <w:rFonts w:ascii="Times New Roman" w:cs="Times New Roman"/>
        </w:rPr>
        <w:t>、倾角也为37°的粗糙直轨道</w:t>
      </w:r>
      <w:r>
        <w:rPr>
          <w:rFonts w:ascii="Times New Roman" w:cs="Times New Roman"/>
          <w:i/>
        </w:rPr>
        <w:t>FG</w:t>
      </w:r>
      <w:r>
        <w:rPr>
          <w:rFonts w:ascii="Times New Roman" w:cs="Times New Roman"/>
        </w:rPr>
        <w:t>组成，</w:t>
      </w:r>
      <w:r>
        <w:rPr>
          <w:rFonts w:ascii="Times New Roman" w:cs="Times New Roman"/>
          <w:i/>
        </w:rPr>
        <w:t>B</w:t>
      </w:r>
      <w:r>
        <w:rPr>
          <w:rFonts w:ascii="Times New Roman" w:cs="Times New Roman"/>
        </w:rPr>
        <w:t>、</w:t>
      </w:r>
      <w:r>
        <w:rPr>
          <w:rFonts w:ascii="Times New Roman" w:cs="Times New Roman"/>
          <w:i/>
        </w:rPr>
        <w:t>D</w:t>
      </w:r>
      <w:r>
        <w:rPr>
          <w:rFonts w:ascii="Times New Roman" w:cs="Times New Roman"/>
        </w:rPr>
        <w:t>和</w:t>
      </w:r>
      <w:r>
        <w:rPr>
          <w:rFonts w:ascii="Times New Roman" w:cs="Times New Roman"/>
          <w:i/>
        </w:rPr>
        <w:t>F</w:t>
      </w:r>
      <w:r>
        <w:rPr>
          <w:rFonts w:ascii="Times New Roman" w:cs="Times New Roman"/>
        </w:rPr>
        <w:t>为轨道间的相切点，弹性板垂直轨道固定在</w:t>
      </w:r>
      <w:r>
        <w:rPr>
          <w:rFonts w:ascii="Times New Roman" w:cs="Times New Roman"/>
          <w:i/>
        </w:rPr>
        <w:t>G</w:t>
      </w:r>
      <w:r>
        <w:rPr>
          <w:rFonts w:ascii="Times New Roman" w:cs="Times New Roman"/>
        </w:rPr>
        <w:t>点(与</w:t>
      </w:r>
      <w:r>
        <w:rPr>
          <w:rFonts w:ascii="Times New Roman" w:cs="Times New Roman"/>
          <w:i/>
        </w:rPr>
        <w:t>B</w:t>
      </w:r>
      <w:r>
        <w:rPr>
          <w:rFonts w:ascii="Times New Roman" w:cs="Times New Roman"/>
        </w:rPr>
        <w:t>点等高)，</w:t>
      </w:r>
      <w:r>
        <w:rPr>
          <w:rFonts w:ascii="Times New Roman" w:cs="Times New Roman"/>
          <w:i/>
        </w:rPr>
        <w:t>B</w:t>
      </w:r>
      <w:r>
        <w:rPr>
          <w:rFonts w:ascii="Times New Roman" w:cs="Times New Roman"/>
        </w:rPr>
        <w:t>、</w:t>
      </w:r>
      <w:r>
        <w:rPr>
          <w:rFonts w:ascii="Times New Roman" w:cs="Times New Roman"/>
          <w:i/>
        </w:rPr>
        <w:t>O</w:t>
      </w:r>
      <w:r>
        <w:rPr>
          <w:rFonts w:ascii="Times New Roman" w:cs="Times New Roman"/>
          <w:vertAlign w:val="subscript"/>
        </w:rPr>
        <w:t>1</w:t>
      </w:r>
      <w:r>
        <w:rPr>
          <w:rFonts w:ascii="Times New Roman" w:cs="Times New Roman"/>
        </w:rPr>
        <w:t>、</w:t>
      </w:r>
      <w:r>
        <w:rPr>
          <w:rFonts w:ascii="Times New Roman" w:cs="Times New Roman"/>
          <w:i/>
        </w:rPr>
        <w:t>D</w:t>
      </w:r>
      <w:r>
        <w:rPr>
          <w:rFonts w:ascii="Times New Roman" w:cs="Times New Roman"/>
        </w:rPr>
        <w:t>、</w:t>
      </w:r>
      <w:r>
        <w:rPr>
          <w:rFonts w:ascii="Times New Roman" w:cs="Times New Roman"/>
          <w:i/>
        </w:rPr>
        <w:t>O</w:t>
      </w:r>
      <w:r>
        <w:rPr>
          <w:rFonts w:ascii="Times New Roman" w:cs="Times New Roman"/>
          <w:vertAlign w:val="subscript"/>
        </w:rPr>
        <w:t>2</w:t>
      </w:r>
      <w:r>
        <w:rPr>
          <w:rFonts w:ascii="Times New Roman" w:cs="Times New Roman"/>
        </w:rPr>
        <w:t>和</w:t>
      </w:r>
      <w:r>
        <w:rPr>
          <w:rFonts w:ascii="Times New Roman" w:cs="Times New Roman"/>
          <w:i/>
        </w:rPr>
        <w:t>F</w:t>
      </w:r>
      <w:r>
        <w:rPr>
          <w:rFonts w:ascii="Times New Roman" w:cs="Times New Roman"/>
        </w:rPr>
        <w:t>点处于同一直线上。已知可视为质点的滑块质量</w:t>
      </w:r>
      <w:r>
        <w:rPr>
          <w:rFonts w:ascii="Times New Roman" w:cs="Times New Roman"/>
          <w:i/>
        </w:rPr>
        <w:t>m</w:t>
      </w:r>
      <w:r>
        <w:rPr>
          <w:rFonts w:ascii="Times New Roman" w:cs="Times New Roman"/>
        </w:rPr>
        <w:t>＝0.1 kg，轨道</w:t>
      </w:r>
      <w:r>
        <w:rPr>
          <w:rFonts w:ascii="Times New Roman" w:cs="Times New Roman"/>
          <w:i/>
        </w:rPr>
        <w:t>BCD</w:t>
      </w:r>
      <w:r>
        <w:rPr>
          <w:rFonts w:ascii="Times New Roman" w:cs="Times New Roman"/>
        </w:rPr>
        <w:t>和</w:t>
      </w:r>
      <w:r>
        <w:rPr>
          <w:rFonts w:ascii="Times New Roman" w:cs="Times New Roman"/>
          <w:i/>
        </w:rPr>
        <w:t>DEF</w:t>
      </w:r>
      <w:r>
        <w:rPr>
          <w:rFonts w:ascii="Times New Roman" w:cs="Times New Roman"/>
        </w:rPr>
        <w:t>的半径</w:t>
      </w:r>
      <w:r>
        <w:rPr>
          <w:rFonts w:ascii="Times New Roman" w:cs="Times New Roman"/>
          <w:i/>
        </w:rPr>
        <w:t>R</w:t>
      </w:r>
      <w:r>
        <w:rPr>
          <w:rFonts w:ascii="Times New Roman" w:cs="Times New Roman"/>
        </w:rPr>
        <w:t>＝0.15 m，轨道</w:t>
      </w:r>
      <w:r>
        <w:rPr>
          <w:rFonts w:ascii="Times New Roman" w:cs="Times New Roman"/>
          <w:i/>
        </w:rPr>
        <w:t>AB</w:t>
      </w:r>
      <w:r>
        <w:rPr>
          <w:rFonts w:ascii="Times New Roman" w:cs="Times New Roman"/>
        </w:rPr>
        <w:t>长度</w:t>
      </w:r>
      <w:r>
        <w:rPr>
          <w:rFonts w:ascii="Times New Roman" w:cs="Times New Roman"/>
          <w:i/>
        </w:rPr>
        <w:t>l</w:t>
      </w:r>
      <w:r>
        <w:rPr>
          <w:rFonts w:ascii="Times New Roman" w:cs="Times New Roman"/>
          <w:i/>
          <w:vertAlign w:val="subscript"/>
        </w:rPr>
        <w:t>AB</w:t>
      </w:r>
      <w:r>
        <w:rPr>
          <w:rFonts w:ascii="Times New Roman" w:cs="Times New Roman"/>
        </w:rPr>
        <w:t>＝3 m，滑块与轨道</w:t>
      </w:r>
      <w:r>
        <w:rPr>
          <w:rFonts w:ascii="Times New Roman" w:cs="Times New Roman"/>
          <w:i/>
        </w:rPr>
        <w:t>FG</w:t>
      </w:r>
      <w:r>
        <w:rPr>
          <w:rFonts w:ascii="Times New Roman" w:cs="Times New Roman"/>
        </w:rPr>
        <w:t>间的动摩擦因数</w:t>
      </w:r>
      <w:r>
        <w:rPr>
          <w:rFonts w:ascii="Times New Roman" w:cs="Times New Roman"/>
          <w:i/>
        </w:rPr>
        <w:t>μ</w:t>
      </w:r>
      <w:r>
        <w:rPr>
          <w:rFonts w:asci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cs="Times New Roman"/>
        </w:rPr>
        <w:instrText xml:space="preserve">f(7</w:instrText>
      </w:r>
      <w:r>
        <w:rPr>
          <w:rFonts w:ascii="Times New Roman" w:cs="Times New Roman"/>
          <w:i/>
        </w:rPr>
        <w:instrText xml:space="preserve">,</w:instrText>
      </w:r>
      <w:r>
        <w:rPr>
          <w:rFonts w:ascii="Times New Roman" w:cs="Times New Roman"/>
        </w:rPr>
        <w:instrText xml:space="preserve">8)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cs="Times New Roman"/>
        </w:rPr>
        <w:t>，滑块与弹性板作用后，以等大速度弹回，sin 37°＝0.6，cos 37°＝0.8。滑块开始时均从轨道</w:t>
      </w:r>
      <w:r>
        <w:rPr>
          <w:rFonts w:ascii="Times New Roman" w:cs="Times New Roman"/>
          <w:i/>
        </w:rPr>
        <w:t>AB</w:t>
      </w:r>
      <w:r>
        <w:rPr>
          <w:rFonts w:ascii="Times New Roman" w:cs="Times New Roman"/>
        </w:rPr>
        <w:t>上某点静止释放。</w:t>
      </w:r>
    </w:p>
    <w:p>
      <w:pPr>
        <w:pStyle w:val="6"/>
        <w:tabs>
          <w:tab w:val="left" w:pos="3402"/>
        </w:tabs>
        <w:snapToGrid w:val="0"/>
        <w:rPr>
          <w:rFonts w:ascii="Times New Roman" w:cs="Times New Roman"/>
        </w:rPr>
      </w:pPr>
      <w:r>
        <w:rPr>
          <w:rFonts w:ascii="Times New Roman" w:cs="Times New Roman"/>
        </w:rPr>
        <w:t>(1)若释放点距</w:t>
      </w:r>
      <w:r>
        <w:rPr>
          <w:rFonts w:ascii="Times New Roman" w:cs="Times New Roman"/>
          <w:i/>
        </w:rPr>
        <w:t>B</w:t>
      </w:r>
      <w:r>
        <w:rPr>
          <w:rFonts w:ascii="Times New Roman" w:cs="Times New Roman"/>
        </w:rPr>
        <w:t>点的长度</w:t>
      </w:r>
      <w:r>
        <w:rPr>
          <w:rFonts w:ascii="Times New Roman" w:cs="Times New Roman"/>
          <w:i/>
        </w:rPr>
        <w:t>l</w:t>
      </w:r>
      <w:r>
        <w:rPr>
          <w:rFonts w:ascii="Times New Roman" w:cs="Times New Roman"/>
        </w:rPr>
        <w:t>＝0.7 m，求滑块到最低点</w:t>
      </w:r>
      <w:r>
        <w:rPr>
          <w:rFonts w:ascii="Times New Roman" w:cs="Times New Roman"/>
          <w:i/>
        </w:rPr>
        <w:t>C</w:t>
      </w:r>
      <w:r>
        <w:rPr>
          <w:rFonts w:ascii="Times New Roman" w:cs="Times New Roman"/>
        </w:rPr>
        <w:t>时轨道对其支持力</w:t>
      </w:r>
      <w:r>
        <w:rPr>
          <w:rFonts w:ascii="Times New Roman" w:cs="Times New Roman"/>
          <w:i/>
        </w:rPr>
        <w:t>F</w:t>
      </w:r>
      <w:r>
        <w:rPr>
          <w:rFonts w:ascii="Times New Roman" w:cs="Times New Roman"/>
          <w:vertAlign w:val="subscript"/>
        </w:rPr>
        <w:t>N</w:t>
      </w:r>
      <w:r>
        <w:rPr>
          <w:rFonts w:ascii="Times New Roman" w:cs="Times New Roman"/>
        </w:rPr>
        <w:t>的大小；</w:t>
      </w:r>
    </w:p>
    <w:p>
      <w:pPr>
        <w:pStyle w:val="6"/>
        <w:tabs>
          <w:tab w:val="left" w:pos="3402"/>
        </w:tabs>
        <w:snapToGrid w:val="0"/>
        <w:rPr>
          <w:rFonts w:ascii="Times New Roman" w:cs="Times New Roman"/>
        </w:rPr>
      </w:pPr>
      <w:r>
        <w:rPr>
          <w:rFonts w:ascii="Times New Roman" w:cs="Times New Roman"/>
        </w:rPr>
        <w:t>(2)设释放点距</w:t>
      </w:r>
      <w:r>
        <w:rPr>
          <w:rFonts w:ascii="Times New Roman" w:cs="Times New Roman"/>
          <w:i/>
        </w:rPr>
        <w:t>B</w:t>
      </w:r>
      <w:r>
        <w:rPr>
          <w:rFonts w:ascii="Times New Roman" w:cs="Times New Roman"/>
        </w:rPr>
        <w:t>点的长度为</w:t>
      </w:r>
      <w:r>
        <w:rPr>
          <w:rFonts w:ascii="Times New Roman" w:cs="Times New Roman"/>
          <w:i/>
        </w:rPr>
        <w:t>l</w:t>
      </w:r>
      <w:r>
        <w:rPr>
          <w:rFonts w:ascii="Times New Roman" w:cs="Times New Roman"/>
          <w:i/>
          <w:vertAlign w:val="subscript"/>
        </w:rPr>
        <w:t>x</w:t>
      </w:r>
      <w:r>
        <w:rPr>
          <w:rFonts w:ascii="Times New Roman" w:cs="Times New Roman"/>
        </w:rPr>
        <w:t>，求滑块第一次经</w:t>
      </w:r>
      <w:r>
        <w:rPr>
          <w:rFonts w:ascii="Times New Roman" w:cs="Times New Roman"/>
          <w:i/>
        </w:rPr>
        <w:t>F</w:t>
      </w:r>
      <w:r>
        <w:rPr>
          <w:rFonts w:ascii="Times New Roman" w:cs="Times New Roman"/>
        </w:rPr>
        <w:t>点时的速度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cs="Times New Roman"/>
        </w:rPr>
        <w:t>与</w:t>
      </w:r>
      <w:r>
        <w:rPr>
          <w:rFonts w:ascii="Times New Roman" w:cs="Times New Roman"/>
          <w:i/>
        </w:rPr>
        <w:t>l</w:t>
      </w:r>
      <w:r>
        <w:rPr>
          <w:rFonts w:ascii="Times New Roman" w:cs="Times New Roman"/>
          <w:i/>
          <w:vertAlign w:val="subscript"/>
        </w:rPr>
        <w:t>x</w:t>
      </w:r>
      <w:r>
        <w:rPr>
          <w:rFonts w:ascii="Times New Roman" w:cs="Times New Roman"/>
        </w:rPr>
        <w:t>之间的关系式；</w:t>
      </w:r>
    </w:p>
    <w:p>
      <w:pPr>
        <w:pStyle w:val="6"/>
        <w:tabs>
          <w:tab w:val="left" w:pos="3402"/>
        </w:tabs>
        <w:snapToGrid w:val="0"/>
        <w:rPr>
          <w:rFonts w:ascii="Times New Roman" w:cs="Times New Roman"/>
        </w:rPr>
      </w:pPr>
      <w:r>
        <w:rPr>
          <w:rFonts w:ascii="Times New Roman" w:cs="Times New Roman"/>
        </w:rPr>
        <w:t>(3)若滑块最终静止在轨道</w:t>
      </w:r>
      <w:r>
        <w:rPr>
          <w:rFonts w:ascii="Times New Roman" w:cs="Times New Roman"/>
          <w:i/>
        </w:rPr>
        <w:t>FG</w:t>
      </w:r>
      <w:r>
        <w:rPr>
          <w:rFonts w:ascii="Times New Roman" w:cs="Times New Roman"/>
        </w:rPr>
        <w:t>的中点，求释放点距</w:t>
      </w:r>
      <w:r>
        <w:rPr>
          <w:rFonts w:ascii="Times New Roman" w:cs="Times New Roman"/>
          <w:i/>
        </w:rPr>
        <w:t>B</w:t>
      </w:r>
      <w:r>
        <w:rPr>
          <w:rFonts w:ascii="Times New Roman" w:cs="Times New Roman"/>
        </w:rPr>
        <w:t>点长度</w:t>
      </w:r>
      <w:r>
        <w:rPr>
          <w:rFonts w:ascii="Times New Roman" w:cs="Times New Roman"/>
          <w:i/>
        </w:rPr>
        <w:t>l</w:t>
      </w:r>
      <w:r>
        <w:rPr>
          <w:rFonts w:ascii="Times New Roman" w:cs="Times New Roman"/>
          <w:i/>
          <w:vertAlign w:val="subscript"/>
        </w:rPr>
        <w:t>x</w:t>
      </w:r>
      <w:r>
        <w:rPr>
          <w:rFonts w:ascii="Times New Roman" w:cs="Times New Roman"/>
        </w:rPr>
        <w:t>的值。</w:t>
      </w:r>
    </w:p>
    <w:p>
      <w:pPr>
        <w:pStyle w:val="6"/>
        <w:tabs>
          <w:tab w:val="left" w:pos="3402"/>
        </w:tabs>
        <w:adjustRightInd w:val="0"/>
        <w:snapToGrid w:val="0"/>
      </w:pPr>
      <w:r>
        <w:pict>
          <v:shape id="_x0000_s2064" o:spid="_x0000_s2064" o:spt="75" type="#_x0000_t75" style="position:absolute;left:0pt;margin-left:321.65pt;margin-top:9.7pt;height:58.45pt;width:152.85pt;mso-wrap-distance-bottom:0pt;mso-wrap-distance-left:9pt;mso-wrap-distance-right:9pt;mso-wrap-distance-top:0pt;z-index:251663360;mso-width-relative:page;mso-height-relative:page;" filled="f" o:preferrelative="t" stroked="f" coordsize="21600,21600">
            <v:path/>
            <v:fill on="f" focussize="0,0"/>
            <v:stroke on="f" joinstyle="miter"/>
            <v:imagedata r:id="rId19" r:href="rId20" o:title=""/>
            <o:lock v:ext="edit" aspectratio="t"/>
            <w10:wrap type="square"/>
          </v:shape>
        </w:pict>
      </w:r>
    </w:p>
    <w:p>
      <w:pPr>
        <w:pStyle w:val="5"/>
        <w:ind w:left="0"/>
        <w:rPr>
          <w:rFonts w:hint="eastAsia"/>
        </w:rPr>
      </w:pPr>
    </w:p>
    <w:p/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6"/>
        <w:tabs>
          <w:tab w:val="left" w:pos="4680"/>
        </w:tabs>
        <w:snapToGrid w:val="0"/>
        <w:spacing w:line="360" w:lineRule="auto"/>
        <w:jc w:val="left"/>
        <w:rPr>
          <w:rFonts w:cs="宋体"/>
          <w:b/>
          <w:bCs/>
        </w:rPr>
      </w:pPr>
      <w:r>
        <w:rPr>
          <w:rFonts w:hint="eastAsia" w:cs="宋体"/>
          <w:b/>
          <w:bCs/>
        </w:rPr>
        <w:t>【导思总结】</w:t>
      </w:r>
    </w:p>
    <w:p>
      <w:pPr>
        <w:pStyle w:val="6"/>
        <w:tabs>
          <w:tab w:val="left" w:pos="3402"/>
        </w:tabs>
        <w:snapToGrid w:val="0"/>
        <w:rPr>
          <w:rFonts w:ascii="Times New Roman" w:cs="Times New Roman"/>
        </w:rPr>
      </w:pPr>
      <w:r>
        <w:rPr>
          <w:rFonts w:ascii="Times New Roman" w:cs="Times New Roman"/>
        </w:rPr>
        <w:t>应用动能定理解决多过程问题的两种思路</w:t>
      </w:r>
    </w:p>
    <w:p>
      <w:pPr>
        <w:pStyle w:val="6"/>
        <w:tabs>
          <w:tab w:val="left" w:pos="3402"/>
        </w:tabs>
        <w:snapToGrid w:val="0"/>
        <w:rPr>
          <w:rFonts w:ascii="Times New Roman" w:cs="Times New Roman"/>
        </w:rPr>
      </w:pPr>
      <w:r>
        <w:rPr>
          <w:rFonts w:ascii="Times New Roman" w:cs="Times New Roman"/>
        </w:rPr>
        <w:t>(1)分阶段应用动能定理</w:t>
      </w:r>
    </w:p>
    <w:p>
      <w:pPr>
        <w:pStyle w:val="6"/>
        <w:tabs>
          <w:tab w:val="left" w:pos="3402"/>
        </w:tabs>
        <w:snapToGrid w:val="0"/>
        <w:rPr>
          <w:rFonts w:asci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cs="Times New Roman"/>
        </w:rPr>
        <w:t>若题目需要求某一中间物理量，应分阶段应用动能定理。</w:t>
      </w:r>
    </w:p>
    <w:p>
      <w:pPr>
        <w:pStyle w:val="6"/>
        <w:tabs>
          <w:tab w:val="left" w:pos="3402"/>
        </w:tabs>
        <w:snapToGrid w:val="0"/>
        <w:rPr>
          <w:rFonts w:asci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cs="Times New Roman"/>
        </w:rPr>
        <w:t>物体在多个运动过程中，受到的弹力、摩擦力等力若发生了变化，力在各个过程中做功情况也不同，不宜全过程应用动能定理，可以研究其中一个或几个分过程，结合动能定理，各个击破。</w:t>
      </w:r>
    </w:p>
    <w:p>
      <w:pPr>
        <w:pStyle w:val="6"/>
        <w:tabs>
          <w:tab w:val="left" w:pos="3402"/>
        </w:tabs>
        <w:snapToGrid w:val="0"/>
        <w:rPr>
          <w:rFonts w:ascii="Times New Roman" w:cs="Times New Roman"/>
        </w:rPr>
      </w:pPr>
      <w:r>
        <w:rPr>
          <w:rFonts w:ascii="Times New Roman" w:cs="Times New Roman"/>
        </w:rPr>
        <w:t>(2)全过程(多个过程)应用动能定理</w:t>
      </w:r>
    </w:p>
    <w:p>
      <w:pPr>
        <w:pStyle w:val="6"/>
        <w:tabs>
          <w:tab w:val="left" w:pos="3402"/>
        </w:tabs>
        <w:snapToGrid w:val="0"/>
        <w:rPr>
          <w:rFonts w:ascii="Times New Roman" w:cs="Times New Roman"/>
        </w:rPr>
      </w:pPr>
      <w:r>
        <w:rPr>
          <w:rFonts w:ascii="Times New Roman" w:cs="Times New Roman"/>
        </w:rPr>
        <w:t>当物体运动过程包含几个不同的物理过程，又不需要研究过程的中间状态时，可以把几个运动过程看作一个整体，巧妙运用动能定理来研究，从而避开每个运动过程的具体细节，大大减少运算。</w:t>
      </w:r>
    </w:p>
    <w:p>
      <w:pPr>
        <w:pStyle w:val="6"/>
        <w:tabs>
          <w:tab w:val="left" w:pos="4680"/>
        </w:tabs>
        <w:snapToGrid w:val="0"/>
        <w:spacing w:line="360" w:lineRule="auto"/>
        <w:jc w:val="left"/>
        <w:rPr>
          <w:rFonts w:ascii="Times New Roman" w:eastAsia="仿宋_GB2312" w:cs="Times New Roman"/>
        </w:rPr>
      </w:pPr>
    </w:p>
    <w:p>
      <w:pPr>
        <w:pStyle w:val="6"/>
        <w:tabs>
          <w:tab w:val="left" w:pos="4680"/>
        </w:tabs>
        <w:snapToGrid w:val="0"/>
        <w:spacing w:line="360" w:lineRule="auto"/>
        <w:jc w:val="left"/>
        <w:rPr>
          <w:rFonts w:ascii="Times New Roman" w:eastAsia="仿宋_GB2312" w:cs="Times New Roman"/>
        </w:rPr>
      </w:pPr>
    </w:p>
    <w:p>
      <w:pPr>
        <w:pStyle w:val="6"/>
        <w:tabs>
          <w:tab w:val="left" w:pos="4680"/>
        </w:tabs>
        <w:snapToGrid w:val="0"/>
        <w:spacing w:line="360" w:lineRule="auto"/>
        <w:jc w:val="left"/>
        <w:rPr>
          <w:rFonts w:ascii="Times New Roman" w:eastAsia="仿宋_GB2312" w:cs="Times New Roman"/>
        </w:rPr>
      </w:pPr>
    </w:p>
    <w:p>
      <w:pPr>
        <w:widowControl/>
        <w:spacing w:line="278" w:lineRule="atLeast"/>
        <w:jc w:val="left"/>
        <w:rPr>
          <w:rFonts w:ascii="宋体" w:cs="宋体"/>
          <w:szCs w:val="21"/>
        </w:rPr>
      </w:pPr>
      <w:r>
        <w:rPr>
          <w:rFonts w:hint="eastAsia" w:ascii="宋体" w:cs="宋体"/>
          <w:b/>
          <w:bCs/>
          <w:szCs w:val="21"/>
        </w:rPr>
        <w:t>【导学感悟】</w:t>
      </w:r>
      <w:r>
        <w:rPr>
          <w:rFonts w:hint="eastAsia" w:ascii="宋体" w:cs="宋体"/>
          <w:szCs w:val="21"/>
        </w:rPr>
        <w:t>本节课你学到了什么？</w:t>
      </w:r>
    </w:p>
    <w:p>
      <w:pPr>
        <w:widowControl/>
        <w:spacing w:line="278" w:lineRule="atLeast"/>
        <w:jc w:val="left"/>
        <w:rPr>
          <w:rFonts w:ascii="宋体" w:cs="宋体"/>
          <w:szCs w:val="21"/>
        </w:rPr>
      </w:pPr>
    </w:p>
    <w:p>
      <w:pPr>
        <w:widowControl/>
        <w:spacing w:line="278" w:lineRule="atLeast"/>
        <w:jc w:val="left"/>
        <w:rPr>
          <w:rFonts w:ascii="宋体" w:cs="宋体"/>
          <w:szCs w:val="21"/>
        </w:rPr>
      </w:pPr>
    </w:p>
    <w:p>
      <w:pPr>
        <w:widowControl/>
        <w:spacing w:line="270" w:lineRule="atLeast"/>
        <w:rPr>
          <w:rFonts w:ascii="宋体" w:cs="宋体"/>
          <w:b/>
          <w:bCs/>
          <w:szCs w:val="21"/>
        </w:rPr>
      </w:pPr>
      <w:r>
        <w:rPr>
          <w:rFonts w:hint="eastAsia" w:ascii="宋体" w:cs="宋体"/>
          <w:b/>
          <w:bCs/>
          <w:szCs w:val="21"/>
        </w:rPr>
        <w:t>_________________________________________________________________________________________</w:t>
      </w:r>
    </w:p>
    <w:p>
      <w:pPr>
        <w:widowControl/>
        <w:spacing w:line="270" w:lineRule="atLeast"/>
        <w:rPr>
          <w:rFonts w:ascii="宋体" w:cs="宋体"/>
          <w:b/>
          <w:bCs/>
          <w:szCs w:val="21"/>
        </w:rPr>
      </w:pPr>
      <w:r>
        <w:rPr>
          <w:rFonts w:hint="eastAsia" w:ascii="宋体" w:cs="宋体"/>
          <w:b/>
          <w:bCs/>
          <w:szCs w:val="21"/>
        </w:rPr>
        <w:t>_________________________________________________________________________________________</w:t>
      </w:r>
    </w:p>
    <w:p>
      <w:pPr>
        <w:pStyle w:val="6"/>
        <w:tabs>
          <w:tab w:val="left" w:pos="4680"/>
        </w:tabs>
        <w:snapToGrid w:val="0"/>
        <w:spacing w:line="360" w:lineRule="auto"/>
        <w:jc w:val="left"/>
        <w:rPr>
          <w:rFonts w:cs="宋体"/>
          <w:b/>
          <w:bCs/>
        </w:rPr>
      </w:pPr>
    </w:p>
    <w:p>
      <w:pPr>
        <w:widowControl/>
        <w:spacing w:line="270" w:lineRule="atLeast"/>
        <w:jc w:val="left"/>
        <w:rPr>
          <w:rFonts w:ascii="宋体" w:cs="宋体"/>
          <w:b/>
          <w:bCs/>
          <w:szCs w:val="21"/>
        </w:rPr>
      </w:pPr>
      <w:bookmarkStart w:id="0" w:name="_GoBack"/>
      <w:bookmarkEnd w:id="0"/>
    </w:p>
    <w:p>
      <w:pPr>
        <w:widowControl/>
        <w:spacing w:line="270" w:lineRule="atLeast"/>
        <w:jc w:val="left"/>
        <w:rPr>
          <w:rFonts w:ascii="宋体" w:cs="宋体"/>
          <w:b/>
          <w:bCs/>
          <w:szCs w:val="21"/>
        </w:rPr>
      </w:pPr>
    </w:p>
    <w:p>
      <w:pPr>
        <w:widowControl/>
        <w:spacing w:line="270" w:lineRule="atLeast"/>
        <w:jc w:val="left"/>
      </w:pPr>
      <w:r>
        <w:rPr>
          <w:rFonts w:hint="eastAsia" w:ascii="宋体" w:cs="宋体"/>
          <w:b/>
          <w:bCs/>
          <w:szCs w:val="21"/>
        </w:rPr>
        <w:t>【导练巩固】见附页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宋体-方正超大字符集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2ZjEwZTIwY2Q4NDMxZmQzMWJkNDVmNzMzYzA1ZjkifQ=="/>
  </w:docVars>
  <w:rsids>
    <w:rsidRoot w:val="00B20453"/>
    <w:rsid w:val="001E5F30"/>
    <w:rsid w:val="00484E2F"/>
    <w:rsid w:val="009B2F6E"/>
    <w:rsid w:val="009C6046"/>
    <w:rsid w:val="00A55CE5"/>
    <w:rsid w:val="00B20453"/>
    <w:rsid w:val="18EE6016"/>
    <w:rsid w:val="7889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next w:val="1"/>
    <w:semiHidden/>
    <w:unhideWhenUsed/>
    <w:qFormat/>
    <w:uiPriority w:val="9"/>
    <w:pPr>
      <w:keepNext/>
      <w:keepLines/>
      <w:widowControl w:val="0"/>
      <w:spacing w:before="260" w:after="260" w:line="415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heading 3"/>
    <w:next w:val="1"/>
    <w:semiHidden/>
    <w:unhideWhenUsed/>
    <w:qFormat/>
    <w:uiPriority w:val="9"/>
    <w:pPr>
      <w:keepNext/>
      <w:keepLines/>
      <w:widowControl w:val="0"/>
      <w:spacing w:before="260" w:after="260" w:line="415" w:lineRule="auto"/>
      <w:jc w:val="both"/>
      <w:outlineLvl w:val="2"/>
    </w:pPr>
    <w:rPr>
      <w:rFonts w:ascii="Times New Roman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5"/>
    <w:next w:val="1"/>
    <w:qFormat/>
    <w:uiPriority w:val="0"/>
    <w:pPr>
      <w:widowControl w:val="0"/>
      <w:ind w:left="16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">
    <w:name w:val="Plain Text"/>
    <w:next w:val="5"/>
    <w:link w:val="11"/>
    <w:qFormat/>
    <w:uiPriority w:val="0"/>
    <w:pPr>
      <w:widowControl w:val="0"/>
      <w:jc w:val="both"/>
    </w:pPr>
    <w:rPr>
      <w:rFonts w:ascii="宋体" w:hAnsi="Times New Roman" w:eastAsia="宋体" w:cs="Courier New"/>
      <w:kern w:val="2"/>
      <w:sz w:val="21"/>
      <w:szCs w:val="21"/>
      <w:lang w:val="en-US" w:eastAsia="zh-CN" w:bidi="ar-SA"/>
    </w:rPr>
  </w:style>
  <w:style w:type="paragraph" w:styleId="7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纯文本 字符"/>
    <w:basedOn w:val="10"/>
    <w:link w:val="6"/>
    <w:uiPriority w:val="0"/>
    <w:rPr>
      <w:rFonts w:ascii="宋体" w:cs="Courier New"/>
      <w:kern w:val="2"/>
      <w:sz w:val="21"/>
      <w:szCs w:val="21"/>
    </w:rPr>
  </w:style>
  <w:style w:type="character" w:customStyle="1" w:styleId="12">
    <w:name w:val="页眉 字符"/>
    <w:basedOn w:val="10"/>
    <w:link w:val="8"/>
    <w:uiPriority w:val="99"/>
    <w:rPr>
      <w:rFonts w:ascii="Calibri" w:hAnsi="Calibri"/>
      <w:kern w:val="2"/>
      <w:sz w:val="18"/>
      <w:szCs w:val="18"/>
    </w:rPr>
  </w:style>
  <w:style w:type="character" w:customStyle="1" w:styleId="13">
    <w:name w:val="页脚 字符"/>
    <w:basedOn w:val="10"/>
    <w:link w:val="7"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image" Target="media/image3.png"/><Relationship Id="rId7" Type="http://schemas.openxmlformats.org/officeDocument/2006/relationships/image" Target="../../2025&#29256;_&#27493;&#27493;&#39640;_&#22823;&#19968;&#36718;_&#29289;&#29702;_&#20154;&#25945;&#29256;/&#23398;&#29983;&#29992;&#20070;Word&#29256;&#25991;&#26723;/&#22823;&#19968;&#36718;&#22797;&#20064;&#35762;&#20041;/&#31532;&#20845;&#31456;&#12288;&#26426;&#26800;&#33021;&#23432;&#24658;&#23450;&#24459;/&#21491;&#25324;.TIF" TargetMode="External"/><Relationship Id="rId6" Type="http://schemas.openxmlformats.org/officeDocument/2006/relationships/image" Target="media/image2.png"/><Relationship Id="rId5" Type="http://schemas.openxmlformats.org/officeDocument/2006/relationships/image" Target="../../2025&#29256;_&#27493;&#27493;&#39640;_&#22823;&#19968;&#36718;_&#29289;&#29702;_&#20154;&#25945;&#29256;/&#23398;&#29983;&#29992;&#20070;Word&#29256;&#25991;&#26723;/&#22823;&#19968;&#36718;&#22797;&#20064;&#35762;&#20041;/&#31532;&#20845;&#31456;&#12288;&#26426;&#26800;&#33021;&#23432;&#24658;&#23450;&#24459;/&#24038;&#25324;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../../../../../2024&#21776;&#20848;/&#19968;&#36718;/&#22823;&#19968;&#36718;%2520&#29289;&#29702;%2520&#20154;&#25945;&#29256;&#65288;&#33487;&#20140;&#65289;/&#25945;&#24072;word/6-49.TIF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../../2025&#29256;_&#27493;&#27493;&#39640;_&#22823;&#19968;&#36718;_&#29289;&#29702;_&#20154;&#25945;&#29256;/&#23398;&#29983;&#29992;&#20070;Word&#29256;&#25991;&#26723;/&#22823;&#19968;&#36718;&#22797;&#20064;&#35762;&#20041;/&#31532;&#20845;&#31456;&#12288;&#26426;&#26800;&#33021;&#23432;&#24658;&#23450;&#24459;/&#21491;&#25324;&#22823;.TIF" TargetMode="External"/><Relationship Id="rId16" Type="http://schemas.openxmlformats.org/officeDocument/2006/relationships/image" Target="media/image8.png"/><Relationship Id="rId15" Type="http://schemas.openxmlformats.org/officeDocument/2006/relationships/image" Target="../../2025&#29256;_&#27493;&#27493;&#39640;_&#22823;&#19968;&#36718;_&#29289;&#29702;_&#20154;&#25945;&#29256;/&#23398;&#29983;&#29992;&#20070;Word&#29256;&#25991;&#26723;/&#22823;&#19968;&#36718;&#22797;&#20064;&#35762;&#20041;/&#31532;&#20845;&#31456;&#12288;&#26426;&#26800;&#33021;&#23432;&#24658;&#23450;&#24459;/&#24038;&#25324;&#22823;.TIF" TargetMode="External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oleObject" Target="embeddings/oleObject2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6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1590</Words>
  <Characters>1876</Characters>
  <Lines>51</Lines>
  <Paragraphs>14</Paragraphs>
  <TotalTime>2</TotalTime>
  <ScaleCrop>false</ScaleCrop>
  <LinksUpToDate>false</LinksUpToDate>
  <CharactersWithSpaces>1974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2023-09-08T01:14:00Z</dcterms:created>
  <dc:creator>Administrator</dc:creator>
  <cp:lastModifiedBy>劲松</cp:lastModifiedBy>
  <dcterms:modified xsi:type="dcterms:W3CDTF">2025-09-05T06:37:37Z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3CD8103738BE4F449B0C33AD37C2B676</vt:lpwstr>
  </property>
</Properties>
</file>