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A9CC4">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学年度第一学期高三语文学科导学案</w:t>
      </w:r>
    </w:p>
    <w:p w14:paraId="2B700AA6">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病句辨析和修改之语序不当</w:t>
      </w:r>
    </w:p>
    <w:p w14:paraId="2676DBF0">
      <w:pPr>
        <w:jc w:val="center"/>
        <w:rPr>
          <w:rFonts w:hint="eastAsia" w:eastAsia="楷体" w:cs="Times New Roman"/>
          <w:b/>
          <w:bCs/>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曹文萱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14:paraId="1B97D49C">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04</w:t>
      </w:r>
    </w:p>
    <w:p w14:paraId="3E22D1E0">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0A560E3C">
      <w:pPr>
        <w:pStyle w:val="2"/>
        <w:tabs>
          <w:tab w:val="left" w:pos="3402"/>
        </w:tabs>
        <w:snapToGrid w:val="0"/>
        <w:rPr>
          <w:rFonts w:ascii="Times New Roman" w:hAnsi="Times New Roman"/>
        </w:rPr>
      </w:pPr>
      <w:r>
        <w:rPr>
          <w:rFonts w:hint="eastAsia" w:ascii="Times New Roman" w:hAnsi="Times New Roman"/>
        </w:rPr>
        <w:t xml:space="preserve">    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14:paraId="66C12D9D">
      <w:pPr>
        <w:snapToGrid w:val="0"/>
        <w:spacing w:line="360" w:lineRule="exact"/>
        <w:rPr>
          <w:rFonts w:eastAsia="宋体" w:cs="Times New Roman"/>
          <w:b/>
          <w:bCs w:val="0"/>
          <w:color w:val="000000"/>
          <w:szCs w:val="21"/>
        </w:rPr>
      </w:pPr>
      <w:r>
        <w:rPr>
          <w:rFonts w:hint="eastAsia" w:ascii="宋体" w:hAnsi="宋体" w:eastAsia="宋体" w:cs="Times New Roman"/>
          <w:b/>
          <w:bCs w:val="0"/>
          <w:szCs w:val="21"/>
        </w:rPr>
        <w:t>一、</w:t>
      </w:r>
      <w:r>
        <w:rPr>
          <w:rFonts w:hint="eastAsia" w:ascii="宋体" w:hAnsi="宋体" w:eastAsia="宋体" w:cs="宋体"/>
          <w:b/>
          <w:bCs w:val="0"/>
          <w:kern w:val="0"/>
          <w:szCs w:val="21"/>
        </w:rPr>
        <w:t>内容导读</w:t>
      </w:r>
    </w:p>
    <w:p w14:paraId="3E25C1E3">
      <w:pPr>
        <w:pStyle w:val="2"/>
        <w:tabs>
          <w:tab w:val="left" w:pos="3402"/>
        </w:tabs>
        <w:snapToGrid w:val="0"/>
        <w:ind w:firstLine="420" w:firstLineChars="200"/>
        <w:rPr>
          <w:rFonts w:hint="eastAsia" w:ascii="Times New Roman" w:hAnsi="Times New Roman"/>
        </w:rPr>
      </w:pPr>
      <w:r>
        <w:rPr>
          <w:rFonts w:hint="eastAsia" w:ascii="Times New Roman" w:hAnsi="Times New Roman"/>
        </w:rPr>
        <w:t>语序不当是指句子中词语的顺序不合理，或句子的顺序不合逻辑、语法及习惯。常见的语序不当现象有:多项定语语序不当、多项状语语序不当、状语或定语位置不当、关联词语语序不当、递进或递减关系语序不当、并列词语(动词、名词)或分句间语序不当、句子内部的对应错位等几种类型。</w:t>
      </w:r>
    </w:p>
    <w:p w14:paraId="15506AC6">
      <w:pPr>
        <w:pStyle w:val="2"/>
        <w:tabs>
          <w:tab w:val="left" w:pos="3402"/>
        </w:tabs>
        <w:snapToGrid w:val="0"/>
        <w:rPr>
          <w:rFonts w:hAnsi="宋体" w:cs="宋体"/>
        </w:rPr>
      </w:pPr>
      <w:r>
        <w:rPr>
          <w:rFonts w:hint="eastAsia" w:hAnsi="宋体" w:cs="宋体"/>
        </w:rPr>
        <w:t>1．短语</w:t>
      </w:r>
      <w:r>
        <w:rPr>
          <w:rFonts w:hint="eastAsia" w:hAnsi="宋体" w:cs="宋体"/>
          <w:lang w:val="en-US" w:eastAsia="zh-CN"/>
        </w:rPr>
        <w:t xml:space="preserve">     </w:t>
      </w:r>
      <w:r>
        <w:rPr>
          <w:rFonts w:hint="eastAsia" w:hAnsi="宋体" w:cs="宋体"/>
        </w:rPr>
        <w:t>短语是由词和词组合而成的语言单位。短语的结构有五种类型。</w:t>
      </w:r>
    </w:p>
    <w:p w14:paraId="7BA39795">
      <w:pPr>
        <w:pStyle w:val="2"/>
        <w:tabs>
          <w:tab w:val="left" w:pos="3402"/>
        </w:tabs>
        <w:snapToGrid w:val="0"/>
        <w:rPr>
          <w:rFonts w:hAnsi="宋体" w:cs="宋体"/>
        </w:rPr>
      </w:pPr>
      <w:r>
        <w:rPr>
          <w:rFonts w:hint="eastAsia" w:hAnsi="宋体" w:cs="宋体"/>
        </w:rPr>
        <w:t>(1)并列短语。由两个或两个以上的名词、动词或形容词组合而成，词与词之间是并列关系，中间常用顿号或“和、及、又、与、并”等连词。如：报纸杂志　老师和同学　听、说、读、写</w:t>
      </w:r>
    </w:p>
    <w:p w14:paraId="5B846B04">
      <w:pPr>
        <w:pStyle w:val="2"/>
        <w:tabs>
          <w:tab w:val="left" w:pos="3402"/>
        </w:tabs>
        <w:snapToGrid w:val="0"/>
        <w:rPr>
          <w:rFonts w:hAnsi="宋体" w:cs="宋体"/>
        </w:rPr>
      </w:pPr>
      <w:r>
        <w:rPr>
          <w:rFonts w:hint="eastAsia" w:hAnsi="宋体" w:cs="宋体"/>
        </w:rPr>
        <w:t>(2)偏正短语。由名词、动词或形容词与它们前面起修饰作用的词组合而成，其中名词、动词、形容词是中心语，名词前面的修饰成分是定语，动词、形容词前面的修饰成分是状语。如：</w:t>
      </w:r>
    </w:p>
    <w:p w14:paraId="12D52572">
      <w:pPr>
        <w:pStyle w:val="2"/>
        <w:tabs>
          <w:tab w:val="left" w:pos="3402"/>
        </w:tabs>
        <w:snapToGrid w:val="0"/>
        <w:rPr>
          <w:rFonts w:hAnsi="宋体" w:cs="宋体"/>
        </w:rPr>
      </w:pPr>
      <w:r>
        <w:rPr>
          <w:rFonts w:hint="eastAsia" w:hAnsi="宋体" w:cs="宋体"/>
        </w:rPr>
        <w:t>我的老师　一位顾客　恭敬地鞠躬</w:t>
      </w:r>
    </w:p>
    <w:p w14:paraId="4E235843">
      <w:pPr>
        <w:pStyle w:val="2"/>
        <w:tabs>
          <w:tab w:val="left" w:pos="3402"/>
        </w:tabs>
        <w:snapToGrid w:val="0"/>
        <w:rPr>
          <w:rFonts w:ascii="Times New Roman" w:hAnsi="Times New Roman"/>
        </w:rPr>
      </w:pPr>
      <w:r>
        <w:rPr>
          <w:rFonts w:hint="eastAsia" w:ascii="Times New Roman" w:hAnsi="Times New Roman"/>
        </w:rPr>
        <w:t>(3)动宾短语。由动词与后面受动词支配的成分组合而成，受动词支配的成分是宾语。如：</w:t>
      </w:r>
    </w:p>
    <w:p w14:paraId="7FBC06DD">
      <w:pPr>
        <w:pStyle w:val="2"/>
        <w:tabs>
          <w:tab w:val="left" w:pos="3402"/>
        </w:tabs>
        <w:snapToGrid w:val="0"/>
        <w:rPr>
          <w:rFonts w:ascii="Times New Roman" w:hAnsi="Times New Roman"/>
        </w:rPr>
      </w:pPr>
      <w:r>
        <w:rPr>
          <w:rFonts w:hint="eastAsia" w:ascii="Times New Roman" w:hAnsi="Times New Roman"/>
        </w:rPr>
        <w:t>敬畏生命　热爱工作　上中学</w:t>
      </w:r>
    </w:p>
    <w:p w14:paraId="370ABEFF">
      <w:pPr>
        <w:pStyle w:val="2"/>
        <w:tabs>
          <w:tab w:val="left" w:pos="3402"/>
        </w:tabs>
        <w:snapToGrid w:val="0"/>
        <w:rPr>
          <w:rFonts w:ascii="Times New Roman" w:hAnsi="Times New Roman"/>
        </w:rPr>
      </w:pPr>
      <w:r>
        <w:rPr>
          <w:rFonts w:hint="eastAsia" w:ascii="Times New Roman" w:hAnsi="Times New Roman"/>
        </w:rPr>
        <w:t>(4)后补短语。由动词或形容词与后面起补充作用的成分组合而成，常用“得”字表示，起补充作用的成分是补语。如：洗得干净　打量一番　休息一会儿</w:t>
      </w:r>
    </w:p>
    <w:p w14:paraId="39EC4E38">
      <w:pPr>
        <w:pStyle w:val="2"/>
        <w:tabs>
          <w:tab w:val="left" w:pos="3402"/>
        </w:tabs>
        <w:snapToGrid w:val="0"/>
        <w:rPr>
          <w:rFonts w:ascii="Times New Roman" w:hAnsi="Times New Roman"/>
        </w:rPr>
      </w:pPr>
      <w:r>
        <w:rPr>
          <w:rFonts w:hint="eastAsia" w:ascii="Times New Roman" w:hAnsi="Times New Roman"/>
        </w:rPr>
        <w:t>(5)主谓短语。由表示陈述和被陈述关系的两个成分组合而成，被陈述的对象是主语，用来陈述的是谓语。如：老师讲课　精力充沛　露珠晶莹</w:t>
      </w:r>
    </w:p>
    <w:p w14:paraId="17B2ED6F">
      <w:pPr>
        <w:pStyle w:val="2"/>
        <w:tabs>
          <w:tab w:val="left" w:pos="3402"/>
        </w:tabs>
        <w:snapToGrid w:val="0"/>
        <w:rPr>
          <w:rFonts w:hAnsi="宋体" w:cs="宋体"/>
        </w:rPr>
      </w:pPr>
      <w:r>
        <w:rPr>
          <w:rFonts w:hint="eastAsia" w:hAnsi="宋体" w:cs="宋体"/>
        </w:rPr>
        <w:t>3</w:t>
      </w:r>
      <w:r>
        <w:rPr>
          <w:rFonts w:hint="eastAsia" w:hAnsi="宋体" w:cs="宋体"/>
          <w:lang w:eastAsia="zh-CN"/>
        </w:rPr>
        <w:t>.</w:t>
      </w:r>
      <w:r>
        <w:rPr>
          <w:rFonts w:hint="eastAsia" w:hAnsi="宋体" w:cs="宋体"/>
        </w:rPr>
        <w:t>句子成分</w:t>
      </w:r>
    </w:p>
    <w:p w14:paraId="05C85B60">
      <w:pPr>
        <w:pStyle w:val="2"/>
        <w:tabs>
          <w:tab w:val="left" w:pos="3402"/>
        </w:tabs>
        <w:snapToGrid w:val="0"/>
        <w:ind w:firstLine="420" w:firstLineChars="200"/>
        <w:rPr>
          <w:rFonts w:hint="eastAsia" w:ascii="Times New Roman" w:hAnsi="Times New Roman"/>
        </w:rPr>
      </w:pPr>
      <w:r>
        <w:rPr>
          <w:rFonts w:ascii="Times New Roman" w:hAnsi="Times New Roman"/>
        </w:rPr>
        <w:t>句子成分是句子结构的组成成分，有主语、谓语、宾语、定语、状语、补语六种。其中，主、谓、宾是句子的主干，它们表述句子的主要意义；定、状、补是句子的枝叶，它们使句子表达的意义更具体形象。</w:t>
      </w:r>
    </w:p>
    <w:p w14:paraId="5FFEF629">
      <w:pPr>
        <w:pStyle w:val="2"/>
        <w:tabs>
          <w:tab w:val="left" w:pos="3402"/>
        </w:tabs>
        <w:snapToGrid w:val="0"/>
        <w:ind w:firstLine="420" w:firstLineChars="200"/>
        <w:rPr>
          <w:rFonts w:ascii="Times New Roman" w:hAnsi="Times New Roman"/>
        </w:rPr>
      </w:pPr>
    </w:p>
    <w:p w14:paraId="59162D4F">
      <w:pPr>
        <w:pStyle w:val="2"/>
        <w:tabs>
          <w:tab w:val="left" w:pos="3402"/>
        </w:tabs>
        <w:snapToGrid w:val="0"/>
        <w:rPr>
          <w:rFonts w:ascii="Times New Roman" w:hAnsi="Times New Roman"/>
          <w:b/>
          <w:bCs/>
        </w:rPr>
      </w:pPr>
      <w:r>
        <w:rPr>
          <w:rFonts w:hint="eastAsia" w:ascii="Times New Roman" w:hAnsi="Times New Roman"/>
          <w:b/>
          <w:bCs/>
        </w:rPr>
        <w:t>二、素养导航</w:t>
      </w:r>
    </w:p>
    <w:p w14:paraId="63DBF974">
      <w:pPr>
        <w:pStyle w:val="2"/>
        <w:tabs>
          <w:tab w:val="left" w:pos="3402"/>
        </w:tabs>
        <w:snapToGrid w:val="0"/>
        <w:rPr>
          <w:rFonts w:hint="eastAsia" w:hAnsi="宋体" w:cs="宋体"/>
        </w:rPr>
      </w:pPr>
      <w:r>
        <w:rPr>
          <w:rFonts w:hint="eastAsia"/>
          <w:szCs w:val="21"/>
        </w:rPr>
        <w:t>1</w:t>
      </w:r>
      <w:r>
        <w:rPr>
          <w:rFonts w:hint="eastAsia"/>
        </w:rPr>
        <w:t>.</w:t>
      </w:r>
      <w:r>
        <w:rPr>
          <w:rFonts w:hint="eastAsia" w:hAnsi="宋体" w:cs="宋体"/>
        </w:rPr>
        <w:t>重点</w:t>
      </w:r>
      <w:r>
        <w:rPr>
          <w:rFonts w:hint="eastAsia" w:hAnsi="宋体" w:cs="宋体"/>
          <w:lang w:val="en-US" w:eastAsia="zh-CN"/>
        </w:rPr>
        <w:t>掌握</w:t>
      </w:r>
      <w:r>
        <w:rPr>
          <w:rFonts w:hint="eastAsia" w:hAnsi="宋体" w:cs="宋体"/>
        </w:rPr>
        <w:t>与语病相关的短语、句子知识。</w:t>
      </w:r>
    </w:p>
    <w:p w14:paraId="7BD5269F">
      <w:pPr>
        <w:pStyle w:val="2"/>
        <w:numPr>
          <w:ilvl w:val="0"/>
          <w:numId w:val="0"/>
        </w:numPr>
        <w:tabs>
          <w:tab w:val="left" w:pos="3402"/>
        </w:tabs>
        <w:snapToGrid w:val="0"/>
        <w:rPr>
          <w:rFonts w:ascii="宋体" w:hAnsi="宋体"/>
          <w:b/>
          <w:szCs w:val="21"/>
        </w:rPr>
      </w:pPr>
      <w:r>
        <w:rPr>
          <w:rFonts w:hint="eastAsia" w:ascii="Times New Roman" w:hAnsi="Times New Roman" w:cs="Times New Roman"/>
          <w:lang w:val="en-US" w:eastAsia="zh-CN"/>
        </w:rPr>
        <w:t>2.</w:t>
      </w:r>
      <w:r>
        <w:rPr>
          <w:rFonts w:ascii="Times New Roman" w:hAnsi="Times New Roman" w:cs="Times New Roman"/>
        </w:rPr>
        <w:t>掌握</w:t>
      </w:r>
      <w:r>
        <w:rPr>
          <w:rFonts w:hint="eastAsia" w:ascii="Times New Roman" w:hAnsi="Times New Roman" w:cs="Times New Roman"/>
          <w:lang w:val="en-US" w:eastAsia="zh-CN"/>
        </w:rPr>
        <w:t>语序不当</w:t>
      </w:r>
      <w:r>
        <w:rPr>
          <w:rFonts w:ascii="Times New Roman" w:hAnsi="Times New Roman" w:cs="Times New Roman"/>
        </w:rPr>
        <w:t>病句的</w:t>
      </w:r>
      <w:r>
        <w:rPr>
          <w:rFonts w:hint="eastAsia" w:ascii="Times New Roman" w:hAnsi="Times New Roman" w:cs="Times New Roman"/>
          <w:lang w:val="en-US" w:eastAsia="zh-CN"/>
        </w:rPr>
        <w:t>类型和</w:t>
      </w:r>
      <w:r>
        <w:rPr>
          <w:rFonts w:ascii="Times New Roman" w:hAnsi="Times New Roman" w:cs="Times New Roman"/>
        </w:rPr>
        <w:t>修改方法。</w:t>
      </w:r>
    </w:p>
    <w:p w14:paraId="368A938B">
      <w:pPr>
        <w:rPr>
          <w:rFonts w:hint="default" w:ascii="宋体" w:hAnsi="宋体" w:eastAsia="宋体" w:cs="宋体"/>
          <w:color w:val="3E3E3E"/>
          <w:szCs w:val="21"/>
          <w:shd w:val="clear" w:color="auto" w:fill="FFFFFF"/>
          <w:lang w:val="en-US" w:eastAsia="zh-CN"/>
        </w:rPr>
      </w:pPr>
    </w:p>
    <w:p w14:paraId="65164B0E">
      <w:pPr>
        <w:spacing w:line="300" w:lineRule="exact"/>
        <w:rPr>
          <w:rFonts w:ascii="宋体" w:hAnsi="宋体" w:eastAsia="宋体" w:cs="Times New Roman"/>
          <w:b/>
          <w:szCs w:val="21"/>
        </w:rPr>
      </w:pPr>
      <w:r>
        <w:rPr>
          <w:rFonts w:hint="eastAsia" w:ascii="宋体" w:hAnsi="宋体" w:eastAsia="宋体" w:cs="Times New Roman"/>
          <w:b/>
          <w:szCs w:val="21"/>
        </w:rPr>
        <w:t>三、典例调研</w:t>
      </w:r>
    </w:p>
    <w:p w14:paraId="3729A85C">
      <w:pPr>
        <w:rPr>
          <w:szCs w:val="21"/>
        </w:rPr>
      </w:pPr>
      <w:r>
        <w:rPr>
          <w:szCs w:val="21"/>
        </w:rPr>
        <w:t>1</w:t>
      </w:r>
      <w:r>
        <w:rPr>
          <w:rFonts w:hint="eastAsia"/>
          <w:szCs w:val="21"/>
        </w:rPr>
        <w:t>．下面句子画线部分的多项定语语序不当，请指出并修改。</w:t>
      </w:r>
    </w:p>
    <w:p w14:paraId="65AE40B2">
      <w:pPr>
        <w:spacing w:line="360" w:lineRule="auto"/>
        <w:rPr>
          <w:rFonts w:hint="eastAsia"/>
          <w:szCs w:val="21"/>
        </w:rPr>
      </w:pPr>
      <w:r>
        <w:rPr>
          <w:rFonts w:hint="eastAsia"/>
          <w:szCs w:val="21"/>
        </w:rPr>
        <w:t>六十多年来，经过一代一代的接续奋斗，三五九旅的传人创造了沙漠绿洲以及</w:t>
      </w:r>
      <w:r>
        <w:rPr>
          <w:rFonts w:hint="eastAsia"/>
          <w:szCs w:val="21"/>
          <w:u w:val="single"/>
        </w:rPr>
        <w:t>阿拉尔充满活力的这一座边疆城市</w:t>
      </w:r>
      <w:r>
        <w:rPr>
          <w:rFonts w:hint="eastAsia"/>
          <w:szCs w:val="21"/>
        </w:rPr>
        <w:t>。</w:t>
      </w:r>
    </w:p>
    <w:p w14:paraId="55D514D8">
      <w:pPr>
        <w:spacing w:line="360" w:lineRule="auto"/>
        <w:rPr>
          <w:szCs w:val="21"/>
          <w:u w:val="single"/>
        </w:rPr>
      </w:pPr>
      <w:r>
        <w:rPr>
          <w:rFonts w:hint="eastAsia"/>
          <w:szCs w:val="21"/>
        </w:rPr>
        <w:t>答：</w:t>
      </w:r>
    </w:p>
    <w:p w14:paraId="149D2171">
      <w:pPr>
        <w:pStyle w:val="7"/>
        <w:spacing w:line="340" w:lineRule="exact"/>
        <w:ind w:firstLine="0" w:firstLineChars="0"/>
        <w:rPr>
          <w:szCs w:val="21"/>
        </w:rPr>
      </w:pPr>
      <w:r>
        <w:rPr>
          <w:rFonts w:hint="eastAsia"/>
          <w:szCs w:val="21"/>
        </w:rPr>
        <w:t>总结多项定语的排列顺序：</w:t>
      </w:r>
    </w:p>
    <w:p w14:paraId="46EF9351">
      <w:pPr>
        <w:rPr>
          <w:szCs w:val="21"/>
        </w:rPr>
      </w:pPr>
    </w:p>
    <w:p w14:paraId="7E209D91">
      <w:pPr>
        <w:rPr>
          <w:szCs w:val="21"/>
        </w:rPr>
      </w:pPr>
      <w:r>
        <w:rPr>
          <w:szCs w:val="21"/>
        </w:rPr>
        <w:t>2</w:t>
      </w:r>
      <w:r>
        <w:rPr>
          <w:rFonts w:hint="eastAsia"/>
          <w:szCs w:val="21"/>
        </w:rPr>
        <w:t>．下面句子画线部分的多项状语语序不当，请指出并修改。</w:t>
      </w:r>
    </w:p>
    <w:p w14:paraId="2F4060E0">
      <w:pPr>
        <w:spacing w:line="360" w:lineRule="auto"/>
        <w:rPr>
          <w:rFonts w:hint="eastAsia"/>
          <w:szCs w:val="21"/>
        </w:rPr>
      </w:pPr>
      <w:r>
        <w:rPr>
          <w:rFonts w:hint="eastAsia"/>
          <w:szCs w:val="21"/>
          <w:u w:val="single"/>
        </w:rPr>
        <w:t>贵妃对祖母和母亲用轻松随便的大白话可以交谈</w:t>
      </w:r>
      <w:r>
        <w:rPr>
          <w:rFonts w:hint="eastAsia"/>
          <w:szCs w:val="21"/>
        </w:rPr>
        <w:t>，以此表现她的亲切，可祖母和父母却不可以如此，这体现了皇家的尊严。</w:t>
      </w:r>
    </w:p>
    <w:p w14:paraId="52F585A3">
      <w:pPr>
        <w:spacing w:line="360" w:lineRule="auto"/>
        <w:rPr>
          <w:szCs w:val="21"/>
        </w:rPr>
      </w:pPr>
      <w:r>
        <w:rPr>
          <w:rFonts w:hint="eastAsia"/>
          <w:szCs w:val="21"/>
        </w:rPr>
        <w:t>答：</w:t>
      </w:r>
    </w:p>
    <w:p w14:paraId="21CE8881">
      <w:pPr>
        <w:pStyle w:val="2"/>
        <w:tabs>
          <w:tab w:val="left" w:pos="3402"/>
        </w:tabs>
        <w:snapToGrid w:val="0"/>
        <w:spacing w:line="340" w:lineRule="exact"/>
        <w:rPr>
          <w:szCs w:val="21"/>
        </w:rPr>
      </w:pPr>
      <w:r>
        <w:rPr>
          <w:rFonts w:hint="eastAsia"/>
          <w:szCs w:val="21"/>
        </w:rPr>
        <w:t>总结多项状语语的排列顺序:</w:t>
      </w:r>
    </w:p>
    <w:p w14:paraId="6C522801">
      <w:pPr>
        <w:pStyle w:val="2"/>
        <w:snapToGrid w:val="0"/>
        <w:rPr>
          <w:rFonts w:ascii="Times New Roman" w:hAnsi="Times New Roman"/>
        </w:rPr>
      </w:pPr>
    </w:p>
    <w:p w14:paraId="6A25C224">
      <w:pPr>
        <w:pStyle w:val="2"/>
        <w:snapToGrid w:val="0"/>
        <w:rPr>
          <w:rFonts w:ascii="Times New Roman" w:hAnsi="Times New Roman"/>
        </w:rPr>
      </w:pPr>
    </w:p>
    <w:p w14:paraId="228089B3">
      <w:pPr>
        <w:pStyle w:val="2"/>
        <w:snapToGrid w:val="0"/>
        <w:rPr>
          <w:rFonts w:ascii="Times New Roman" w:hAnsi="Times New Roman"/>
        </w:rPr>
      </w:pPr>
    </w:p>
    <w:p w14:paraId="67B3C588">
      <w:pPr>
        <w:pStyle w:val="2"/>
        <w:snapToGrid w:val="0"/>
        <w:rPr>
          <w:rFonts w:ascii="Times New Roman" w:hAnsi="Times New Roman"/>
        </w:rPr>
      </w:pPr>
      <w:r>
        <w:rPr>
          <w:rFonts w:hint="eastAsia" w:ascii="Times New Roman" w:hAnsi="Times New Roman"/>
        </w:rPr>
        <w:t>3.</w:t>
      </w:r>
      <w:r>
        <w:rPr>
          <w:rFonts w:ascii="Times New Roman" w:hAnsi="Times New Roman"/>
        </w:rPr>
        <w:t>请具体分析下列病句的病因，并正确修改。</w:t>
      </w:r>
    </w:p>
    <w:p w14:paraId="38AEC9AF">
      <w:pPr>
        <w:pStyle w:val="2"/>
        <w:snapToGrid w:val="0"/>
        <w:rPr>
          <w:rFonts w:hint="eastAsia" w:hAnsi="宋体" w:eastAsia="宋体" w:cs="宋体"/>
          <w:lang w:eastAsia="zh-CN"/>
        </w:rPr>
      </w:pPr>
      <w:r>
        <w:rPr>
          <w:rFonts w:hint="eastAsia" w:hAnsi="宋体" w:cs="宋体"/>
        </w:rPr>
        <w:t>(1)(2021·新高考Ⅰ)文中画波浪线的句子有语病，</w:t>
      </w:r>
      <w:r>
        <w:rPr>
          <w:rFonts w:hint="eastAsia" w:hAnsi="宋体" w:cs="宋体"/>
          <w:lang w:val="en-US" w:eastAsia="zh-CN"/>
        </w:rPr>
        <w:t>请</w:t>
      </w:r>
      <w:r>
        <w:rPr>
          <w:rFonts w:ascii="Times New Roman" w:hAnsi="Times New Roman"/>
        </w:rPr>
        <w:t>正确</w:t>
      </w:r>
      <w:r>
        <w:rPr>
          <w:rFonts w:hint="eastAsia" w:hAnsi="宋体" w:cs="宋体"/>
        </w:rPr>
        <w:t>修改</w:t>
      </w:r>
      <w:r>
        <w:rPr>
          <w:rFonts w:hint="eastAsia" w:hAnsi="宋体" w:cs="宋体"/>
          <w:lang w:eastAsia="zh-CN"/>
        </w:rPr>
        <w:t>。</w:t>
      </w:r>
    </w:p>
    <w:p w14:paraId="4669EBD3">
      <w:pPr>
        <w:pStyle w:val="2"/>
        <w:snapToGrid w:val="0"/>
        <w:rPr>
          <w:rFonts w:hint="eastAsia" w:hAnsi="宋体" w:cs="宋体"/>
          <w:u w:val="dotted"/>
        </w:rPr>
      </w:pPr>
      <w:r>
        <w:rPr>
          <w:rFonts w:hint="eastAsia" w:hAnsi="宋体" w:cs="宋体"/>
        </w:rPr>
        <w:t>元宵线上活动直播间里热闹非凡，一场关于党史知识和传统民俗知识的直播宣讲“圈粉”无数，辖区党员、青年志愿者以及现场观众络绎不绝地进入直播间，感受节日的欢快气氛。</w:t>
      </w:r>
      <w:r>
        <w:rPr>
          <w:rFonts w:hint="eastAsia" w:hAnsi="宋体" w:cs="宋体"/>
          <w:u w:val="dotted"/>
        </w:rPr>
        <w:t>宣讲员平易的话语、幽默的口吻以及宣讲内容十分接地气，导致收看直播的群众既听得进又记得牢。</w:t>
      </w:r>
    </w:p>
    <w:p w14:paraId="0F275B9A">
      <w:pPr>
        <w:pStyle w:val="2"/>
        <w:snapToGrid w:val="0"/>
        <w:rPr>
          <w:rFonts w:hAnsi="宋体" w:cs="宋体"/>
        </w:rPr>
      </w:pPr>
      <w:r>
        <w:rPr>
          <w:rFonts w:hint="eastAsia" w:hAnsi="宋体" w:cs="宋体"/>
        </w:rPr>
        <w:t>答：</w:t>
      </w:r>
    </w:p>
    <w:p w14:paraId="35CFEE35">
      <w:pPr>
        <w:pStyle w:val="2"/>
        <w:snapToGrid w:val="0"/>
        <w:rPr>
          <w:rFonts w:hAnsi="宋体" w:cs="宋体"/>
        </w:rPr>
      </w:pPr>
      <w:r>
        <w:rPr>
          <w:rFonts w:hint="eastAsia" w:hAnsi="宋体" w:cs="宋体"/>
        </w:rPr>
        <w:t>　</w:t>
      </w:r>
    </w:p>
    <w:p w14:paraId="58A3EC4F">
      <w:pPr>
        <w:pStyle w:val="2"/>
        <w:snapToGrid w:val="0"/>
        <w:rPr>
          <w:rFonts w:hint="eastAsia" w:hAnsi="宋体" w:cs="宋体"/>
        </w:rPr>
      </w:pPr>
      <w:r>
        <w:rPr>
          <w:rFonts w:hint="eastAsia" w:hAnsi="宋体" w:cs="宋体"/>
        </w:rPr>
        <w:t>(2)(2021·浙江)一些平台正通过减少不必要的中间环节，提升整个农产品供应链的效率，用户不但能享受到更低价格和更新鲜的农产品，还能促进农民增收以及通过再投资改善生产。</w:t>
      </w:r>
    </w:p>
    <w:p w14:paraId="3F8ADE37">
      <w:pPr>
        <w:pStyle w:val="2"/>
        <w:snapToGrid w:val="0"/>
        <w:spacing w:line="360" w:lineRule="auto"/>
        <w:rPr>
          <w:rFonts w:ascii="Times New Roman" w:hAnsi="Times New Roman"/>
        </w:rPr>
      </w:pPr>
      <w:r>
        <w:rPr>
          <w:rFonts w:ascii="Times New Roman" w:hAnsi="Times New Roman"/>
        </w:rPr>
        <w:t>答：</w:t>
      </w:r>
    </w:p>
    <w:p w14:paraId="31E130D6">
      <w:pPr>
        <w:pStyle w:val="2"/>
        <w:tabs>
          <w:tab w:val="left" w:pos="3402"/>
        </w:tabs>
        <w:snapToGrid w:val="0"/>
        <w:spacing w:line="340" w:lineRule="exact"/>
        <w:rPr>
          <w:rFonts w:hAnsi="宋体" w:cs="宋体"/>
        </w:rPr>
      </w:pPr>
      <w:r>
        <w:rPr>
          <w:rFonts w:hint="eastAsia" w:hAnsi="宋体" w:cs="宋体"/>
        </w:rPr>
        <w:t>总结辨析方法：</w:t>
      </w:r>
    </w:p>
    <w:p w14:paraId="64237174"/>
    <w:p w14:paraId="3B1F31F9">
      <w:r>
        <w:rPr>
          <w:rFonts w:hint="eastAsia"/>
        </w:rPr>
        <w:t>4.马尔克斯的一生充满传奇色彩，他不仅是魔幻现实主义文学的集大成者以及拉美“文学爆炸”的先驱，还是记者、作家以及电影工作者。</w:t>
      </w:r>
    </w:p>
    <w:p w14:paraId="11A2BED7">
      <w:r>
        <w:rPr>
          <w:rFonts w:hint="eastAsia"/>
        </w:rPr>
        <w:t>答：</w:t>
      </w:r>
    </w:p>
    <w:p w14:paraId="61D6D9D0"/>
    <w:p w14:paraId="06DE7922">
      <w:pPr>
        <w:spacing w:line="340" w:lineRule="exact"/>
        <w:rPr>
          <w:rFonts w:eastAsia="楷体_GB2312"/>
        </w:rPr>
      </w:pPr>
      <w:r>
        <w:rPr>
          <w:rFonts w:hint="eastAsia" w:ascii="宋体" w:hAnsi="宋体" w:eastAsia="宋体" w:cs="宋体"/>
        </w:rPr>
        <w:t>总结辨析方法：</w:t>
      </w:r>
    </w:p>
    <w:p w14:paraId="74D918C9">
      <w:pPr>
        <w:ind w:left="210"/>
      </w:pPr>
    </w:p>
    <w:p w14:paraId="2723414A">
      <w:r>
        <w:rPr>
          <w:rFonts w:hint="eastAsia"/>
        </w:rPr>
        <w:t>5.下面句子有语序不当的地方，请指出并修改。</w:t>
      </w:r>
    </w:p>
    <w:p w14:paraId="1A845899">
      <w:r>
        <w:rPr>
          <w:rFonts w:ascii="Calibri" w:hAnsi="Calibri" w:cs="Calibri"/>
        </w:rPr>
        <w:t>①</w:t>
      </w:r>
      <w:r>
        <w:rPr>
          <w:rFonts w:hint="eastAsia"/>
        </w:rPr>
        <w:t>我国首座自主建造、设计、开发的第六代深水半潜式钻井平台，在我国南海海域正式开钻，标志着我国在海洋石油工业深水领域迈出了实质性步伐。</w:t>
      </w:r>
    </w:p>
    <w:p w14:paraId="2D4BEB17">
      <w:pPr>
        <w:pStyle w:val="2"/>
        <w:snapToGrid w:val="0"/>
        <w:rPr>
          <w:rFonts w:hAnsi="宋体" w:cs="宋体"/>
        </w:rPr>
      </w:pPr>
    </w:p>
    <w:p w14:paraId="753A726C">
      <w:pPr>
        <w:pStyle w:val="2"/>
        <w:snapToGrid w:val="0"/>
        <w:rPr>
          <w:rFonts w:hAnsi="宋体" w:cs="宋体"/>
        </w:rPr>
      </w:pPr>
    </w:p>
    <w:p w14:paraId="15D0DC2C">
      <w:pPr>
        <w:pStyle w:val="2"/>
        <w:snapToGrid w:val="0"/>
        <w:rPr>
          <w:rFonts w:hAnsi="宋体" w:cs="宋体"/>
        </w:rPr>
      </w:pPr>
      <w:r>
        <w:rPr>
          <w:rFonts w:hint="eastAsia" w:hAnsi="宋体" w:cs="宋体"/>
        </w:rPr>
        <w:t>②新修订教材进一步强调了语文工具性与人文性相统一的定位，教材在社会主义核心价值观、中华优秀传统文化和语文工具性上都有所加强。</w:t>
      </w:r>
    </w:p>
    <w:p w14:paraId="65E2AA11">
      <w:pPr>
        <w:pStyle w:val="2"/>
        <w:snapToGrid w:val="0"/>
        <w:spacing w:line="360" w:lineRule="auto"/>
        <w:rPr>
          <w:rFonts w:hAnsi="宋体" w:cs="宋体"/>
        </w:rPr>
      </w:pPr>
    </w:p>
    <w:p w14:paraId="4454BD43">
      <w:pPr>
        <w:pStyle w:val="2"/>
        <w:snapToGrid w:val="0"/>
        <w:spacing w:line="360" w:lineRule="auto"/>
        <w:rPr>
          <w:rFonts w:hAnsi="宋体" w:cs="宋体"/>
        </w:rPr>
      </w:pPr>
      <w:r>
        <w:rPr>
          <w:rFonts w:hint="eastAsia" w:hAnsi="宋体" w:cs="宋体"/>
        </w:rPr>
        <w:t>总结辨析方法：</w:t>
      </w:r>
    </w:p>
    <w:p w14:paraId="6864F30C">
      <w:pPr>
        <w:rPr>
          <w:rFonts w:ascii="楷体" w:hAnsi="楷体" w:eastAsia="楷体" w:cs="楷体"/>
        </w:rPr>
      </w:pPr>
    </w:p>
    <w:p w14:paraId="4F3CC945">
      <w:pPr>
        <w:rPr>
          <w:rFonts w:hint="eastAsia"/>
        </w:rPr>
      </w:pPr>
    </w:p>
    <w:p w14:paraId="0262A058">
      <w:pPr>
        <w:numPr>
          <w:ilvl w:val="0"/>
          <w:numId w:val="1"/>
        </w:numPr>
        <w:rPr>
          <w:rFonts w:ascii="宋体" w:hAnsi="宋体" w:cs="Times New Roman"/>
          <w:b/>
          <w:bCs/>
          <w:szCs w:val="21"/>
        </w:rPr>
      </w:pPr>
      <w:r>
        <w:rPr>
          <w:rFonts w:hint="eastAsia" w:ascii="宋体" w:hAnsi="宋体" w:cs="Times New Roman"/>
          <w:b/>
          <w:bCs/>
          <w:szCs w:val="21"/>
        </w:rPr>
        <w:t>课后导悟</w:t>
      </w:r>
    </w:p>
    <w:p w14:paraId="03354204">
      <w:pPr>
        <w:rPr>
          <w:rFonts w:hint="eastAsia" w:ascii="宋体" w:hAnsi="宋体" w:eastAsia="宋体" w:cs="Times New Roman"/>
          <w:szCs w:val="21"/>
          <w:lang w:eastAsia="zh-CN"/>
        </w:rPr>
      </w:pPr>
      <w:r>
        <w:rPr>
          <w:rFonts w:hint="eastAsia" w:ascii="宋体" w:hAnsi="宋体" w:cs="Times New Roman"/>
          <w:szCs w:val="21"/>
        </w:rPr>
        <w:t>语序不当辨析方法</w:t>
      </w:r>
      <w:r>
        <w:rPr>
          <w:rFonts w:hint="eastAsia" w:ascii="宋体" w:hAnsi="宋体" w:cs="Times New Roman"/>
          <w:szCs w:val="21"/>
          <w:lang w:eastAsia="zh-CN"/>
        </w:rPr>
        <w:t>：</w:t>
      </w:r>
    </w:p>
    <w:p w14:paraId="03CE781E">
      <w:pPr>
        <w:rPr>
          <w:rFonts w:ascii="宋体" w:hAnsi="宋体" w:cs="Times New Roman"/>
          <w:szCs w:val="21"/>
        </w:rPr>
      </w:pPr>
      <w:r>
        <w:rPr>
          <w:rFonts w:hint="eastAsia" w:ascii="宋体" w:hAnsi="宋体" w:cs="Times New Roman"/>
          <w:szCs w:val="21"/>
        </w:rPr>
        <w:t>1并列词语语序不当</w:t>
      </w:r>
    </w:p>
    <w:p w14:paraId="2233CAE4">
      <w:pPr>
        <w:rPr>
          <w:rFonts w:ascii="宋体" w:hAnsi="宋体" w:cs="Times New Roman"/>
          <w:szCs w:val="21"/>
        </w:rPr>
      </w:pPr>
      <w:r>
        <w:rPr>
          <w:rFonts w:ascii="Calibri" w:hAnsi="Calibri" w:cs="Calibri"/>
          <w:szCs w:val="21"/>
        </w:rPr>
        <w:t>①</w:t>
      </w:r>
      <w:r>
        <w:rPr>
          <w:rFonts w:hint="eastAsia" w:ascii="宋体" w:hAnsi="宋体" w:cs="Times New Roman"/>
          <w:szCs w:val="21"/>
        </w:rPr>
        <w:t>对句中并列之处格外留心。如并列之处多用顿号。</w:t>
      </w:r>
    </w:p>
    <w:p w14:paraId="4A5E18CA">
      <w:pPr>
        <w:rPr>
          <w:rFonts w:ascii="宋体" w:hAnsi="宋体" w:cs="Times New Roman"/>
          <w:szCs w:val="21"/>
        </w:rPr>
      </w:pPr>
      <w:r>
        <w:rPr>
          <w:rFonts w:ascii="Calibri" w:hAnsi="Calibri" w:cs="Calibri"/>
          <w:szCs w:val="21"/>
        </w:rPr>
        <w:t>②</w:t>
      </w:r>
      <w:r>
        <w:rPr>
          <w:rFonts w:hint="eastAsia" w:ascii="宋体" w:hAnsi="宋体" w:cs="Times New Roman"/>
          <w:szCs w:val="21"/>
        </w:rPr>
        <w:t>弄清句意与并列成分之间的关系。并列成分之间往往存在着事理、先后、轻重、大小等关系，根据句意判断其次序是否恰当。</w:t>
      </w:r>
    </w:p>
    <w:p w14:paraId="2A32D062">
      <w:pPr>
        <w:rPr>
          <w:rFonts w:ascii="宋体" w:hAnsi="宋体" w:cs="Times New Roman"/>
          <w:szCs w:val="21"/>
        </w:rPr>
      </w:pPr>
      <w:r>
        <w:rPr>
          <w:rFonts w:ascii="Calibri" w:hAnsi="Calibri" w:cs="Calibri"/>
          <w:szCs w:val="21"/>
        </w:rPr>
        <w:t>③</w:t>
      </w:r>
      <w:r>
        <w:rPr>
          <w:rFonts w:hint="eastAsia" w:ascii="宋体" w:hAnsi="宋体" w:cs="Times New Roman"/>
          <w:szCs w:val="21"/>
        </w:rPr>
        <w:t>调序检查。调整语序，如通顺，则说明原语序有问题；反之，则无问题。</w:t>
      </w:r>
    </w:p>
    <w:p w14:paraId="296B1ED3">
      <w:pPr>
        <w:rPr>
          <w:rFonts w:ascii="宋体" w:hAnsi="宋体" w:cs="Times New Roman"/>
          <w:szCs w:val="21"/>
        </w:rPr>
      </w:pPr>
      <w:r>
        <w:rPr>
          <w:rFonts w:hint="eastAsia" w:ascii="宋体" w:hAnsi="宋体" w:cs="Times New Roman"/>
          <w:szCs w:val="21"/>
        </w:rPr>
        <w:t>2判断并修改语序不当病句的方法技巧</w:t>
      </w:r>
    </w:p>
    <w:p w14:paraId="00243601">
      <w:pPr>
        <w:numPr>
          <w:ilvl w:val="0"/>
          <w:numId w:val="2"/>
        </w:numPr>
        <w:rPr>
          <w:rFonts w:ascii="宋体" w:hAnsi="宋体" w:cs="Times New Roman"/>
          <w:szCs w:val="21"/>
        </w:rPr>
      </w:pPr>
      <w:r>
        <w:rPr>
          <w:rFonts w:hint="eastAsia" w:ascii="宋体" w:hAnsi="宋体" w:cs="Times New Roman"/>
          <w:szCs w:val="21"/>
        </w:rPr>
        <w:t>语感审读法：</w:t>
      </w:r>
    </w:p>
    <w:p w14:paraId="36C3BBD4">
      <w:pPr>
        <w:numPr>
          <w:ilvl w:val="0"/>
          <w:numId w:val="2"/>
        </w:numPr>
        <w:rPr>
          <w:rFonts w:ascii="宋体" w:hAnsi="宋体" w:cs="Times New Roman"/>
          <w:szCs w:val="21"/>
        </w:rPr>
      </w:pPr>
      <w:r>
        <w:rPr>
          <w:rFonts w:hint="eastAsia" w:ascii="宋体" w:hAnsi="宋体" w:cs="Times New Roman"/>
          <w:szCs w:val="21"/>
        </w:rPr>
        <w:t>先凭借语感检索，从感性上看是否别扭。对于语序不当的句子，先要凭语感检测，再将不协调的词语或句子调换位置，看是否通畅自然。</w:t>
      </w:r>
    </w:p>
    <w:p w14:paraId="39086466">
      <w:pPr>
        <w:rPr>
          <w:rFonts w:ascii="宋体" w:hAnsi="宋体" w:cs="Times New Roman"/>
          <w:szCs w:val="21"/>
        </w:rPr>
      </w:pPr>
      <w:r>
        <w:rPr>
          <w:rFonts w:hint="eastAsia" w:ascii="宋体" w:hAnsi="宋体" w:cs="Times New Roman"/>
          <w:szCs w:val="21"/>
        </w:rPr>
        <w:t>（2）语法分析法</w:t>
      </w:r>
    </w:p>
    <w:p w14:paraId="45D1AB3A">
      <w:pPr>
        <w:rPr>
          <w:rFonts w:ascii="宋体" w:hAnsi="宋体" w:cs="Times New Roman"/>
          <w:szCs w:val="21"/>
        </w:rPr>
      </w:pPr>
      <w:r>
        <w:rPr>
          <w:rFonts w:hint="eastAsia" w:ascii="宋体" w:hAnsi="宋体" w:cs="Times New Roman"/>
          <w:szCs w:val="21"/>
        </w:rPr>
        <w:t>①看到有多层修饰语的复杂语句时，应仔细辨析是否存在修饰语位置不当的错误</w:t>
      </w:r>
    </w:p>
    <w:p w14:paraId="6BD7BBC1">
      <w:pPr>
        <w:rPr>
          <w:rFonts w:ascii="宋体" w:hAnsi="宋体" w:cs="Times New Roman"/>
          <w:szCs w:val="21"/>
        </w:rPr>
      </w:pPr>
      <w:r>
        <w:rPr>
          <w:rFonts w:hint="eastAsia" w:ascii="宋体" w:hAnsi="宋体" w:cs="Times New Roman"/>
          <w:szCs w:val="21"/>
        </w:rPr>
        <w:t>②看到关联词时，应注意是否存在位置不当的问题</w:t>
      </w:r>
    </w:p>
    <w:p w14:paraId="022959F4">
      <w:pPr>
        <w:rPr>
          <w:rFonts w:ascii="宋体" w:hAnsi="宋体" w:cs="Times New Roman"/>
          <w:szCs w:val="21"/>
        </w:rPr>
      </w:pPr>
      <w:r>
        <w:rPr>
          <w:rFonts w:hint="eastAsia" w:ascii="宋体" w:hAnsi="宋体" w:cs="Times New Roman"/>
          <w:szCs w:val="21"/>
        </w:rPr>
        <w:t>③看到并列的词语或短语时，特别是并列的动词，应首先考虑是否存在语序不当的问题</w:t>
      </w:r>
    </w:p>
    <w:p w14:paraId="676F7009"/>
    <w:p w14:paraId="4F781024"/>
    <w:p w14:paraId="711A2AC4"/>
    <w:p w14:paraId="50A4F90E">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学年度第一学期高三语文学科作业</w:t>
      </w:r>
    </w:p>
    <w:p w14:paraId="5C9A8B68">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病句辨析和修改之语序不当</w:t>
      </w:r>
    </w:p>
    <w:p w14:paraId="06210998">
      <w:pPr>
        <w:spacing w:line="280" w:lineRule="exact"/>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曹文萱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14:paraId="69118927">
      <w:pPr>
        <w:spacing w:line="280" w:lineRule="exact"/>
        <w:jc w:val="center"/>
        <w:textAlignment w:val="baseline"/>
        <w:rPr>
          <w:rFonts w:ascii="宋体" w:hAnsi="宋体" w:cs="Times New Roman"/>
          <w:b/>
          <w:bCs/>
          <w:szCs w:val="21"/>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u w:val="single"/>
          <w:lang w:val="en-US" w:eastAsia="zh-CN"/>
        </w:rPr>
        <w:t>2025.9.4</w:t>
      </w:r>
      <w:r>
        <w:rPr>
          <w:rFonts w:hint="eastAsia" w:ascii="楷体" w:hAnsi="楷体" w:eastAsia="楷体" w:cs="楷体"/>
          <w:bCs/>
          <w:color w:val="000000"/>
          <w:sz w:val="24"/>
          <w:szCs w:val="24"/>
        </w:rPr>
        <w:t xml:space="preserve"> 作业时长：</w:t>
      </w:r>
      <w:r>
        <w:rPr>
          <w:rFonts w:hint="eastAsia" w:ascii="楷体" w:hAnsi="楷体" w:eastAsia="楷体" w:cs="楷体"/>
          <w:bCs/>
          <w:color w:val="000000"/>
          <w:sz w:val="24"/>
          <w:szCs w:val="24"/>
          <w:lang w:val="en-US" w:eastAsia="zh-CN"/>
        </w:rPr>
        <w:t>45</w:t>
      </w:r>
      <w:r>
        <w:rPr>
          <w:rFonts w:hint="eastAsia" w:ascii="楷体" w:hAnsi="楷体" w:eastAsia="楷体" w:cs="楷体"/>
          <w:bCs/>
          <w:color w:val="000000"/>
          <w:sz w:val="24"/>
          <w:szCs w:val="24"/>
        </w:rPr>
        <w:t>分钟</w:t>
      </w:r>
    </w:p>
    <w:p w14:paraId="03BCB845">
      <w:pPr>
        <w:widowControl/>
        <w:spacing w:line="360" w:lineRule="exact"/>
        <w:jc w:val="left"/>
        <w:textAlignment w:val="baseline"/>
        <w:rPr>
          <w:rFonts w:ascii="宋体" w:hAnsi="宋体" w:cs="宋体"/>
          <w:b/>
          <w:bCs/>
          <w:color w:val="000000"/>
          <w:spacing w:val="4"/>
          <w:kern w:val="10"/>
          <w:szCs w:val="21"/>
          <w:lang w:bidi="ne-NP"/>
        </w:rPr>
      </w:pPr>
      <w:bookmarkStart w:id="0" w:name="_Hlk92784173"/>
      <w:r>
        <w:rPr>
          <w:rFonts w:hint="eastAsia" w:ascii="宋体" w:hAnsi="宋体" w:cs="宋体"/>
          <w:b/>
          <w:bCs/>
          <w:szCs w:val="21"/>
        </w:rPr>
        <w:t>一、</w:t>
      </w:r>
      <w:r>
        <w:rPr>
          <w:rFonts w:hint="eastAsia" w:ascii="宋体" w:hAnsi="宋体" w:cs="宋体"/>
          <w:b/>
          <w:bCs/>
          <w:color w:val="000000"/>
          <w:spacing w:val="4"/>
          <w:kern w:val="10"/>
          <w:szCs w:val="21"/>
          <w:lang w:bidi="ne-NP"/>
        </w:rPr>
        <w:t>巩固导练</w:t>
      </w:r>
      <w:bookmarkEnd w:id="0"/>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15分钟</w:t>
      </w:r>
      <w:r>
        <w:rPr>
          <w:rFonts w:hint="eastAsia" w:ascii="宋体" w:hAnsi="宋体" w:cs="宋体"/>
          <w:b/>
          <w:i w:val="0"/>
          <w:color w:val="auto"/>
          <w:sz w:val="21"/>
          <w:lang w:eastAsia="zh-CN"/>
        </w:rPr>
        <w:t>）</w:t>
      </w:r>
    </w:p>
    <w:p w14:paraId="693C1877">
      <w:pPr>
        <w:rPr>
          <w:rFonts w:hint="default" w:ascii="宋体" w:hAnsi="宋体" w:eastAsia="宋体" w:cs="宋体"/>
          <w:lang w:val="en-US" w:eastAsia="zh-CN"/>
        </w:rPr>
      </w:pPr>
      <w:r>
        <w:rPr>
          <w:rFonts w:hint="eastAsia" w:ascii="宋体" w:hAnsi="宋体" w:eastAsia="宋体" w:cs="宋体"/>
          <w:lang w:val="en-US" w:eastAsia="zh-CN"/>
        </w:rPr>
        <w:t>1.阅读下列句子，完成修改。</w:t>
      </w:r>
    </w:p>
    <w:p w14:paraId="641B958E">
      <w:pPr>
        <w:rPr>
          <w:rFonts w:hint="eastAsia" w:ascii="宋体" w:hAnsi="宋体" w:eastAsia="宋体" w:cs="宋体"/>
        </w:rPr>
      </w:pPr>
      <w:r>
        <w:rPr>
          <w:rFonts w:hint="eastAsia" w:ascii="宋体" w:hAnsi="宋体" w:eastAsia="宋体" w:cs="宋体"/>
        </w:rPr>
        <w:t>(1)“限塑令”虽然刚出台时，发挥了作用，但近年在快递包装、快餐订单剧增的情形下，塑料餐盒，塑料袋等塑料制品的消耗量反而迅速上升。</w:t>
      </w:r>
    </w:p>
    <w:p w14:paraId="3D2B15E0">
      <w:pPr>
        <w:rPr>
          <w:rFonts w:hint="default" w:ascii="宋体" w:hAnsi="宋体" w:eastAsia="宋体" w:cs="宋体"/>
          <w:u w:val="single"/>
          <w:lang w:val="en-US" w:eastAsia="zh-CN"/>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327F5F93">
      <w:pPr>
        <w:rPr>
          <w:rFonts w:hint="eastAsia" w:ascii="宋体" w:hAnsi="宋体" w:eastAsia="宋体" w:cs="宋体"/>
        </w:rPr>
      </w:pPr>
      <w:r>
        <w:rPr>
          <w:rFonts w:hint="eastAsia" w:ascii="宋体" w:hAnsi="宋体" w:eastAsia="宋体" w:cs="宋体"/>
        </w:rPr>
        <w:t>(2)考古学家对两千多年前在长沙马王堆一号墓新出土的文物进行了多方面的研究，对墓主人所处时代有了进一步的了解。</w:t>
      </w:r>
    </w:p>
    <w:p w14:paraId="26C6B8C9">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698953BA">
      <w:pPr>
        <w:rPr>
          <w:rFonts w:hint="eastAsia" w:ascii="宋体" w:hAnsi="宋体" w:eastAsia="宋体" w:cs="宋体"/>
        </w:rPr>
      </w:pPr>
      <w:r>
        <w:rPr>
          <w:rFonts w:hint="eastAsia" w:ascii="宋体" w:hAnsi="宋体" w:eastAsia="宋体" w:cs="宋体"/>
        </w:rPr>
        <w:t>(3)历代书家在体悟、回归、观察自然的过程中，提炼了书法的点画样式，丰富了其生命意象，升华了其审美境界。</w:t>
      </w:r>
    </w:p>
    <w:p w14:paraId="486C4DBB">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2BD4872A">
      <w:pPr>
        <w:rPr>
          <w:rFonts w:hint="eastAsia" w:ascii="宋体" w:hAnsi="宋体" w:eastAsia="宋体" w:cs="宋体"/>
        </w:rPr>
      </w:pPr>
      <w:r>
        <w:rPr>
          <w:rFonts w:hint="eastAsia" w:ascii="宋体" w:hAnsi="宋体" w:eastAsia="宋体" w:cs="宋体"/>
        </w:rPr>
        <w:t>(4)如果治疗及时，对脑积水治疗效果会很好，一旦延误治疗，错失了最佳治疗时机，不仅可能危及生命，甚至会导致孩子</w:t>
      </w:r>
      <w:r>
        <w:rPr>
          <w:rFonts w:hint="eastAsia" w:ascii="宋体" w:hAnsi="宋体" w:eastAsia="宋体" w:cs="宋体"/>
          <w:lang w:val="en-US" w:eastAsia="zh-CN"/>
        </w:rPr>
        <w:t>病情加重</w:t>
      </w:r>
      <w:r>
        <w:rPr>
          <w:rFonts w:hint="eastAsia" w:ascii="宋体" w:hAnsi="宋体" w:eastAsia="宋体" w:cs="宋体"/>
        </w:rPr>
        <w:t>。</w:t>
      </w:r>
    </w:p>
    <w:p w14:paraId="2CEB901C">
      <w:pPr>
        <w:rPr>
          <w:rFonts w:hint="eastAsia" w:ascii="宋体" w:hAnsi="宋体" w:eastAsia="宋体" w:cs="宋体"/>
        </w:rPr>
      </w:pPr>
      <w:r>
        <w:rPr>
          <w:rFonts w:hint="eastAsia" w:ascii="宋体" w:hAnsi="宋体" w:eastAsia="宋体" w:cs="宋体"/>
        </w:rPr>
        <w:t xml:space="preserve">解析：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1822F72A">
      <w:pPr>
        <w:rPr>
          <w:rFonts w:hint="eastAsia" w:ascii="宋体" w:hAnsi="宋体" w:eastAsia="宋体" w:cs="宋体"/>
        </w:rPr>
      </w:pPr>
      <w:r>
        <w:rPr>
          <w:rFonts w:hint="eastAsia" w:ascii="宋体" w:hAnsi="宋体" w:eastAsia="宋体" w:cs="宋体"/>
        </w:rPr>
        <w:t>(5)有关人士认为，我国人均饮茶量每天不足10克，加之大部分农药不溶于水，即使茶叶中有少量的农药残留，泡出的茶汤中也会农药含量极低，对人体健康影响不大。</w:t>
      </w:r>
    </w:p>
    <w:p w14:paraId="49FEE2B3">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2A588AE7">
      <w:pPr>
        <w:rPr>
          <w:rFonts w:hint="eastAsia" w:ascii="宋体" w:hAnsi="宋体" w:eastAsia="宋体" w:cs="宋体"/>
        </w:rPr>
      </w:pPr>
      <w:r>
        <w:rPr>
          <w:rFonts w:hint="eastAsia" w:ascii="宋体" w:hAnsi="宋体" w:eastAsia="宋体" w:cs="宋体"/>
        </w:rPr>
        <w:t>(6)平民文化的重新崛起，不仅会对我国整个社会文化的建设大有裨益，更会对我国电影产业的发展起到巨大推动作用。</w:t>
      </w:r>
    </w:p>
    <w:p w14:paraId="1804954F">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0EA4BCC4">
      <w:pPr>
        <w:rPr>
          <w:rFonts w:hint="eastAsia" w:ascii="宋体" w:hAnsi="宋体" w:eastAsia="宋体" w:cs="宋体"/>
        </w:rPr>
      </w:pPr>
      <w:r>
        <w:rPr>
          <w:rFonts w:hint="eastAsia" w:ascii="宋体" w:hAnsi="宋体" w:eastAsia="宋体" w:cs="宋体"/>
        </w:rPr>
        <w:t>(7)人生的价值和意义，其实并不在于别人对自己如何膜拜、崇敬、羡慕，而在于自己对社会对历史的进步和发展做出何种贡献。</w:t>
      </w:r>
    </w:p>
    <w:p w14:paraId="2CF9ACD1">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49CB6ABF">
      <w:pPr>
        <w:rPr>
          <w:rFonts w:hint="eastAsia" w:ascii="宋体" w:hAnsi="宋体" w:eastAsia="宋体" w:cs="宋体"/>
        </w:rPr>
      </w:pPr>
      <w:r>
        <w:rPr>
          <w:rFonts w:hint="eastAsia" w:ascii="宋体" w:hAnsi="宋体" w:eastAsia="宋体" w:cs="宋体"/>
        </w:rPr>
        <w:t>(8)史蒂芬·霍金年轻时即获得了牛津大学一等荣誉学位，他被公认为是世界上最杰出的继牛顿和爱因斯坦之后的理论物理学家之一。</w:t>
      </w:r>
    </w:p>
    <w:p w14:paraId="2194E0EF">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5ED6779A">
      <w:pPr>
        <w:rPr>
          <w:rFonts w:hint="eastAsia" w:ascii="宋体" w:hAnsi="宋体" w:eastAsia="宋体" w:cs="宋体"/>
        </w:rPr>
      </w:pPr>
      <w:r>
        <w:rPr>
          <w:rFonts w:hint="eastAsia" w:ascii="宋体" w:hAnsi="宋体" w:eastAsia="宋体" w:cs="宋体"/>
        </w:rPr>
        <w:t>(9)此次出台的《京津冀能源协同发展行动计划（2017—2020年）》，是首次京津冀联合发布的区域能源协同发展行动计划，内容涵盖能源设施协同，能源治理协同等八大领域。</w:t>
      </w:r>
    </w:p>
    <w:p w14:paraId="388E3524">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0D4EEBF7">
      <w:pPr>
        <w:rPr>
          <w:rFonts w:hint="eastAsia" w:ascii="宋体" w:hAnsi="宋体" w:eastAsia="宋体" w:cs="宋体"/>
        </w:rPr>
      </w:pPr>
      <w:r>
        <w:rPr>
          <w:rFonts w:hint="eastAsia" w:ascii="宋体" w:hAnsi="宋体" w:eastAsia="宋体" w:cs="宋体"/>
        </w:rPr>
        <w:t>(10)清明节，在每年公历的4月5日前后。不仅这一天是人们祭祀扫墓的日子，也是人们踏青出游的日子。</w:t>
      </w:r>
    </w:p>
    <w:p w14:paraId="1167316C">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047A94A2">
      <w:pPr>
        <w:rPr>
          <w:rFonts w:hint="eastAsia" w:ascii="宋体" w:hAnsi="宋体" w:eastAsia="宋体" w:cs="宋体"/>
        </w:rPr>
      </w:pPr>
      <w:r>
        <w:rPr>
          <w:rFonts w:hint="eastAsia" w:ascii="宋体" w:hAnsi="宋体" w:eastAsia="宋体" w:cs="宋体"/>
        </w:rPr>
        <w:t>(11)无论是在天津，还是在比赛现场，都有支持热爱天津女排的一批球迷与这支队伍同呼吸共命运。</w:t>
      </w:r>
    </w:p>
    <w:p w14:paraId="5D3D6C41">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22A49013">
      <w:pPr>
        <w:rPr>
          <w:rFonts w:hint="eastAsia" w:ascii="宋体" w:hAnsi="宋体" w:eastAsia="宋体" w:cs="宋体"/>
        </w:rPr>
      </w:pPr>
      <w:r>
        <w:rPr>
          <w:rFonts w:hint="eastAsia" w:ascii="宋体" w:hAnsi="宋体" w:eastAsia="宋体" w:cs="宋体"/>
        </w:rPr>
        <w:t>(12)在“00后”的青少年中，科幻迷越来越多，这显示了科幻文化正在崛起，是长久以来对孩子们缺失的想象力的呼唤。</w:t>
      </w:r>
    </w:p>
    <w:p w14:paraId="61135A4C">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0502B96D">
      <w:pPr>
        <w:rPr>
          <w:rFonts w:hint="eastAsia" w:ascii="宋体" w:hAnsi="宋体" w:eastAsia="宋体" w:cs="宋体"/>
        </w:rPr>
      </w:pPr>
      <w:r>
        <w:rPr>
          <w:rFonts w:hint="eastAsia" w:ascii="宋体" w:hAnsi="宋体" w:eastAsia="宋体" w:cs="宋体"/>
        </w:rPr>
        <w:t>(13)他家离铁路不远，小时候常常去看火车，火车每当鸣着汽笛从他身边飞驰而过时，他就很兴奋，觉得自己被赋予了一种力量。</w:t>
      </w:r>
    </w:p>
    <w:p w14:paraId="1D8CC66A">
      <w:pPr>
        <w:rPr>
          <w:rFonts w:hint="eastAsia" w:ascii="宋体" w:hAnsi="宋体" w:eastAsia="宋体" w:cs="宋体"/>
        </w:rPr>
      </w:pPr>
      <w:r>
        <w:rPr>
          <w:rFonts w:hint="eastAsia" w:ascii="宋体" w:hAnsi="宋体" w:eastAsia="宋体" w:cs="宋体"/>
        </w:rPr>
        <w:t>解析：</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41BF003D">
      <w:pPr>
        <w:numPr>
          <w:ilvl w:val="0"/>
          <w:numId w:val="0"/>
        </w:numPr>
        <w:rPr>
          <w:rFonts w:hint="eastAsia" w:ascii="宋体" w:hAnsi="宋体" w:eastAsia="宋体" w:cs="宋体"/>
          <w:b/>
          <w:bCs/>
          <w:lang w:val="en-US" w:eastAsia="zh-CN"/>
        </w:rPr>
      </w:pPr>
      <w:r>
        <w:rPr>
          <w:rFonts w:hint="eastAsia" w:ascii="宋体" w:hAnsi="宋体" w:eastAsia="宋体" w:cs="宋体"/>
          <w:b/>
          <w:bCs/>
          <w:kern w:val="2"/>
          <w:sz w:val="21"/>
          <w:szCs w:val="22"/>
          <w:lang w:val="en-US" w:eastAsia="zh-CN" w:bidi="ar-SA"/>
        </w:rPr>
        <w:t>二、</w:t>
      </w:r>
      <w:r>
        <w:rPr>
          <w:rFonts w:hint="eastAsia" w:ascii="宋体" w:hAnsi="宋体" w:eastAsia="宋体" w:cs="宋体"/>
          <w:b/>
          <w:bCs/>
          <w:lang w:val="en-US" w:eastAsia="zh-CN"/>
        </w:rPr>
        <w:t>拓展导练（10分钟）</w:t>
      </w:r>
    </w:p>
    <w:p w14:paraId="16C3F164">
      <w:pPr>
        <w:tabs>
          <w:tab w:val="left" w:pos="3261"/>
        </w:tabs>
        <w:adjustRightInd w:val="0"/>
        <w:snapToGrid w:val="0"/>
        <w:spacing w:line="340" w:lineRule="exact"/>
        <w:rPr>
          <w:rFonts w:hint="eastAsia" w:ascii="Times New Roman" w:hAnsi="Times New Roman"/>
        </w:rPr>
      </w:pPr>
      <w:r>
        <w:rPr>
          <w:rFonts w:hint="eastAsia" w:ascii="Times New Roman" w:hAnsi="Times New Roman"/>
        </w:rPr>
        <w:t>阅读下面的文字，完成后面题目。</w:t>
      </w:r>
    </w:p>
    <w:p w14:paraId="548C23D6">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生活素养还来自作家对生活投入的热情，对生活的感受、体验，对生活的独特发现。</w:t>
      </w:r>
    </w:p>
    <w:p w14:paraId="72A6F0B1">
      <w:pPr>
        <w:tabs>
          <w:tab w:val="left" w:pos="3261"/>
        </w:tabs>
        <w:adjustRightInd w:val="0"/>
        <w:snapToGrid w:val="0"/>
        <w:spacing w:line="340" w:lineRule="exact"/>
        <w:ind w:firstLine="420" w:firstLineChars="200"/>
        <w:rPr>
          <w:rFonts w:hint="eastAsia" w:ascii="Times New Roman" w:hAnsi="Times New Roman"/>
        </w:rPr>
      </w:pPr>
      <w:r>
        <w:rPr>
          <w:rFonts w:hint="eastAsia" w:ascii="Times New Roman" w:hAnsi="Times New Roman"/>
        </w:rPr>
        <w:t>①生活素养固然包括了见多识广，②也更为本质的是认识深刻，③真切感受。④应当说，经历和见闻都属于广度方面的问题，⑤而认识和感悟则属于深度和密度方面的问题。⑥广度仅仅是一个侧面，⑦在广度基础上加上深度和密度，⑧才能形成立体的、完整的生活素养。鲁迅曾经鼓励作家“选材要严，开掘要深”，就是要求向生活的深度挖掘。作家叶蔚林认为，创作中的熟悉生活，其实就是“独特的发现，独特的感受”。就是说，创造不能停留于生活的表面。茅盾在论创造时，特别强调广度、深度和密度的三位一体化。他说：广博与深入，并不对立，而是A________________的。很难想象，一个埋头在生活的一角，而对一角以外的生活全无所知的作者，怎能够写出典型环境中的典型人物，使作品所反映的生活具有普遍性。我们所要表现的，必须是具有普遍意义的社会生活，能使广大读者感到身入其境，产生强烈的共鸣；但我们所虚构的故事和人物不可能不是具体环境中的故事和人物。而所以能达到这样的程度，就在于作者既有广博的生活知识，又有B_________________。</w:t>
      </w:r>
    </w:p>
    <w:p w14:paraId="74574E4F">
      <w:pPr>
        <w:tabs>
          <w:tab w:val="left" w:pos="3261"/>
        </w:tabs>
        <w:adjustRightInd w:val="0"/>
        <w:snapToGrid w:val="0"/>
        <w:spacing w:line="340" w:lineRule="exact"/>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.请在文中A处补写合适的成语，B处补写恰当的语句，使整段文字语意完整连贯，内容贴切，逻辑严密，补写语句不超过10个字。</w:t>
      </w:r>
    </w:p>
    <w:p w14:paraId="5406625F">
      <w:pPr>
        <w:spacing w:line="460" w:lineRule="exact"/>
        <w:rPr>
          <w:rFonts w:hint="eastAsia" w:ascii="宋体" w:hAnsi="宋体" w:eastAsia="宋体" w:cs="宋体"/>
          <w:szCs w:val="21"/>
          <w:u w:val="single"/>
          <w:lang w:val="en-US" w:eastAsia="zh-CN"/>
        </w:rPr>
      </w:pPr>
      <w:r>
        <w:rPr>
          <w:rFonts w:hint="eastAsia" w:ascii="宋体" w:hAnsi="宋体" w:eastAsia="宋体" w:cs="宋体"/>
        </w:rPr>
        <w:t>A</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B94C742">
      <w:pPr>
        <w:spacing w:line="460" w:lineRule="exact"/>
        <w:rPr>
          <w:rFonts w:hint="eastAsia" w:ascii="宋体" w:hAnsi="宋体" w:eastAsia="宋体" w:cs="宋体"/>
          <w:szCs w:val="21"/>
          <w:u w:val="single"/>
          <w:lang w:val="en-US" w:eastAsia="zh-CN"/>
        </w:rPr>
      </w:pPr>
      <w:r>
        <w:rPr>
          <w:rFonts w:hint="eastAsia" w:ascii="宋体" w:hAnsi="宋体" w:eastAsia="宋体" w:cs="宋体"/>
        </w:rPr>
        <w:t>B</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7574B4E">
      <w:pPr>
        <w:tabs>
          <w:tab w:val="left" w:pos="3261"/>
        </w:tabs>
        <w:adjustRightInd w:val="0"/>
        <w:snapToGrid w:val="0"/>
        <w:spacing w:line="340" w:lineRule="exact"/>
        <w:rPr>
          <w:rFonts w:hint="eastAsia" w:ascii="宋体" w:hAnsi="宋体" w:eastAsia="宋体" w:cs="宋体"/>
          <w:b w:val="0"/>
          <w:bCs/>
          <w:szCs w:val="21"/>
        </w:rPr>
      </w:pPr>
      <w:r>
        <w:rPr>
          <w:rFonts w:hint="eastAsia" w:ascii="宋体" w:hAnsi="宋体" w:eastAsia="宋体" w:cs="宋体"/>
          <w:b w:val="0"/>
          <w:bCs/>
          <w:szCs w:val="21"/>
          <w:lang w:val="en-US" w:eastAsia="zh-CN"/>
        </w:rPr>
        <w:t>3</w:t>
      </w:r>
      <w:r>
        <w:rPr>
          <w:rFonts w:hint="eastAsia" w:ascii="宋体" w:hAnsi="宋体" w:eastAsia="宋体" w:cs="宋体"/>
          <w:b w:val="0"/>
          <w:bCs/>
          <w:szCs w:val="21"/>
        </w:rPr>
        <w:t>.文中第二段有三处表述不当，请指出其序号并做修改，使语言表达准确流畅，逻辑严密。不得改变原意。</w:t>
      </w:r>
    </w:p>
    <w:p w14:paraId="474C47AE">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BD49E6B">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E3930B7">
      <w:pPr>
        <w:spacing w:line="460" w:lineRule="exact"/>
        <w:rPr>
          <w:rFonts w:hint="eastAsia" w:ascii="宋体" w:hAnsi="宋体" w:eastAsia="宋体" w:cs="宋体"/>
          <w:sz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2E9D183">
      <w:pPr>
        <w:widowControl w:val="0"/>
        <w:numPr>
          <w:ilvl w:val="0"/>
          <w:numId w:val="0"/>
        </w:numPr>
        <w:jc w:val="both"/>
        <w:rPr>
          <w:rFonts w:hint="eastAsia" w:ascii="宋体" w:hAnsi="宋体" w:cs="宋体"/>
          <w:b/>
          <w:bCs w:val="0"/>
          <w:lang w:val="en-US" w:eastAsia="zh-CN"/>
        </w:rPr>
      </w:pPr>
      <w:r>
        <w:rPr>
          <w:rFonts w:hint="eastAsia" w:ascii="宋体" w:hAnsi="宋体" w:cs="Times New Roman"/>
          <w:b/>
          <w:bCs w:val="0"/>
          <w:color w:val="000000"/>
          <w:szCs w:val="21"/>
        </w:rPr>
        <w:t>★</w:t>
      </w:r>
      <w:r>
        <w:rPr>
          <w:rFonts w:hint="eastAsia" w:ascii="宋体" w:hAnsi="宋体" w:cs="宋体"/>
          <w:b/>
          <w:bCs w:val="0"/>
          <w:lang w:val="en-US" w:eastAsia="zh-CN"/>
        </w:rPr>
        <w:t>三、选做题（10分钟）</w:t>
      </w:r>
    </w:p>
    <w:p w14:paraId="5200A3DF">
      <w:pPr>
        <w:shd w:val="clear" w:color="auto" w:fill="auto"/>
        <w:spacing w:line="36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2FADA5EB">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随着健康意识的提升，体重管理成为许多人关注的焦点。今年，①</w:t>
      </w:r>
      <w:r>
        <w:rPr>
          <w:rFonts w:ascii="Times New Roman" w:hAnsi="Times New Roman" w:eastAsia="宋体" w:cs="Times New Roman"/>
          <w:sz w:val="21"/>
          <w:u w:val="single"/>
        </w:rPr>
        <w:t>“</w:t>
      </w:r>
      <w:r>
        <w:rPr>
          <w:rFonts w:ascii="楷体" w:hAnsi="楷体" w:eastAsia="楷体" w:cs="楷体"/>
          <w:sz w:val="21"/>
          <w:u w:val="single"/>
        </w:rPr>
        <w:t>体重管理年</w:t>
      </w:r>
      <w:r>
        <w:rPr>
          <w:rFonts w:ascii="Times New Roman" w:hAnsi="Times New Roman" w:eastAsia="宋体" w:cs="Times New Roman"/>
          <w:sz w:val="21"/>
          <w:u w:val="single"/>
        </w:rPr>
        <w:t>”</w:t>
      </w:r>
      <w:r>
        <w:rPr>
          <w:rFonts w:ascii="楷体" w:hAnsi="楷体" w:eastAsia="楷体" w:cs="楷体"/>
          <w:sz w:val="21"/>
          <w:u w:val="single"/>
        </w:rPr>
        <w:t>行动持续推进。</w:t>
      </w:r>
      <w:r>
        <w:rPr>
          <w:rFonts w:ascii="楷体" w:hAnsi="楷体" w:eastAsia="楷体" w:cs="楷体"/>
          <w:sz w:val="21"/>
        </w:rPr>
        <w:t>②</w:t>
      </w:r>
      <w:r>
        <w:rPr>
          <w:rFonts w:ascii="Times New Roman" w:hAnsi="Times New Roman" w:eastAsia="宋体" w:cs="Times New Roman"/>
          <w:sz w:val="21"/>
          <w:u w:val="single"/>
        </w:rPr>
        <w:t>“</w:t>
      </w:r>
      <w:r>
        <w:rPr>
          <w:rFonts w:ascii="楷体" w:hAnsi="楷体" w:eastAsia="楷体" w:cs="楷体"/>
          <w:sz w:val="21"/>
          <w:u w:val="single"/>
        </w:rPr>
        <w:t>国家喊你来减重</w:t>
      </w:r>
      <w:r>
        <w:rPr>
          <w:rFonts w:ascii="Times New Roman" w:hAnsi="Times New Roman" w:eastAsia="宋体" w:cs="Times New Roman"/>
          <w:sz w:val="21"/>
          <w:u w:val="single"/>
        </w:rPr>
        <w:t>”“</w:t>
      </w:r>
      <w:r>
        <w:rPr>
          <w:rFonts w:ascii="楷体" w:hAnsi="楷体" w:eastAsia="楷体" w:cs="楷体"/>
          <w:sz w:val="21"/>
          <w:u w:val="single"/>
        </w:rPr>
        <w:t>国家不同意你变胖</w:t>
      </w:r>
      <w:r>
        <w:rPr>
          <w:rFonts w:ascii="Times New Roman" w:hAnsi="Times New Roman" w:eastAsia="宋体" w:cs="Times New Roman"/>
          <w:sz w:val="21"/>
          <w:u w:val="single"/>
        </w:rPr>
        <w:t>”</w:t>
      </w:r>
      <w:r>
        <w:rPr>
          <w:rFonts w:ascii="楷体" w:hAnsi="楷体" w:eastAsia="楷体" w:cs="楷体"/>
          <w:sz w:val="21"/>
          <w:u w:val="single"/>
        </w:rPr>
        <w:t>等话题热度持续攀升</w:t>
      </w:r>
      <w:r>
        <w:rPr>
          <w:rFonts w:ascii="楷体" w:hAnsi="楷体" w:eastAsia="楷体" w:cs="楷体"/>
          <w:sz w:val="21"/>
        </w:rPr>
        <w:t>，各种减肥方法</w:t>
      </w:r>
      <w:r>
        <w:rPr>
          <w:rFonts w:ascii="Times New Roman" w:hAnsi="Times New Roman" w:eastAsia="宋体" w:cs="Times New Roman"/>
          <w:sz w:val="21"/>
          <w:u w:val="single"/>
        </w:rPr>
        <w:t xml:space="preserve"> A </w:t>
      </w:r>
      <w:r>
        <w:rPr>
          <w:rFonts w:ascii="楷体" w:hAnsi="楷体" w:eastAsia="楷体" w:cs="楷体"/>
          <w:sz w:val="21"/>
        </w:rPr>
        <w:t>。其中，</w:t>
      </w:r>
      <w:r>
        <w:rPr>
          <w:rFonts w:ascii="Times New Roman" w:hAnsi="Times New Roman" w:eastAsia="宋体" w:cs="Times New Roman"/>
          <w:sz w:val="21"/>
        </w:rPr>
        <w:t>“</w:t>
      </w:r>
      <w:r>
        <w:rPr>
          <w:rFonts w:ascii="楷体" w:hAnsi="楷体" w:eastAsia="楷体" w:cs="楷体"/>
          <w:sz w:val="21"/>
        </w:rPr>
        <w:t>喝草</w:t>
      </w:r>
      <w:r>
        <w:rPr>
          <w:rFonts w:ascii="Times New Roman" w:hAnsi="Times New Roman" w:eastAsia="宋体" w:cs="Times New Roman"/>
          <w:sz w:val="21"/>
        </w:rPr>
        <w:t>”</w:t>
      </w:r>
      <w:r>
        <w:rPr>
          <w:rFonts w:ascii="楷体" w:hAnsi="楷体" w:eastAsia="楷体" w:cs="楷体"/>
          <w:sz w:val="21"/>
        </w:rPr>
        <w:t>减肥法因其</w:t>
      </w:r>
      <w:r>
        <w:rPr>
          <w:rFonts w:ascii="Times New Roman" w:hAnsi="Times New Roman" w:eastAsia="宋体" w:cs="Times New Roman"/>
          <w:sz w:val="21"/>
        </w:rPr>
        <w:t>“</w:t>
      </w:r>
      <w:r>
        <w:rPr>
          <w:rFonts w:ascii="楷体" w:hAnsi="楷体" w:eastAsia="楷体" w:cs="楷体"/>
          <w:sz w:val="21"/>
        </w:rPr>
        <w:t>天然、健康</w:t>
      </w:r>
      <w:r>
        <w:rPr>
          <w:rFonts w:ascii="Times New Roman" w:hAnsi="Times New Roman" w:eastAsia="宋体" w:cs="Times New Roman"/>
          <w:sz w:val="21"/>
        </w:rPr>
        <w:t>”</w:t>
      </w:r>
      <w:r>
        <w:rPr>
          <w:rFonts w:ascii="楷体" w:hAnsi="楷体" w:eastAsia="楷体" w:cs="楷体"/>
          <w:sz w:val="21"/>
        </w:rPr>
        <w:t>的标签，迅速成为年轻人减肥的热门选择。羽衣甘蓝、苦瓜、西芹等蔬菜</w:t>
      </w:r>
      <w:r>
        <w:rPr>
          <w:rFonts w:ascii="Times New Roman" w:hAnsi="Times New Roman" w:eastAsia="宋体" w:cs="Times New Roman"/>
          <w:sz w:val="21"/>
        </w:rPr>
        <w:t>“</w:t>
      </w:r>
      <w:r>
        <w:rPr>
          <w:rFonts w:ascii="楷体" w:hAnsi="楷体" w:eastAsia="楷体" w:cs="楷体"/>
          <w:sz w:val="21"/>
        </w:rPr>
        <w:t>挤进</w:t>
      </w:r>
      <w:r>
        <w:rPr>
          <w:rFonts w:ascii="Times New Roman" w:hAnsi="Times New Roman" w:eastAsia="宋体" w:cs="Times New Roman"/>
          <w:sz w:val="21"/>
        </w:rPr>
        <w:t>”</w:t>
      </w:r>
      <w:r>
        <w:rPr>
          <w:rFonts w:ascii="楷体" w:hAnsi="楷体" w:eastAsia="楷体" w:cs="楷体"/>
          <w:sz w:val="21"/>
        </w:rPr>
        <w:t>茶饮配方，以</w:t>
      </w:r>
      <w:r>
        <w:rPr>
          <w:rFonts w:ascii="Times New Roman" w:hAnsi="Times New Roman" w:eastAsia="宋体" w:cs="Times New Roman"/>
          <w:sz w:val="21"/>
        </w:rPr>
        <w:t>“100</w:t>
      </w:r>
      <w:r>
        <w:rPr>
          <w:rFonts w:ascii="楷体" w:hAnsi="楷体" w:eastAsia="楷体" w:cs="楷体"/>
          <w:sz w:val="21"/>
        </w:rPr>
        <w:t>%新鲜蔬菜鲜榨现制</w:t>
      </w:r>
      <w:r>
        <w:rPr>
          <w:rFonts w:ascii="Times New Roman" w:hAnsi="Times New Roman" w:eastAsia="宋体" w:cs="Times New Roman"/>
          <w:sz w:val="21"/>
        </w:rPr>
        <w:t>”“</w:t>
      </w:r>
      <w:r>
        <w:rPr>
          <w:rFonts w:ascii="楷体" w:hAnsi="楷体" w:eastAsia="楷体" w:cs="楷体"/>
          <w:sz w:val="21"/>
        </w:rPr>
        <w:t>低糖低卡</w:t>
      </w:r>
      <w:r>
        <w:rPr>
          <w:rFonts w:ascii="Times New Roman" w:hAnsi="Times New Roman" w:eastAsia="宋体" w:cs="Times New Roman"/>
          <w:sz w:val="21"/>
        </w:rPr>
        <w:t>”</w:t>
      </w:r>
      <w:r>
        <w:rPr>
          <w:rFonts w:ascii="楷体" w:hAnsi="楷体" w:eastAsia="楷体" w:cs="楷体"/>
          <w:sz w:val="21"/>
        </w:rPr>
        <w:t>为卖点的果蔬茶正迅速俘获年轻消费者的味蕾，成为茶饮市场的</w:t>
      </w:r>
      <w:r>
        <w:rPr>
          <w:rFonts w:ascii="Times New Roman" w:hAnsi="Times New Roman" w:eastAsia="宋体" w:cs="Times New Roman"/>
          <w:sz w:val="21"/>
        </w:rPr>
        <w:t>“</w:t>
      </w:r>
      <w:r>
        <w:rPr>
          <w:rFonts w:ascii="楷体" w:hAnsi="楷体" w:eastAsia="楷体" w:cs="楷体"/>
          <w:sz w:val="21"/>
        </w:rPr>
        <w:t>新宠</w:t>
      </w:r>
      <w:r>
        <w:rPr>
          <w:rFonts w:ascii="Times New Roman" w:hAnsi="Times New Roman" w:eastAsia="宋体" w:cs="Times New Roman"/>
          <w:sz w:val="21"/>
        </w:rPr>
        <w:t>”</w:t>
      </w:r>
      <w:r>
        <w:rPr>
          <w:rFonts w:ascii="楷体" w:hAnsi="楷体" w:eastAsia="楷体" w:cs="楷体"/>
          <w:sz w:val="21"/>
        </w:rPr>
        <w:t>。</w:t>
      </w:r>
    </w:p>
    <w:p w14:paraId="61AC681E">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果蔬茶饮的营养价值到底如何？真的更健康吗？专家表示，传统奶茶中可能含有人工香料和添加剂，相对而言，用时令水果和蔬菜制作的茶饮能提供更天然的风味和营养，热量也较低。但是，专家也提醒要注意几个认识误区。</w:t>
      </w:r>
    </w:p>
    <w:p w14:paraId="6077C9A5">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一是吃适量的果蔬对健康是有多方面益处的，中国膳食指南建议我们</w:t>
      </w:r>
      <w:r>
        <w:rPr>
          <w:rFonts w:ascii="Times New Roman" w:hAnsi="Times New Roman" w:eastAsia="宋体" w:cs="Times New Roman"/>
          <w:sz w:val="21"/>
        </w:rPr>
        <w:t>“</w:t>
      </w:r>
      <w:r>
        <w:rPr>
          <w:rFonts w:ascii="楷体" w:hAnsi="楷体" w:eastAsia="楷体" w:cs="楷体"/>
          <w:sz w:val="21"/>
        </w:rPr>
        <w:t>餐餐有蔬菜、天天吃水果</w:t>
      </w:r>
      <w:r>
        <w:rPr>
          <w:rFonts w:ascii="Times New Roman" w:hAnsi="Times New Roman" w:eastAsia="宋体" w:cs="Times New Roman"/>
          <w:sz w:val="21"/>
        </w:rPr>
        <w:t>”</w:t>
      </w:r>
      <w:r>
        <w:rPr>
          <w:rFonts w:ascii="楷体" w:hAnsi="楷体" w:eastAsia="楷体" w:cs="楷体"/>
          <w:sz w:val="21"/>
        </w:rPr>
        <w:t>。然而，喝果蔬汁并未展现出与直接食用果蔬相同的健康益处。</w:t>
      </w:r>
      <w:r>
        <w:rPr>
          <w:rFonts w:ascii="Times New Roman" w:hAnsi="Times New Roman" w:eastAsia="宋体" w:cs="Times New Roman"/>
          <w:sz w:val="21"/>
        </w:rPr>
        <w:t>2024</w:t>
      </w:r>
      <w:r>
        <w:rPr>
          <w:rFonts w:ascii="楷体" w:hAnsi="楷体" w:eastAsia="楷体" w:cs="楷体"/>
          <w:sz w:val="21"/>
        </w:rPr>
        <w:t>年，③</w:t>
      </w:r>
      <w:r>
        <w:rPr>
          <w:rFonts w:ascii="楷体" w:hAnsi="楷体" w:eastAsia="楷体" w:cs="楷体"/>
          <w:sz w:val="21"/>
          <w:u w:val="single"/>
        </w:rPr>
        <w:t>一篇文章系统对</w:t>
      </w:r>
      <w:r>
        <w:rPr>
          <w:rFonts w:ascii="Times New Roman" w:hAnsi="Times New Roman" w:eastAsia="宋体" w:cs="Times New Roman"/>
          <w:sz w:val="21"/>
          <w:u w:val="single"/>
        </w:rPr>
        <w:t>100</w:t>
      </w:r>
      <w:r>
        <w:rPr>
          <w:rFonts w:ascii="楷体" w:hAnsi="楷体" w:eastAsia="楷体" w:cs="楷体"/>
          <w:sz w:val="21"/>
          <w:u w:val="single"/>
        </w:rPr>
        <w:t>%水果和蔬菜汁与健康的关系进行了评价和分析，</w:t>
      </w:r>
      <w:r>
        <w:rPr>
          <w:rFonts w:ascii="楷体" w:hAnsi="楷体" w:eastAsia="楷体" w:cs="楷体"/>
          <w:sz w:val="21"/>
        </w:rPr>
        <w:t>④</w:t>
      </w:r>
      <w:r>
        <w:rPr>
          <w:rFonts w:ascii="楷体" w:hAnsi="楷体" w:eastAsia="楷体" w:cs="楷体"/>
          <w:sz w:val="21"/>
          <w:u w:val="single"/>
        </w:rPr>
        <w:t>包括人体测量参数、身体成分、血压和血管功能、血脂、血糖稳态、炎症和氧化应激标致物、认知功能、运动表现、肠道微生物群组成和细菌感染等。</w:t>
      </w:r>
      <w:r>
        <w:rPr>
          <w:rFonts w:ascii="楷体" w:hAnsi="楷体" w:eastAsia="楷体" w:cs="楷体"/>
          <w:sz w:val="21"/>
        </w:rPr>
        <w:t>最终结果认为，</w:t>
      </w:r>
      <w:r>
        <w:rPr>
          <w:rFonts w:ascii="Times New Roman" w:hAnsi="Times New Roman" w:eastAsia="宋体" w:cs="Times New Roman"/>
          <w:sz w:val="21"/>
        </w:rPr>
        <w:t>100</w:t>
      </w:r>
      <w:r>
        <w:rPr>
          <w:rFonts w:ascii="楷体" w:hAnsi="楷体" w:eastAsia="楷体" w:cs="楷体"/>
          <w:sz w:val="21"/>
        </w:rPr>
        <w:t>%水果和蔬菜汁对人体健康的影响非常有限。</w:t>
      </w:r>
    </w:p>
    <w:p w14:paraId="76DC704C">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二是榨汁时，水溶性营养成分多数到了汁里，而不溶性膳食纤维会留在渣中。数据显示，</w:t>
      </w:r>
      <w:r>
        <w:rPr>
          <w:rFonts w:ascii="Times New Roman" w:hAnsi="Times New Roman" w:eastAsia="宋体" w:cs="Times New Roman"/>
          <w:sz w:val="21"/>
        </w:rPr>
        <w:t>100</w:t>
      </w:r>
      <w:r>
        <w:rPr>
          <w:rFonts w:ascii="楷体" w:hAnsi="楷体" w:eastAsia="楷体" w:cs="楷体"/>
          <w:sz w:val="21"/>
        </w:rPr>
        <w:t>克胡萝卜含纤维</w:t>
      </w:r>
      <w:r>
        <w:rPr>
          <w:rFonts w:ascii="Times New Roman" w:hAnsi="Times New Roman" w:eastAsia="宋体" w:cs="Times New Roman"/>
          <w:sz w:val="21"/>
        </w:rPr>
        <w:t>2.8</w:t>
      </w:r>
      <w:r>
        <w:rPr>
          <w:rFonts w:ascii="楷体" w:hAnsi="楷体" w:eastAsia="楷体" w:cs="楷体"/>
          <w:sz w:val="21"/>
        </w:rPr>
        <w:t>克，而榨成汁后纤维仅剩</w:t>
      </w:r>
      <w:r>
        <w:rPr>
          <w:rFonts w:ascii="Times New Roman" w:hAnsi="Times New Roman" w:eastAsia="宋体" w:cs="Times New Roman"/>
          <w:sz w:val="21"/>
        </w:rPr>
        <w:t>0.8</w:t>
      </w:r>
      <w:r>
        <w:rPr>
          <w:rFonts w:ascii="楷体" w:hAnsi="楷体" w:eastAsia="楷体" w:cs="楷体"/>
          <w:sz w:val="21"/>
        </w:rPr>
        <w:t>克，⑤</w:t>
      </w:r>
      <w:r>
        <w:rPr>
          <w:rFonts w:ascii="楷体" w:hAnsi="楷体" w:eastAsia="楷体" w:cs="楷体"/>
          <w:sz w:val="21"/>
          <w:u w:val="single"/>
        </w:rPr>
        <w:t>若过滤掉渣滓，将损失大量膳食纤维。</w:t>
      </w:r>
      <w:r>
        <w:rPr>
          <w:rFonts w:ascii="楷体" w:hAnsi="楷体" w:eastAsia="楷体" w:cs="楷体"/>
          <w:sz w:val="21"/>
        </w:rPr>
        <w:t>虽然果蔬中富含的维生素</w:t>
      </w:r>
      <w:r>
        <w:rPr>
          <w:rFonts w:ascii="Times New Roman" w:hAnsi="Times New Roman" w:eastAsia="宋体" w:cs="Times New Roman"/>
          <w:sz w:val="21"/>
        </w:rPr>
        <w:t>C</w:t>
      </w:r>
      <w:r>
        <w:rPr>
          <w:rFonts w:ascii="楷体" w:hAnsi="楷体" w:eastAsia="楷体" w:cs="楷体"/>
          <w:sz w:val="21"/>
        </w:rPr>
        <w:t>有较强的抗氧化效果，但打浆时高速旋转产生的气泡，会加速维生素</w:t>
      </w:r>
      <w:r>
        <w:rPr>
          <w:rFonts w:ascii="Times New Roman" w:hAnsi="Times New Roman" w:eastAsia="宋体" w:cs="Times New Roman"/>
          <w:sz w:val="21"/>
        </w:rPr>
        <w:t>C</w:t>
      </w:r>
      <w:r>
        <w:rPr>
          <w:rFonts w:ascii="楷体" w:hAnsi="楷体" w:eastAsia="楷体" w:cs="楷体"/>
          <w:sz w:val="21"/>
        </w:rPr>
        <w:t>与氧气接触，最终导致（</w:t>
      </w:r>
      <w:r>
        <w:rPr>
          <w:rFonts w:ascii="Times New Roman" w:hAnsi="Times New Roman" w:eastAsia="Times New Roman" w:cs="Times New Roman"/>
          <w:kern w:val="0"/>
          <w:sz w:val="24"/>
          <w:szCs w:val="24"/>
        </w:rPr>
        <w:t>    </w:t>
      </w:r>
      <w:r>
        <w:rPr>
          <w:rFonts w:ascii="楷体" w:hAnsi="楷体" w:eastAsia="楷体" w:cs="楷体"/>
          <w:sz w:val="21"/>
        </w:rPr>
        <w:t>甲</w:t>
      </w:r>
      <w:r>
        <w:rPr>
          <w:rFonts w:ascii="Times New Roman" w:hAnsi="Times New Roman" w:eastAsia="Times New Roman" w:cs="Times New Roman"/>
          <w:kern w:val="0"/>
          <w:sz w:val="24"/>
          <w:szCs w:val="24"/>
        </w:rPr>
        <w:t>    </w:t>
      </w:r>
      <w:r>
        <w:rPr>
          <w:rFonts w:ascii="楷体" w:hAnsi="楷体" w:eastAsia="楷体" w:cs="楷体"/>
          <w:sz w:val="21"/>
        </w:rPr>
        <w:t>）。</w:t>
      </w:r>
    </w:p>
    <w:p w14:paraId="0048BC80">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三是很多人会在体重控制期间选择</w:t>
      </w:r>
      <w:r>
        <w:rPr>
          <w:rFonts w:ascii="Times New Roman" w:hAnsi="Times New Roman" w:eastAsia="宋体" w:cs="Times New Roman"/>
          <w:sz w:val="21"/>
        </w:rPr>
        <w:t>“0</w:t>
      </w:r>
      <w:r>
        <w:rPr>
          <w:rFonts w:ascii="楷体" w:hAnsi="楷体" w:eastAsia="楷体" w:cs="楷体"/>
          <w:sz w:val="21"/>
        </w:rPr>
        <w:t>糖</w:t>
      </w:r>
      <w:r>
        <w:rPr>
          <w:rFonts w:ascii="Times New Roman" w:hAnsi="Times New Roman" w:eastAsia="宋体" w:cs="Times New Roman"/>
          <w:sz w:val="21"/>
        </w:rPr>
        <w:t>”</w:t>
      </w:r>
      <w:r>
        <w:rPr>
          <w:rFonts w:ascii="楷体" w:hAnsi="楷体" w:eastAsia="楷体" w:cs="楷体"/>
          <w:sz w:val="21"/>
        </w:rPr>
        <w:t>果蔬饮品，根据食品安全国家标准，每</w:t>
      </w:r>
      <w:r>
        <w:rPr>
          <w:rFonts w:ascii="Times New Roman" w:hAnsi="Times New Roman" w:eastAsia="宋体" w:cs="Times New Roman"/>
          <w:sz w:val="21"/>
        </w:rPr>
        <w:t>100</w:t>
      </w:r>
      <w:r>
        <w:rPr>
          <w:rFonts w:ascii="楷体" w:hAnsi="楷体" w:eastAsia="楷体" w:cs="楷体"/>
          <w:sz w:val="21"/>
        </w:rPr>
        <w:t>毫升饮料含糖量低于或等于</w:t>
      </w:r>
      <w:r>
        <w:rPr>
          <w:rFonts w:ascii="Times New Roman" w:hAnsi="Times New Roman" w:eastAsia="宋体" w:cs="Times New Roman"/>
          <w:sz w:val="21"/>
        </w:rPr>
        <w:t>0.5</w:t>
      </w:r>
      <w:r>
        <w:rPr>
          <w:rFonts w:ascii="楷体" w:hAnsi="楷体" w:eastAsia="楷体" w:cs="楷体"/>
          <w:sz w:val="21"/>
        </w:rPr>
        <w:t>克，就可以称为</w:t>
      </w:r>
      <w:r>
        <w:rPr>
          <w:rFonts w:ascii="Times New Roman" w:hAnsi="Times New Roman" w:eastAsia="宋体" w:cs="Times New Roman"/>
          <w:sz w:val="21"/>
        </w:rPr>
        <w:t>0</w:t>
      </w:r>
      <w:r>
        <w:rPr>
          <w:rFonts w:ascii="楷体" w:hAnsi="楷体" w:eastAsia="楷体" w:cs="楷体"/>
          <w:sz w:val="21"/>
        </w:rPr>
        <w:t>糖或是无糖。与果汁相比，蔬菜汁的味道通常都不是那么好，（</w:t>
      </w:r>
      <w:r>
        <w:rPr>
          <w:rFonts w:ascii="Times New Roman" w:hAnsi="Times New Roman" w:eastAsia="Times New Roman" w:cs="Times New Roman"/>
          <w:kern w:val="0"/>
          <w:sz w:val="24"/>
          <w:szCs w:val="24"/>
        </w:rPr>
        <w:t>    </w:t>
      </w:r>
      <w:r>
        <w:rPr>
          <w:rFonts w:ascii="楷体" w:hAnsi="楷体" w:eastAsia="楷体" w:cs="楷体"/>
          <w:sz w:val="21"/>
        </w:rPr>
        <w:t>乙</w:t>
      </w:r>
      <w:r>
        <w:rPr>
          <w:rFonts w:ascii="Times New Roman" w:hAnsi="Times New Roman" w:eastAsia="Times New Roman" w:cs="Times New Roman"/>
          <w:kern w:val="0"/>
          <w:sz w:val="24"/>
          <w:szCs w:val="24"/>
        </w:rPr>
        <w:t>    </w:t>
      </w:r>
      <w:r>
        <w:rPr>
          <w:rFonts w:ascii="楷体" w:hAnsi="楷体" w:eastAsia="楷体" w:cs="楷体"/>
          <w:sz w:val="21"/>
        </w:rPr>
        <w:t>），市面上很多店里销售的蔬菜汁通常会加大量的糖，其含糖量与果汁、甜饮料已经</w:t>
      </w:r>
      <w:r>
        <w:rPr>
          <w:rFonts w:ascii="楷体" w:hAnsi="楷体" w:eastAsia="楷体" w:cs="楷体"/>
          <w:sz w:val="21"/>
          <w:u w:val="single"/>
        </w:rPr>
        <w:t xml:space="preserve"> B </w:t>
      </w:r>
      <w:r>
        <w:rPr>
          <w:rFonts w:ascii="楷体" w:hAnsi="楷体" w:eastAsia="楷体" w:cs="楷体"/>
          <w:sz w:val="21"/>
        </w:rPr>
        <w:t>了；此外，一些饮品使用果葡糖浆，其甜度是蔗糖的</w:t>
      </w:r>
      <w:r>
        <w:rPr>
          <w:rFonts w:ascii="Times New Roman" w:hAnsi="Times New Roman" w:eastAsia="宋体" w:cs="Times New Roman"/>
          <w:sz w:val="21"/>
        </w:rPr>
        <w:t>1.5～2</w:t>
      </w:r>
      <w:r>
        <w:rPr>
          <w:rFonts w:ascii="楷体" w:hAnsi="楷体" w:eastAsia="楷体" w:cs="楷体"/>
          <w:sz w:val="21"/>
        </w:rPr>
        <w:t>倍，用量会比蔗糖少很多，常标榜</w:t>
      </w:r>
      <w:r>
        <w:rPr>
          <w:rFonts w:ascii="Times New Roman" w:hAnsi="Times New Roman" w:eastAsia="宋体" w:cs="Times New Roman"/>
          <w:sz w:val="21"/>
        </w:rPr>
        <w:t>“0</w:t>
      </w:r>
      <w:r>
        <w:rPr>
          <w:rFonts w:ascii="楷体" w:hAnsi="楷体" w:eastAsia="楷体" w:cs="楷体"/>
          <w:sz w:val="21"/>
        </w:rPr>
        <w:t>蔗糖</w:t>
      </w:r>
      <w:r>
        <w:rPr>
          <w:rFonts w:ascii="Times New Roman" w:hAnsi="Times New Roman" w:eastAsia="宋体" w:cs="Times New Roman"/>
          <w:sz w:val="21"/>
        </w:rPr>
        <w:t>”</w:t>
      </w:r>
      <w:r>
        <w:rPr>
          <w:rFonts w:ascii="楷体" w:hAnsi="楷体" w:eastAsia="楷体" w:cs="楷体"/>
          <w:sz w:val="21"/>
        </w:rPr>
        <w:t>，实际上仍然含糖。</w:t>
      </w:r>
    </w:p>
    <w:p w14:paraId="279C119F">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4</w:t>
      </w:r>
      <w:r>
        <w:rPr>
          <w:rFonts w:ascii="Times New Roman" w:hAnsi="Times New Roman" w:eastAsia="宋体" w:cs="Times New Roman"/>
          <w:sz w:val="21"/>
        </w:rPr>
        <w:t>．请在文中横线处填入恰当的成语。</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5748150A">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5</w:t>
      </w:r>
      <w:r>
        <w:rPr>
          <w:rFonts w:ascii="Times New Roman" w:hAnsi="Times New Roman" w:eastAsia="宋体" w:cs="Times New Roman"/>
          <w:sz w:val="21"/>
        </w:rPr>
        <w:t>．下列对文中画线语句的分析，不正确的一项是（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1A17B367">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A．句子①和句子②中的引号用法不相同。</w:t>
      </w:r>
    </w:p>
    <w:p w14:paraId="7A1CF3E4">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B．句子③存在语序不当的语病。</w:t>
      </w:r>
    </w:p>
    <w:p w14:paraId="3CCE7C82">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C．句子④中有一个错别字。</w:t>
      </w:r>
    </w:p>
    <w:p w14:paraId="33F0365B">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D．句子⑤中的“滓”读音是zi。</w:t>
      </w:r>
    </w:p>
    <w:p w14:paraId="64FCF4BA">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6</w:t>
      </w:r>
      <w:r>
        <w:rPr>
          <w:rFonts w:ascii="Times New Roman" w:hAnsi="Times New Roman" w:eastAsia="宋体" w:cs="Times New Roman"/>
          <w:sz w:val="21"/>
        </w:rPr>
        <w:t>．请在文中括号内补写恰当的语句，使整段文字语意完整连贯，内容贴切，逻辑严密，每处不超过10个字</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02CD748B">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7</w:t>
      </w:r>
      <w:r>
        <w:rPr>
          <w:rFonts w:ascii="Times New Roman" w:hAnsi="Times New Roman" w:eastAsia="宋体" w:cs="Times New Roman"/>
          <w:sz w:val="21"/>
        </w:rPr>
        <w:t>．请用“≠”连接短语，分别概括第3～5段的主要内容。</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772E7864">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7335B0F">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79FD38D5">
      <w:pPr>
        <w:spacing w:line="460" w:lineRule="exact"/>
        <w:rPr>
          <w:rFonts w:hint="eastAsia" w:ascii="Times New Roman" w:hAnsi="Times New Roman" w:eastAsia="宋体" w:cs="Times New Roman"/>
          <w:sz w:val="21"/>
          <w:lang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609CCECF">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8</w:t>
      </w:r>
      <w:r>
        <w:rPr>
          <w:rFonts w:ascii="Times New Roman" w:hAnsi="Times New Roman" w:eastAsia="宋体" w:cs="Times New Roman"/>
          <w:sz w:val="21"/>
        </w:rPr>
        <w:t>．请围绕“喝草”“自律”“体重管理”这几个关键词给下面漫画中的小菲提几条关于体重管理的建议。</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26F68A56">
      <w:pPr>
        <w:shd w:val="clear" w:color="auto" w:fill="auto"/>
        <w:spacing w:line="360" w:lineRule="auto"/>
        <w:jc w:val="center"/>
        <w:textAlignment w:val="center"/>
        <w:rPr>
          <w:rFonts w:ascii="Times New Roman" w:hAnsi="Times New Roman" w:eastAsia="宋体" w:cs="Times New Roman"/>
          <w:sz w:val="21"/>
        </w:rPr>
      </w:pPr>
      <w:r>
        <w:rPr>
          <w:rFonts w:ascii="Times New Roman" w:hAnsi="Times New Roman" w:eastAsia="Times New Roman" w:cs="Times New Roman"/>
          <w:strike w:val="0"/>
          <w:kern w:val="0"/>
          <w:sz w:val="24"/>
          <w:szCs w:val="24"/>
          <w:u w:val="none"/>
        </w:rPr>
        <w:drawing>
          <wp:inline distT="0" distB="0" distL="114300" distR="114300">
            <wp:extent cx="1162050" cy="1524000"/>
            <wp:effectExtent l="0" t="0" r="0" b="0"/>
            <wp:docPr id="100003" name="图片 100003" descr="@@@fd4f41c6454b4839ab7f2361ec4111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d4f41c6454b4839ab7f2361ec4111a8"/>
                    <pic:cNvPicPr>
                      <a:picLocks noChangeAspect="1"/>
                    </pic:cNvPicPr>
                  </pic:nvPicPr>
                  <pic:blipFill>
                    <a:blip r:embed="rId5"/>
                    <a:stretch>
                      <a:fillRect/>
                    </a:stretch>
                  </pic:blipFill>
                  <pic:spPr>
                    <a:xfrm>
                      <a:off x="0" y="0"/>
                      <a:ext cx="1162050" cy="1524000"/>
                    </a:xfrm>
                    <a:prstGeom prst="rect">
                      <a:avLst/>
                    </a:prstGeom>
                  </pic:spPr>
                </pic:pic>
              </a:graphicData>
            </a:graphic>
          </wp:inline>
        </w:drawing>
      </w:r>
    </w:p>
    <w:p w14:paraId="4F462C90">
      <w:pPr>
        <w:shd w:val="clear" w:color="auto" w:fill="auto"/>
        <w:spacing w:line="360" w:lineRule="auto"/>
        <w:jc w:val="left"/>
        <w:textAlignment w:val="center"/>
        <w:rPr>
          <w:rFonts w:ascii="Times New Roman" w:hAnsi="Times New Roman" w:eastAsia="宋体" w:cs="Times New Roman"/>
          <w:sz w:val="21"/>
        </w:rPr>
      </w:pPr>
    </w:p>
    <w:p w14:paraId="00E094AB">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0EA3520">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720D49C">
      <w:pPr>
        <w:spacing w:line="460" w:lineRule="exact"/>
        <w:rPr>
          <w:rFonts w:hint="eastAsia" w:ascii="宋体" w:hAnsi="宋体" w:eastAsia="宋体" w:cs="宋体"/>
          <w:sz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24258AB">
      <w:pPr>
        <w:numPr>
          <w:ilvl w:val="0"/>
          <w:numId w:val="0"/>
        </w:numPr>
        <w:ind w:left="0" w:leftChars="0" w:firstLine="0" w:firstLineChars="0"/>
        <w:rPr>
          <w:rFonts w:hint="eastAsia" w:ascii="宋体" w:hAnsi="宋体" w:eastAsia="宋体" w:cs="宋体"/>
          <w:b/>
          <w:bCs/>
          <w:lang w:val="en-US" w:eastAsia="zh-CN"/>
        </w:rPr>
      </w:pPr>
      <w:r>
        <w:rPr>
          <w:rFonts w:hint="eastAsia" w:ascii="宋体" w:hAnsi="宋体" w:eastAsia="宋体" w:cs="宋体"/>
          <w:b/>
          <w:bCs/>
          <w:kern w:val="2"/>
          <w:sz w:val="21"/>
          <w:szCs w:val="22"/>
          <w:lang w:val="en-US" w:eastAsia="zh-CN" w:bidi="ar-SA"/>
        </w:rPr>
        <w:t>四、</w:t>
      </w:r>
      <w:r>
        <w:rPr>
          <w:rFonts w:hint="eastAsia" w:ascii="宋体" w:hAnsi="宋体" w:eastAsia="宋体" w:cs="宋体"/>
          <w:b/>
          <w:bCs/>
          <w:lang w:val="en-US" w:eastAsia="zh-CN"/>
        </w:rPr>
        <w:t>补充练习（10分钟）</w:t>
      </w:r>
    </w:p>
    <w:p w14:paraId="743A73F5">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1535884C">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《果壳中的宇宙》这一书名</w:t>
      </w:r>
      <w:r>
        <w:rPr>
          <w:rFonts w:ascii="楷体" w:hAnsi="楷体" w:eastAsia="楷体" w:cs="楷体"/>
          <w:sz w:val="21"/>
          <w:em w:val="dot"/>
          <w:lang w:eastAsia="zh-CN"/>
        </w:rPr>
        <w:t>出自于</w:t>
      </w:r>
      <w:r>
        <w:rPr>
          <w:rFonts w:ascii="楷体" w:hAnsi="楷体" w:eastAsia="楷体" w:cs="楷体"/>
          <w:sz w:val="21"/>
        </w:rPr>
        <w:t>莎士比亚名剧《哈姆雷特》。它的隐喻是如此之重。哈姆雷特认为，即便把他关在果壳中，仍然自以为是无限空间之王。</w:t>
      </w:r>
    </w:p>
    <w:p w14:paraId="732CDBA4">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哈姆雷特几百年前所吟唱的处境，和人类的宇宙观完全相符。这当然要归功于莎士比亚敏锐的______。在那个境界上艺术和科学是相通的。从广义上看，粒子、生命和星体的处境都和果壳相似，尚不清楚的是它们中有哪些自认为是无限空间之王。</w:t>
      </w:r>
    </w:p>
    <w:p w14:paraId="64E9C4B5">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现代量子宇宙学认为，整个宇宙是由一个果壳状的瞬子演化而来，果壳上的量子皱纹包含着宇宙中所有结构的密码。</w:t>
      </w:r>
    </w:p>
    <w:p w14:paraId="4D192288">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本书作者是这一学说的开创者。史蒂芬·霍金，这位被______在轮椅上</w:t>
      </w:r>
      <w:r>
        <w:rPr>
          <w:rFonts w:ascii="楷体" w:hAnsi="楷体" w:eastAsia="楷体" w:cs="楷体"/>
          <w:sz w:val="21"/>
          <w:em w:val="dot"/>
          <w:lang w:eastAsia="zh-CN"/>
        </w:rPr>
        <w:t>近40多年</w:t>
      </w:r>
      <w:r>
        <w:rPr>
          <w:rFonts w:ascii="楷体" w:hAnsi="楷体" w:eastAsia="楷体" w:cs="楷体"/>
          <w:sz w:val="21"/>
        </w:rPr>
        <w:t>的最富有创见的科学巨人，一定比他的任何同类更深切地将这几行诗引为肺腑之言。否则的话，何以从______的莎士比亚剧作中特地将其挑选出作为书名呢？可以断言，一切有志创造的人们都可以从他这部</w:t>
      </w:r>
      <w:r>
        <w:rPr>
          <w:rFonts w:ascii="楷体" w:hAnsi="楷体" w:eastAsia="楷体" w:cs="楷体"/>
          <w:sz w:val="21"/>
          <w:em w:val="dot"/>
          <w:lang w:eastAsia="zh-CN"/>
        </w:rPr>
        <w:t>最重要的</w:t>
      </w:r>
      <w:r>
        <w:rPr>
          <w:rFonts w:ascii="楷体" w:hAnsi="楷体" w:eastAsia="楷体" w:cs="楷体"/>
          <w:sz w:val="21"/>
        </w:rPr>
        <w:t>自《时间简史》以来的著作中______灵感。</w:t>
      </w:r>
    </w:p>
    <w:p w14:paraId="355B14B0">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这本书将以包括英文、中文等十几种主要文字在全世界同步</w:t>
      </w:r>
      <w:r>
        <w:rPr>
          <w:rFonts w:ascii="楷体" w:hAnsi="楷体" w:eastAsia="楷体" w:cs="楷体"/>
          <w:sz w:val="21"/>
          <w:em w:val="dot"/>
          <w:lang w:eastAsia="zh-CN"/>
        </w:rPr>
        <w:t>宣布</w:t>
      </w:r>
      <w:r>
        <w:rPr>
          <w:rFonts w:ascii="楷体" w:hAnsi="楷体" w:eastAsia="楷体" w:cs="楷体"/>
          <w:sz w:val="21"/>
        </w:rPr>
        <w:t>。译者在首次阅读其电子文本时，获得一种感觉，犹如在攀登高山一样，</w:t>
      </w:r>
      <w:r>
        <w:rPr>
          <w:rFonts w:ascii="楷体" w:hAnsi="楷体" w:eastAsia="楷体" w:cs="楷体"/>
          <w:sz w:val="21"/>
          <w:u w:val="single"/>
        </w:rPr>
        <w:t>开阔的视野仿佛九叠画屏般在眼前渐次展开</w:t>
      </w:r>
      <w:r>
        <w:rPr>
          <w:rFonts w:ascii="楷体" w:hAnsi="楷体" w:eastAsia="楷体" w:cs="楷体"/>
          <w:sz w:val="21"/>
        </w:rPr>
        <w:t>，而这个视野不是别的，正是科学的前沿。</w:t>
      </w:r>
    </w:p>
    <w:p w14:paraId="4497611B">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9</w:t>
      </w:r>
      <w:r>
        <w:rPr>
          <w:rFonts w:ascii="Times New Roman" w:hAnsi="Times New Roman" w:eastAsia="宋体" w:cs="Times New Roman"/>
          <w:sz w:val="21"/>
        </w:rPr>
        <w:t>．依次填入文中横线上的词语，全都恰当的一项是（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42F6F19D">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A．洞察力</w:t>
      </w:r>
      <w:r>
        <w:rPr>
          <w:rFonts w:ascii="Times New Roman" w:hAnsi="Times New Roman" w:eastAsia="Times New Roman" w:cs="Times New Roman"/>
          <w:kern w:val="0"/>
          <w:sz w:val="24"/>
          <w:szCs w:val="24"/>
        </w:rPr>
        <w:t>    </w:t>
      </w:r>
      <w:r>
        <w:rPr>
          <w:rFonts w:ascii="Times New Roman" w:hAnsi="Times New Roman" w:eastAsia="宋体" w:cs="Times New Roman"/>
          <w:sz w:val="21"/>
        </w:rPr>
        <w:t>囚禁</w:t>
      </w:r>
      <w:r>
        <w:rPr>
          <w:rFonts w:ascii="Times New Roman" w:hAnsi="Times New Roman" w:eastAsia="Times New Roman" w:cs="Times New Roman"/>
          <w:kern w:val="0"/>
          <w:sz w:val="24"/>
          <w:szCs w:val="24"/>
        </w:rPr>
        <w:t>    </w:t>
      </w:r>
      <w:r>
        <w:rPr>
          <w:rFonts w:ascii="Times New Roman" w:hAnsi="Times New Roman" w:eastAsia="宋体" w:cs="Times New Roman"/>
          <w:sz w:val="21"/>
        </w:rPr>
        <w:t>卷帙浩繁</w:t>
      </w:r>
      <w:r>
        <w:rPr>
          <w:rFonts w:ascii="Times New Roman" w:hAnsi="Times New Roman" w:eastAsia="Times New Roman" w:cs="Times New Roman"/>
          <w:kern w:val="0"/>
          <w:sz w:val="24"/>
          <w:szCs w:val="24"/>
        </w:rPr>
        <w:t>    </w:t>
      </w:r>
      <w:r>
        <w:rPr>
          <w:rFonts w:ascii="Times New Roman" w:hAnsi="Times New Roman" w:eastAsia="宋体" w:cs="Times New Roman"/>
          <w:sz w:val="21"/>
        </w:rPr>
        <w:t>吸取</w:t>
      </w:r>
    </w:p>
    <w:p w14:paraId="76BD9B15">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B．观察力</w:t>
      </w:r>
      <w:r>
        <w:rPr>
          <w:rFonts w:ascii="Times New Roman" w:hAnsi="Times New Roman" w:eastAsia="Times New Roman" w:cs="Times New Roman"/>
          <w:kern w:val="0"/>
          <w:sz w:val="24"/>
          <w:szCs w:val="24"/>
        </w:rPr>
        <w:t>    </w:t>
      </w:r>
      <w:r>
        <w:rPr>
          <w:rFonts w:ascii="Times New Roman" w:hAnsi="Times New Roman" w:eastAsia="宋体" w:cs="Times New Roman"/>
          <w:sz w:val="21"/>
        </w:rPr>
        <w:t>禁锢</w:t>
      </w:r>
      <w:r>
        <w:rPr>
          <w:rFonts w:ascii="Times New Roman" w:hAnsi="Times New Roman" w:eastAsia="Times New Roman" w:cs="Times New Roman"/>
          <w:kern w:val="0"/>
          <w:sz w:val="24"/>
          <w:szCs w:val="24"/>
        </w:rPr>
        <w:t>    </w:t>
      </w:r>
      <w:r>
        <w:rPr>
          <w:rFonts w:ascii="Times New Roman" w:hAnsi="Times New Roman" w:eastAsia="宋体" w:cs="Times New Roman"/>
          <w:sz w:val="21"/>
        </w:rPr>
        <w:t>浩如烟海</w:t>
      </w:r>
      <w:r>
        <w:rPr>
          <w:rFonts w:ascii="Times New Roman" w:hAnsi="Times New Roman" w:eastAsia="Times New Roman" w:cs="Times New Roman"/>
          <w:kern w:val="0"/>
          <w:sz w:val="24"/>
          <w:szCs w:val="24"/>
        </w:rPr>
        <w:t>    </w:t>
      </w:r>
      <w:r>
        <w:rPr>
          <w:rFonts w:ascii="Times New Roman" w:hAnsi="Times New Roman" w:eastAsia="宋体" w:cs="Times New Roman"/>
          <w:sz w:val="21"/>
        </w:rPr>
        <w:t>吸取</w:t>
      </w:r>
    </w:p>
    <w:p w14:paraId="26112BB0">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C．观察力</w:t>
      </w:r>
      <w:r>
        <w:rPr>
          <w:rFonts w:ascii="Times New Roman" w:hAnsi="Times New Roman" w:eastAsia="Times New Roman" w:cs="Times New Roman"/>
          <w:kern w:val="0"/>
          <w:sz w:val="24"/>
          <w:szCs w:val="24"/>
        </w:rPr>
        <w:t>    </w:t>
      </w:r>
      <w:r>
        <w:rPr>
          <w:rFonts w:ascii="Times New Roman" w:hAnsi="Times New Roman" w:eastAsia="宋体" w:cs="Times New Roman"/>
          <w:sz w:val="21"/>
        </w:rPr>
        <w:t>囚禁</w:t>
      </w:r>
      <w:r>
        <w:rPr>
          <w:rFonts w:ascii="Times New Roman" w:hAnsi="Times New Roman" w:eastAsia="Times New Roman" w:cs="Times New Roman"/>
          <w:kern w:val="0"/>
          <w:sz w:val="24"/>
          <w:szCs w:val="24"/>
        </w:rPr>
        <w:t>    </w:t>
      </w:r>
      <w:r>
        <w:rPr>
          <w:rFonts w:ascii="Times New Roman" w:hAnsi="Times New Roman" w:eastAsia="宋体" w:cs="Times New Roman"/>
          <w:sz w:val="21"/>
        </w:rPr>
        <w:t>浩如烟海</w:t>
      </w:r>
      <w:r>
        <w:rPr>
          <w:rFonts w:ascii="Times New Roman" w:hAnsi="Times New Roman" w:eastAsia="Times New Roman" w:cs="Times New Roman"/>
          <w:kern w:val="0"/>
          <w:sz w:val="24"/>
          <w:szCs w:val="24"/>
        </w:rPr>
        <w:t>    </w:t>
      </w:r>
      <w:r>
        <w:rPr>
          <w:rFonts w:ascii="Times New Roman" w:hAnsi="Times New Roman" w:eastAsia="宋体" w:cs="Times New Roman"/>
          <w:sz w:val="21"/>
        </w:rPr>
        <w:t>汲取</w:t>
      </w:r>
    </w:p>
    <w:p w14:paraId="71D1E8B7">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D．洞察力</w:t>
      </w:r>
      <w:r>
        <w:rPr>
          <w:rFonts w:ascii="Times New Roman" w:hAnsi="Times New Roman" w:eastAsia="Times New Roman" w:cs="Times New Roman"/>
          <w:kern w:val="0"/>
          <w:sz w:val="24"/>
          <w:szCs w:val="24"/>
        </w:rPr>
        <w:t>    </w:t>
      </w:r>
      <w:r>
        <w:rPr>
          <w:rFonts w:ascii="Times New Roman" w:hAnsi="Times New Roman" w:eastAsia="宋体" w:cs="Times New Roman"/>
          <w:sz w:val="21"/>
        </w:rPr>
        <w:t>禁锢</w:t>
      </w:r>
      <w:r>
        <w:rPr>
          <w:rFonts w:ascii="Times New Roman" w:hAnsi="Times New Roman" w:eastAsia="Times New Roman" w:cs="Times New Roman"/>
          <w:kern w:val="0"/>
          <w:sz w:val="24"/>
          <w:szCs w:val="24"/>
        </w:rPr>
        <w:t>    </w:t>
      </w:r>
      <w:r>
        <w:rPr>
          <w:rFonts w:ascii="Times New Roman" w:hAnsi="Times New Roman" w:eastAsia="宋体" w:cs="Times New Roman"/>
          <w:sz w:val="21"/>
        </w:rPr>
        <w:t>卷帙浩繁</w:t>
      </w:r>
      <w:r>
        <w:rPr>
          <w:rFonts w:ascii="Times New Roman" w:hAnsi="Times New Roman" w:eastAsia="Times New Roman" w:cs="Times New Roman"/>
          <w:kern w:val="0"/>
          <w:sz w:val="24"/>
          <w:szCs w:val="24"/>
        </w:rPr>
        <w:t>    </w:t>
      </w:r>
      <w:r>
        <w:rPr>
          <w:rFonts w:ascii="Times New Roman" w:hAnsi="Times New Roman" w:eastAsia="宋体" w:cs="Times New Roman"/>
          <w:sz w:val="21"/>
        </w:rPr>
        <w:t>汲取</w:t>
      </w:r>
    </w:p>
    <w:p w14:paraId="74115020">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0</w:t>
      </w:r>
      <w:r>
        <w:rPr>
          <w:rFonts w:ascii="Times New Roman" w:hAnsi="Times New Roman" w:eastAsia="宋体" w:cs="Times New Roman"/>
          <w:sz w:val="21"/>
        </w:rPr>
        <w:t>．文中四处加点字都存在语病，下列判断、修改不正确的一项是（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1B6AE377">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A．“出自于”用词不当，应改为“来自于”。</w:t>
      </w:r>
    </w:p>
    <w:p w14:paraId="4C5BD991">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B．“近40多年”，“近”与“多”不合逻辑，应去掉“多”。</w:t>
      </w:r>
    </w:p>
    <w:p w14:paraId="0C49593C">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C．“最重要的”语序不当，应与”自《时间简史》以来的”调换。</w:t>
      </w:r>
    </w:p>
    <w:p w14:paraId="7F4BE0F5">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D．“宣布”作谓语，与主语“这本书”搭配不当，应改为“发行”。</w:t>
      </w:r>
    </w:p>
    <w:p w14:paraId="2C2C2ACA">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1</w:t>
      </w:r>
      <w:r>
        <w:rPr>
          <w:rFonts w:ascii="Times New Roman" w:hAnsi="Times New Roman" w:eastAsia="宋体" w:cs="Times New Roman"/>
          <w:sz w:val="21"/>
        </w:rPr>
        <w:t>．画线句子采用了比喻的修辞，作者为何选择“九叠画屏”作喻体？请简要分析。</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4分</w:t>
      </w:r>
      <w:bookmarkStart w:id="1" w:name="_GoBack"/>
      <w:bookmarkEnd w:id="1"/>
      <w:r>
        <w:rPr>
          <w:rFonts w:hint="eastAsia" w:ascii="Times New Roman" w:hAnsi="Times New Roman" w:eastAsia="宋体" w:cs="Times New Roman"/>
          <w:sz w:val="21"/>
          <w:lang w:eastAsia="zh-CN"/>
        </w:rPr>
        <w:t>）</w:t>
      </w:r>
    </w:p>
    <w:p w14:paraId="30A85C52">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E87CBBF">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572762E">
      <w:pPr>
        <w:spacing w:line="460" w:lineRule="exact"/>
        <w:rPr>
          <w:rFonts w:hint="eastAsia" w:ascii="宋体" w:hAnsi="宋体" w:eastAsia="宋体" w:cs="宋体"/>
          <w:sz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707A366F">
      <w:pPr>
        <w:numPr>
          <w:numId w:val="0"/>
        </w:numPr>
        <w:ind w:leftChars="0"/>
        <w:rPr>
          <w:rFonts w:hint="default" w:ascii="宋体" w:hAnsi="宋体" w:eastAsia="宋体" w:cs="宋体"/>
          <w:b w:val="0"/>
          <w:bCs w:val="0"/>
          <w:lang w:val="en-US" w:eastAsia="zh-CN"/>
        </w:rPr>
      </w:pPr>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8F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563E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B563E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abstractNum w:abstractNumId="1">
    <w:nsid w:val="0C963682"/>
    <w:multiLevelType w:val="singleLevel"/>
    <w:tmpl w:val="0C96368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E5D00"/>
    <w:rsid w:val="36C65AD5"/>
    <w:rsid w:val="512534EB"/>
    <w:rsid w:val="59B4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2035</Words>
  <Characters>2098</Characters>
  <Lines>0</Lines>
  <Paragraphs>0</Paragraphs>
  <TotalTime>0</TotalTime>
  <ScaleCrop>false</ScaleCrop>
  <LinksUpToDate>false</LinksUpToDate>
  <CharactersWithSpaces>2178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婴宁丶</cp:lastModifiedBy>
  <dcterms:modified xsi:type="dcterms:W3CDTF">2025-07-06T07:31:37Z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