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6A65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7D3C44F7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cs="黑体"/>
          <w:sz w:val="28"/>
          <w:szCs w:val="28"/>
          <w:lang w:val="en-US" w:eastAsia="zh-CN"/>
        </w:rPr>
        <w:t>复习：计数原理与排列组合</w:t>
      </w:r>
      <w:bookmarkEnd w:id="0"/>
    </w:p>
    <w:p w14:paraId="635A4588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  <w:t>谢春雷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 审核人：鲁媛媛</w:t>
      </w:r>
    </w:p>
    <w:p w14:paraId="568450E2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1ECE473F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6151F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6380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熟练掌握分类加法计数原理和分步乘法计数原理，能够准确区分两类原理的适用条件，明确“分类”与“分步”的本质差异，能结合具体问题情境，正确选择并运用原理进行计数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 w14:paraId="64B7C7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/>
          <w:b w:val="0"/>
          <w:bCs w:val="0"/>
          <w:sz w:val="21"/>
          <w:szCs w:val="21"/>
        </w:rPr>
        <w:t>深刻理解排列与组合的概念，清晰把握排列的有序性和组合的无序性特征，熟练推导排列数公式和组合数公式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并能灵活运用公式计算排列数和组合数</w:t>
      </w:r>
      <w:r>
        <w:rPr>
          <w:rFonts w:hint="eastAsia"/>
          <w:b w:val="0"/>
          <w:bCs w:val="0"/>
          <w:sz w:val="21"/>
          <w:szCs w:val="21"/>
          <w:lang w:eastAsia="zh-CN"/>
        </w:rPr>
        <w:t>；</w:t>
      </w:r>
    </w:p>
    <w:p w14:paraId="199BF5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/>
          <w:b w:val="0"/>
          <w:bCs w:val="0"/>
          <w:sz w:val="21"/>
          <w:szCs w:val="21"/>
        </w:rPr>
        <w:t>通过对典型例题和实际问题的分析与解决，强化运用计数原理、排列组合知识建立数学模型的能力，提高分析问题和解决问题的能力，能够从实际问题中抽象出数学问题，并运用所学知识求解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.</w:t>
      </w:r>
    </w:p>
    <w:p w14:paraId="5C28BF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/>
          <w:b w:val="0"/>
          <w:bCs w:val="0"/>
          <w:sz w:val="21"/>
          <w:szCs w:val="21"/>
        </w:rPr>
      </w:pPr>
    </w:p>
    <w:p w14:paraId="3F2B7F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二、必备知识</w:t>
      </w:r>
    </w:p>
    <w:p w14:paraId="1F4304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1.两个计数原理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62"/>
        <w:gridCol w:w="2525"/>
      </w:tblGrid>
      <w:tr w14:paraId="1DC7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B368D0E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4962" w:type="dxa"/>
            <w:vAlign w:val="center"/>
          </w:tcPr>
          <w:p w14:paraId="4E0D7D9A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完成一件事的策略</w:t>
            </w:r>
          </w:p>
        </w:tc>
        <w:tc>
          <w:tcPr>
            <w:tcW w:w="2525" w:type="dxa"/>
            <w:vAlign w:val="center"/>
          </w:tcPr>
          <w:p w14:paraId="62103324">
            <w:pPr>
              <w:pStyle w:val="5"/>
              <w:tabs>
                <w:tab w:val="left" w:pos="34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完成这件事共有的方法</w:t>
            </w:r>
          </w:p>
        </w:tc>
      </w:tr>
      <w:tr w14:paraId="2457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AE9E9AB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分类加法</w:t>
            </w:r>
          </w:p>
          <w:p w14:paraId="1E5C0BBC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计数原理</w:t>
            </w:r>
          </w:p>
        </w:tc>
        <w:tc>
          <w:tcPr>
            <w:tcW w:w="4962" w:type="dxa"/>
            <w:vAlign w:val="center"/>
          </w:tcPr>
          <w:p w14:paraId="6080DCA8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完成一件事有两类不同方案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在第1类方案中有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种不同的方法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在第2类方案中有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种不同的方法</w:t>
            </w:r>
          </w:p>
        </w:tc>
        <w:tc>
          <w:tcPr>
            <w:tcW w:w="2525" w:type="dxa"/>
            <w:vAlign w:val="center"/>
          </w:tcPr>
          <w:p w14:paraId="10BB34DE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N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m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ascii="Times New Roman" w:hAnsi="Times New Roman" w:cs="Times New Roman"/>
                <w:i/>
                <w:u w:val="single"/>
              </w:rPr>
              <w:t>n</w:t>
            </w:r>
            <w:r>
              <w:rPr>
                <w:rFonts w:hint="eastAsia" w:ascii="Times New Roman" w:hAnsi="Times New Roman" w:cs="Times New Roman"/>
              </w:rPr>
              <w:t>种不同的方法</w:t>
            </w:r>
          </w:p>
        </w:tc>
      </w:tr>
      <w:tr w14:paraId="5200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1F526F3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分步乘法</w:t>
            </w:r>
          </w:p>
          <w:p w14:paraId="74719ABB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计数原理</w:t>
            </w:r>
          </w:p>
        </w:tc>
        <w:tc>
          <w:tcPr>
            <w:tcW w:w="4962" w:type="dxa"/>
            <w:vAlign w:val="center"/>
          </w:tcPr>
          <w:p w14:paraId="6B805510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完成一件事需要两个步骤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做第1步有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种不同的方法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做第2步有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种不同的方法</w:t>
            </w:r>
          </w:p>
        </w:tc>
        <w:tc>
          <w:tcPr>
            <w:tcW w:w="2525" w:type="dxa"/>
            <w:vAlign w:val="center"/>
          </w:tcPr>
          <w:p w14:paraId="3BBD150E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N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m</w:t>
            </w:r>
            <w:r>
              <w:rPr>
                <w:rFonts w:hAnsi="宋体" w:cs="Times New Roman"/>
                <w:u w:val="single"/>
              </w:rPr>
              <w:t>×</w:t>
            </w:r>
            <w:r>
              <w:rPr>
                <w:rFonts w:ascii="Times New Roman" w:hAnsi="Times New Roman" w:cs="Times New Roman"/>
                <w:i/>
                <w:u w:val="single"/>
              </w:rPr>
              <w:t>n</w:t>
            </w:r>
            <w:r>
              <w:rPr>
                <w:rFonts w:ascii="Times New Roman" w:hAnsi="Times New Roman" w:cs="Times New Roman"/>
              </w:rPr>
              <w:t>种不同的方法</w:t>
            </w:r>
          </w:p>
        </w:tc>
      </w:tr>
    </w:tbl>
    <w:p w14:paraId="25F026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2.排列与组合</w:t>
      </w: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5817"/>
      </w:tblGrid>
      <w:tr w14:paraId="398D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  <w:vAlign w:val="center"/>
          </w:tcPr>
          <w:p w14:paraId="60E898AF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5817" w:type="dxa"/>
            <w:vAlign w:val="center"/>
          </w:tcPr>
          <w:p w14:paraId="09681D18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定义</w:t>
            </w:r>
          </w:p>
        </w:tc>
      </w:tr>
      <w:tr w14:paraId="7DF1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FC87E36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排列</w:t>
            </w:r>
          </w:p>
        </w:tc>
        <w:tc>
          <w:tcPr>
            <w:tcW w:w="1701" w:type="dxa"/>
            <w:vMerge w:val="restart"/>
            <w:vAlign w:val="center"/>
          </w:tcPr>
          <w:p w14:paraId="5951FB92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从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个不同元素中取出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hAnsi="宋体" w:cs="Times New Roman"/>
              </w:rPr>
              <w:t>≤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)个元素</w:t>
            </w:r>
          </w:p>
        </w:tc>
        <w:tc>
          <w:tcPr>
            <w:tcW w:w="5817" w:type="dxa"/>
            <w:vAlign w:val="center"/>
          </w:tcPr>
          <w:p w14:paraId="2636BDAE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按照</w:t>
            </w:r>
            <w:r>
              <w:rPr>
                <w:rFonts w:ascii="Times New Roman" w:hAnsi="Times New Roman" w:cs="Times New Roman"/>
                <w:u w:val="single"/>
              </w:rPr>
              <w:t>一定的顺序</w:t>
            </w:r>
            <w:r>
              <w:rPr>
                <w:rFonts w:ascii="Times New Roman" w:hAnsi="Times New Roman" w:cs="Times New Roman"/>
              </w:rPr>
              <w:t>排成一列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叫做从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个不同元素中取出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个元素的一个排列</w:t>
            </w:r>
          </w:p>
        </w:tc>
      </w:tr>
      <w:tr w14:paraId="744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38EE1ED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组合</w:t>
            </w:r>
          </w:p>
        </w:tc>
        <w:tc>
          <w:tcPr>
            <w:tcW w:w="1701" w:type="dxa"/>
            <w:vMerge w:val="continue"/>
            <w:vAlign w:val="center"/>
          </w:tcPr>
          <w:p w14:paraId="6BEA50F8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vAlign w:val="center"/>
          </w:tcPr>
          <w:p w14:paraId="1A7A90F2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作为一组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叫做从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个不同元素中取出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个元素的一个组合</w:t>
            </w:r>
          </w:p>
        </w:tc>
      </w:tr>
    </w:tbl>
    <w:p w14:paraId="5430C9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3.排列数与组合数</w:t>
      </w:r>
    </w:p>
    <w:p w14:paraId="44602843">
      <w:pPr>
        <w:pStyle w:val="5"/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宋体" w:cs="宋体"/>
        </w:rPr>
      </w:pPr>
      <w:r>
        <w:rPr>
          <w:rFonts w:ascii="Times New Roman" w:hAnsi="Times New Roman" w:cs="Times New Roman"/>
        </w:rPr>
        <w:t>(1)排列数：从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个不同元素中取出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)个元素的所有不同排列的个数叫做从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个不同元素中取出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个元素的排列数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</w:t>
      </w:r>
      <w:r>
        <w:rPr>
          <w:rFonts w:hint="eastAsia" w:ascii="Times New Roman" w:hAnsi="Times New Roman" w:cs="Times New Roman"/>
        </w:rPr>
        <w:t>A</w:t>
      </w: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int="eastAsia" w:hAnsi="宋体" w:cs="宋体"/>
        </w:rPr>
        <w:instrText xml:space="preserve">eq \o\al(\s\up1(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m</w:instrText>
      </w:r>
      <w:r>
        <w:rPr>
          <w:rFonts w:hint="eastAsia" w:hAnsi="宋体" w:cs="宋体"/>
        </w:rPr>
        <w:instrText xml:space="preserve">),\s\do1(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n</w:instrText>
      </w:r>
      <w:r>
        <w:rPr>
          <w:rFonts w:hint="eastAsia" w:hAnsi="宋体" w:cs="宋体"/>
        </w:rPr>
        <w:instrText xml:space="preserve">))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表示．</w:t>
      </w:r>
    </w:p>
    <w:p w14:paraId="02CC195D">
      <w:pPr>
        <w:pStyle w:val="5"/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(2)组合数：从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个不同元素中取出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)个元素的所有不同组合的个数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叫做从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个不同元素中取出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个元素的组合数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</w:t>
      </w:r>
      <w:r>
        <w:rPr>
          <w:rFonts w:hint="eastAsia" w:ascii="Times New Roman" w:hAnsi="Times New Roman" w:cs="Times New Roman"/>
        </w:rPr>
        <w:t>C</w:t>
      </w: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int="eastAsia" w:hAnsi="宋体" w:cs="宋体"/>
        </w:rPr>
        <w:instrText xml:space="preserve">eq \o\al(\s\up1(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m</w:instrText>
      </w:r>
      <w:r>
        <w:rPr>
          <w:rFonts w:hint="eastAsia" w:hAnsi="宋体" w:cs="宋体"/>
        </w:rPr>
        <w:instrText xml:space="preserve">),\s\do1(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n</w:instrText>
      </w:r>
      <w:r>
        <w:rPr>
          <w:rFonts w:hint="eastAsia" w:hAnsi="宋体" w:cs="宋体"/>
        </w:rPr>
        <w:instrText xml:space="preserve">))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表示．</w:t>
      </w:r>
    </w:p>
    <w:p w14:paraId="401537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288025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4.重要结论（排列数与组合数的公式及性质）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487"/>
      </w:tblGrid>
      <w:tr w14:paraId="6F88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7FBF27CE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公式</w:t>
            </w:r>
          </w:p>
        </w:tc>
        <w:tc>
          <w:tcPr>
            <w:tcW w:w="7487" w:type="dxa"/>
            <w:vAlign w:val="center"/>
          </w:tcPr>
          <w:p w14:paraId="7A5E52D8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hAnsi="宋体" w:cs="宋体"/>
                <w:lang w:val="pt-BR"/>
              </w:rPr>
            </w:pPr>
            <w:r>
              <w:rPr>
                <w:rFonts w:hint="eastAsia" w:ascii="Times New Roman" w:hAnsi="Times New Roman" w:cs="Times New Roman"/>
                <w:lang w:val="pt-BR"/>
              </w:rPr>
              <w:t>A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  <w:lang w:val="pt-BR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lang w:val="pt-BR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vertAlign w:val="superscript"/>
                <w:lang w:val="pt-BR"/>
              </w:rPr>
              <w:instrText xml:space="preserve">m</w:instrText>
            </w:r>
            <w:r>
              <w:rPr>
                <w:rFonts w:hint="eastAsia" w:ascii="Times New Roman" w:hAnsi="Times New Roman" w:cs="Times New Roman"/>
                <w:lang w:val="pt-BR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vertAlign w:val="subscript"/>
                <w:lang w:val="pt-BR"/>
              </w:rPr>
              <w:instrText xml:space="preserve">n</w:instrText>
            </w:r>
            <w:r>
              <w:rPr>
                <w:rFonts w:hint="eastAsia" w:ascii="Times New Roman" w:hAnsi="Times New Roman" w:cs="Times New Roman"/>
                <w:lang w:val="pt-BR"/>
              </w:rPr>
              <w:instrText xml:space="preserve">))</w:instrText>
            </w:r>
            <w:r>
              <w:rPr>
                <w:rFonts w:ascii="Times New Roman" w:hAnsi="Times New Roman" w:cs="Times New Roman"/>
                <w:lang w:val="pt-BR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pt-BR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  <w:lang w:val="pt-BR"/>
              </w:rPr>
              <w:t>n</w:t>
            </w:r>
            <w:r>
              <w:rPr>
                <w:rFonts w:ascii="Times New Roman" w:hAnsi="Times New Roman" w:cs="Times New Roman"/>
                <w:u w:val="single"/>
                <w:lang w:val="pt-BR"/>
              </w:rPr>
              <w:t>(</w:t>
            </w:r>
            <w:r>
              <w:rPr>
                <w:rFonts w:ascii="Times New Roman" w:hAnsi="Times New Roman" w:cs="Times New Roman"/>
                <w:i/>
                <w:u w:val="single"/>
                <w:lang w:val="pt-BR"/>
              </w:rPr>
              <w:t>n</w:t>
            </w:r>
            <w:r>
              <w:rPr>
                <w:rFonts w:ascii="Times New Roman" w:hAnsi="Times New Roman" w:cs="Times New Roman"/>
                <w:u w:val="single"/>
                <w:lang w:val="pt-BR"/>
              </w:rPr>
              <w:t>－1)(</w:t>
            </w:r>
            <w:r>
              <w:rPr>
                <w:rFonts w:ascii="Times New Roman" w:hAnsi="Times New Roman" w:cs="Times New Roman"/>
                <w:i/>
                <w:u w:val="single"/>
                <w:lang w:val="pt-BR"/>
              </w:rPr>
              <w:t>n</w:t>
            </w:r>
            <w:r>
              <w:rPr>
                <w:rFonts w:ascii="Times New Roman" w:hAnsi="Times New Roman" w:cs="Times New Roman"/>
                <w:u w:val="single"/>
                <w:lang w:val="pt-BR"/>
              </w:rPr>
              <w:t>－2)</w:t>
            </w:r>
            <w:r>
              <w:rPr>
                <w:rFonts w:hAnsi="宋体" w:cs="Times New Roman"/>
                <w:u w:val="single"/>
                <w:lang w:val="pt-BR"/>
              </w:rPr>
              <w:t>…</w:t>
            </w:r>
            <w:r>
              <w:rPr>
                <w:rFonts w:ascii="Times New Roman" w:hAnsi="Times New Roman" w:cs="Times New Roman"/>
                <w:u w:val="single"/>
                <w:lang w:val="pt-BR"/>
              </w:rPr>
              <w:t>(</w:t>
            </w:r>
            <w:r>
              <w:rPr>
                <w:rFonts w:ascii="Times New Roman" w:hAnsi="Times New Roman" w:cs="Times New Roman"/>
                <w:i/>
                <w:u w:val="single"/>
                <w:lang w:val="pt-BR"/>
              </w:rPr>
              <w:t>n</w:t>
            </w:r>
            <w:r>
              <w:rPr>
                <w:rFonts w:ascii="Times New Roman" w:hAnsi="Times New Roman" w:cs="Times New Roman"/>
                <w:u w:val="single"/>
                <w:lang w:val="pt-BR"/>
              </w:rPr>
              <w:t>－</w:t>
            </w:r>
            <w:r>
              <w:rPr>
                <w:rFonts w:ascii="Times New Roman" w:hAnsi="Times New Roman" w:cs="Times New Roman"/>
                <w:i/>
                <w:u w:val="single"/>
                <w:lang w:val="pt-BR"/>
              </w:rPr>
              <w:t>m</w:t>
            </w:r>
            <w:r>
              <w:rPr>
                <w:rFonts w:ascii="Times New Roman" w:hAnsi="Times New Roman" w:cs="Times New Roman"/>
                <w:u w:val="single"/>
                <w:lang w:val="pt-BR"/>
              </w:rPr>
              <w:t>＋1)</w:t>
            </w:r>
            <w:r>
              <w:rPr>
                <w:rFonts w:ascii="Times New Roman" w:hAnsi="Times New Roman" w:cs="Times New Roman"/>
                <w:lang w:val="pt-BR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  <w:lang w:val="pt-BR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i/>
                <w:lang w:val="pt-BR"/>
              </w:rPr>
              <w:instrText xml:space="preserve">eq</w:instrText>
            </w:r>
            <w:r>
              <w:rPr>
                <w:rFonts w:hint="eastAsia" w:ascii="Times New Roman" w:hAnsi="Times New Roman" w:cs="Times New Roman"/>
                <w:lang w:val="pt-BR"/>
              </w:rPr>
              <w:instrText xml:space="preserve"> \</w:instrText>
            </w:r>
            <w:r>
              <w:rPr>
                <w:rFonts w:hint="eastAsia" w:ascii="Times New Roman" w:hAnsi="Times New Roman" w:cs="Times New Roman"/>
                <w:i/>
                <w:lang w:val="pt-BR"/>
              </w:rPr>
              <w:instrText xml:space="preserve">f</w:instrText>
            </w:r>
            <w:r>
              <w:rPr>
                <w:rFonts w:hint="eastAsia" w:ascii="Times New Roman" w:hAnsi="Times New Roman" w:cs="Times New Roman"/>
                <w:lang w:val="pt-BR"/>
              </w:rPr>
              <w:instrText xml:space="preserve">(</w:instrText>
            </w:r>
            <w:r>
              <w:rPr>
                <w:rFonts w:hint="eastAsia" w:ascii="Times New Roman" w:hAnsi="Times New Roman" w:cs="Times New Roman"/>
                <w:i/>
                <w:lang w:val="pt-BR"/>
              </w:rPr>
              <w:instrText xml:space="preserve">n</w:instrText>
            </w:r>
            <w:r>
              <w:rPr>
                <w:rFonts w:ascii="Times New Roman" w:hAnsi="Times New Roman" w:cs="Times New Roman"/>
                <w:lang w:val="pt-BR"/>
              </w:rPr>
              <w:instrText xml:space="preserve">！</w:instrText>
            </w:r>
            <w:r>
              <w:rPr>
                <w:rFonts w:ascii="Times New Roman" w:hAnsi="Times New Roman" w:cs="Times New Roman"/>
                <w:i/>
                <w:lang w:val="pt-BR"/>
              </w:rPr>
              <w:instrText xml:space="preserve">,</w:instrText>
            </w:r>
            <w:r>
              <w:rPr>
                <w:rFonts w:ascii="Times New Roman" w:hAnsi="Times New Roman" w:cs="Times New Roman"/>
                <w:lang w:val="pt-BR"/>
              </w:rPr>
              <w:instrText xml:space="preserve">（</w:instrText>
            </w:r>
            <w:r>
              <w:rPr>
                <w:rFonts w:ascii="Times New Roman" w:hAnsi="Times New Roman" w:cs="Times New Roman"/>
                <w:i/>
                <w:lang w:val="pt-BR"/>
              </w:rPr>
              <w:instrText xml:space="preserve">n</w:instrText>
            </w:r>
            <w:r>
              <w:rPr>
                <w:rFonts w:ascii="Times New Roman" w:hAnsi="Times New Roman" w:cs="Times New Roman"/>
                <w:lang w:val="pt-BR"/>
              </w:rPr>
              <w:instrText xml:space="preserve">－</w:instrText>
            </w:r>
            <w:r>
              <w:rPr>
                <w:rFonts w:ascii="Times New Roman" w:hAnsi="Times New Roman" w:cs="Times New Roman"/>
                <w:i/>
                <w:lang w:val="pt-BR"/>
              </w:rPr>
              <w:instrText xml:space="preserve">m</w:instrText>
            </w:r>
            <w:r>
              <w:rPr>
                <w:rFonts w:ascii="Times New Roman" w:hAnsi="Times New Roman" w:cs="Times New Roman"/>
                <w:lang w:val="pt-BR"/>
              </w:rPr>
              <w:instrText xml:space="preserve">）！)</w:instrText>
            </w:r>
            <w:r>
              <w:rPr>
                <w:rFonts w:ascii="Times New Roman" w:hAnsi="Times New Roman" w:cs="Times New Roman"/>
                <w:i/>
                <w:lang w:val="pt-BR"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</w:tr>
      <w:tr w14:paraId="44F6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4097918B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hAnsi="宋体" w:cs="宋体"/>
                <w:lang w:val="pt-BR"/>
              </w:rPr>
            </w:pPr>
          </w:p>
        </w:tc>
        <w:tc>
          <w:tcPr>
            <w:tcW w:w="7487" w:type="dxa"/>
            <w:vAlign w:val="center"/>
          </w:tcPr>
          <w:p w14:paraId="361308E4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vertAlign w:val="superscript"/>
              </w:rPr>
              <w:instrText xml:space="preserve">m</w:instrText>
            </w:r>
            <w:r>
              <w:rPr>
                <w:rFonts w:hint="eastAsia" w:ascii="Times New Roman" w:hAnsi="Times New Roman" w:cs="Times New Roman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vertAlign w:val="subscript"/>
              </w:rPr>
              <w:instrText xml:space="preserve">n</w:instrText>
            </w:r>
            <w:r>
              <w:rPr>
                <w:rFonts w:hint="eastAsia"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i/>
              </w:rPr>
              <w:instrText xml:space="preserve">eq</w:instrText>
            </w:r>
            <w:r>
              <w:rPr>
                <w:rFonts w:hint="eastAsia" w:ascii="Times New Roman" w:hAnsi="Times New Roman" w:cs="Times New Roman"/>
              </w:rPr>
              <w:instrText xml:space="preserve"> \</w:instrText>
            </w:r>
            <w:r>
              <w:rPr>
                <w:rFonts w:hint="eastAsia" w:ascii="Times New Roman" w:hAnsi="Times New Roman" w:cs="Times New Roman"/>
                <w:i/>
              </w:rPr>
              <w:instrText xml:space="preserve">f</w:instrText>
            </w:r>
            <w:r>
              <w:rPr>
                <w:rFonts w:hint="eastAsia" w:ascii="Times New Roman" w:hAnsi="Times New Roman" w:cs="Times New Roman"/>
              </w:rPr>
              <w:instrText xml:space="preserve">(A</w:instrTex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vertAlign w:val="superscript"/>
              </w:rPr>
              <w:instrText xml:space="preserve">m</w:instrText>
            </w:r>
            <w:r>
              <w:rPr>
                <w:rFonts w:hint="eastAsia" w:ascii="Times New Roman" w:hAnsi="Times New Roman" w:cs="Times New Roman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vertAlign w:val="subscript"/>
              </w:rPr>
              <w:instrText xml:space="preserve">n</w:instrText>
            </w:r>
            <w:r>
              <w:rPr>
                <w:rFonts w:hint="eastAsia"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  <w:i/>
              </w:rPr>
              <w:instrText xml:space="preserve">,</w:instrText>
            </w:r>
            <w:r>
              <w:rPr>
                <w:rFonts w:hint="eastAsia" w:ascii="Times New Roman" w:hAnsi="Times New Roman" w:cs="Times New Roman"/>
              </w:rPr>
              <w:instrText xml:space="preserve">A</w:instrTex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vertAlign w:val="superscript"/>
              </w:rPr>
              <w:instrText xml:space="preserve">m</w:instrText>
            </w:r>
            <w:r>
              <w:rPr>
                <w:rFonts w:hint="eastAsia" w:ascii="Times New Roman" w:hAnsi="Times New Roman" w:cs="Times New Roman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vertAlign w:val="subscript"/>
              </w:rPr>
              <w:instrText xml:space="preserve">m</w:instrText>
            </w:r>
            <w:r>
              <w:rPr>
                <w:rFonts w:hint="eastAsia"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u w:val="single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i/>
                <w:u w:val="single"/>
              </w:rPr>
              <w:instrText xml:space="preserve">eq</w:instrText>
            </w:r>
            <w:r>
              <w:rPr>
                <w:rFonts w:hint="eastAsia" w:ascii="Times New Roman" w:hAnsi="Times New Roman" w:cs="Times New Roman"/>
                <w:u w:val="single"/>
              </w:rPr>
              <w:instrText xml:space="preserve"> \</w:instrText>
            </w:r>
            <w:r>
              <w:rPr>
                <w:rFonts w:hint="eastAsia" w:ascii="Times New Roman" w:hAnsi="Times New Roman" w:cs="Times New Roman"/>
                <w:i/>
                <w:u w:val="single"/>
              </w:rPr>
              <w:instrText xml:space="preserve">f</w:instrText>
            </w:r>
            <w:r>
              <w:rPr>
                <w:rFonts w:hint="eastAsia" w:ascii="Times New Roman" w:hAnsi="Times New Roman" w:cs="Times New Roman"/>
                <w:u w:val="single"/>
              </w:rPr>
              <w:instrText xml:space="preserve">(</w:instrText>
            </w:r>
            <w:r>
              <w:rPr>
                <w:rFonts w:hint="eastAsia" w:ascii="Times New Roman" w:hAnsi="Times New Roman" w:cs="Times New Roman"/>
                <w:i/>
                <w:u w:val="single"/>
              </w:rPr>
              <w:instrText xml:space="preserve">n</w:instrText>
            </w:r>
            <w:r>
              <w:rPr>
                <w:rFonts w:ascii="Times New Roman" w:hAnsi="Times New Roman" w:cs="Times New Roman"/>
                <w:u w:val="single"/>
              </w:rPr>
              <w:instrText xml:space="preserve">（</w:instrText>
            </w:r>
            <w:r>
              <w:rPr>
                <w:rFonts w:ascii="Times New Roman" w:hAnsi="Times New Roman" w:cs="Times New Roman"/>
                <w:i/>
                <w:u w:val="single"/>
              </w:rPr>
              <w:instrText xml:space="preserve">n</w:instrText>
            </w:r>
            <w:r>
              <w:rPr>
                <w:rFonts w:ascii="Times New Roman" w:hAnsi="Times New Roman" w:cs="Times New Roman"/>
                <w:u w:val="single"/>
              </w:rPr>
              <w:instrText xml:space="preserve">－1）（</w:instrText>
            </w:r>
            <w:r>
              <w:rPr>
                <w:rFonts w:ascii="Times New Roman" w:hAnsi="Times New Roman" w:cs="Times New Roman"/>
                <w:i/>
                <w:u w:val="single"/>
              </w:rPr>
              <w:instrText xml:space="preserve">n</w:instrText>
            </w:r>
            <w:r>
              <w:rPr>
                <w:rFonts w:ascii="Times New Roman" w:hAnsi="Times New Roman" w:cs="Times New Roman"/>
                <w:u w:val="single"/>
              </w:rPr>
              <w:instrText xml:space="preserve">－2）</w:instrText>
            </w:r>
            <w:r>
              <w:rPr>
                <w:rFonts w:hAnsi="宋体" w:cs="Times New Roman"/>
                <w:u w:val="single"/>
              </w:rPr>
              <w:instrText xml:space="preserve">…</w:instrText>
            </w:r>
            <w:r>
              <w:rPr>
                <w:rFonts w:ascii="Times New Roman" w:hAnsi="Times New Roman" w:cs="Times New Roman"/>
                <w:u w:val="single"/>
              </w:rPr>
              <w:instrText xml:space="preserve">（</w:instrText>
            </w:r>
            <w:r>
              <w:rPr>
                <w:rFonts w:ascii="Times New Roman" w:hAnsi="Times New Roman" w:cs="Times New Roman"/>
                <w:i/>
                <w:u w:val="single"/>
              </w:rPr>
              <w:instrText xml:space="preserve">n</w:instrText>
            </w:r>
            <w:r>
              <w:rPr>
                <w:rFonts w:ascii="Times New Roman" w:hAnsi="Times New Roman" w:cs="Times New Roman"/>
                <w:u w:val="single"/>
              </w:rPr>
              <w:instrText xml:space="preserve">－</w:instrText>
            </w:r>
            <w:r>
              <w:rPr>
                <w:rFonts w:ascii="Times New Roman" w:hAnsi="Times New Roman" w:cs="Times New Roman"/>
                <w:i/>
                <w:u w:val="single"/>
              </w:rPr>
              <w:instrText xml:space="preserve">m</w:instrText>
            </w:r>
            <w:r>
              <w:rPr>
                <w:rFonts w:ascii="Times New Roman" w:hAnsi="Times New Roman" w:cs="Times New Roman"/>
                <w:u w:val="single"/>
              </w:rPr>
              <w:instrText xml:space="preserve">＋1）</w:instrText>
            </w:r>
            <w:r>
              <w:rPr>
                <w:rFonts w:ascii="Times New Roman" w:hAnsi="Times New Roman" w:cs="Times New Roman"/>
                <w:i/>
                <w:u w:val="single"/>
              </w:rPr>
              <w:instrText xml:space="preserve">,m</w:instrText>
            </w:r>
            <w:r>
              <w:rPr>
                <w:rFonts w:ascii="Times New Roman" w:hAnsi="Times New Roman" w:cs="Times New Roman"/>
                <w:u w:val="single"/>
              </w:rPr>
              <w:instrText xml:space="preserve">！)</w:instrText>
            </w:r>
            <w:r>
              <w:rPr>
                <w:rFonts w:ascii="Times New Roman" w:hAnsi="Times New Roman" w:cs="Times New Roman"/>
                <w:i/>
                <w:u w:val="single"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i/>
              </w:rPr>
              <w:instrText xml:space="preserve">eq</w:instrText>
            </w:r>
            <w:r>
              <w:rPr>
                <w:rFonts w:hint="eastAsia" w:ascii="Times New Roman" w:hAnsi="Times New Roman" w:cs="Times New Roman"/>
              </w:rPr>
              <w:instrText xml:space="preserve"> \</w:instrText>
            </w:r>
            <w:r>
              <w:rPr>
                <w:rFonts w:hint="eastAsia" w:ascii="Times New Roman" w:hAnsi="Times New Roman" w:cs="Times New Roman"/>
                <w:i/>
              </w:rPr>
              <w:instrText xml:space="preserve">f</w:instrText>
            </w:r>
            <w:r>
              <w:rPr>
                <w:rFonts w:hint="eastAsia" w:ascii="Times New Roman" w:hAnsi="Times New Roman" w:cs="Times New Roman"/>
              </w:rPr>
              <w:instrText xml:space="preserve">(</w:instrText>
            </w:r>
            <w:r>
              <w:rPr>
                <w:rFonts w:hint="eastAsia" w:ascii="Times New Roman" w:hAnsi="Times New Roman" w:cs="Times New Roman"/>
                <w:i/>
              </w:rPr>
              <w:instrText xml:space="preserve">n</w:instrText>
            </w:r>
            <w:r>
              <w:rPr>
                <w:rFonts w:ascii="Times New Roman" w:hAnsi="Times New Roman" w:cs="Times New Roman"/>
              </w:rPr>
              <w:instrText xml:space="preserve">！</w:instrText>
            </w:r>
            <w:r>
              <w:rPr>
                <w:rFonts w:ascii="Times New Roman" w:hAnsi="Times New Roman" w:cs="Times New Roman"/>
                <w:i/>
              </w:rPr>
              <w:instrText xml:space="preserve">,m</w:instrText>
            </w:r>
            <w:r>
              <w:rPr>
                <w:rFonts w:ascii="Times New Roman" w:hAnsi="Times New Roman" w:cs="Times New Roman"/>
              </w:rPr>
              <w:instrText xml:space="preserve">！（</w:instrText>
            </w:r>
            <w:r>
              <w:rPr>
                <w:rFonts w:ascii="Times New Roman" w:hAnsi="Times New Roman" w:cs="Times New Roman"/>
                <w:i/>
              </w:rPr>
              <w:instrText xml:space="preserve">n</w:instrText>
            </w:r>
            <w:r>
              <w:rPr>
                <w:rFonts w:ascii="Times New Roman" w:hAnsi="Times New Roman" w:cs="Times New Roman"/>
              </w:rPr>
              <w:instrText xml:space="preserve">－</w:instrText>
            </w:r>
            <w:r>
              <w:rPr>
                <w:rFonts w:ascii="Times New Roman" w:hAnsi="Times New Roman" w:cs="Times New Roman"/>
                <w:i/>
              </w:rPr>
              <w:instrText xml:space="preserve">m</w:instrText>
            </w:r>
            <w:r>
              <w:rPr>
                <w:rFonts w:ascii="Times New Roman" w:hAnsi="Times New Roman" w:cs="Times New Roman"/>
              </w:rPr>
              <w:instrText xml:space="preserve">）！)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</w:tr>
      <w:tr w14:paraId="14C2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232ECC63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性质</w:t>
            </w:r>
          </w:p>
        </w:tc>
        <w:tc>
          <w:tcPr>
            <w:tcW w:w="7487" w:type="dxa"/>
            <w:vAlign w:val="center"/>
          </w:tcPr>
          <w:p w14:paraId="559E13E8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！＝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hint="eastAsia" w:ascii="Times New Roman" w:hAnsi="Times New Roman" w:cs="Times New Roman"/>
              </w:rPr>
              <w:t>，A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vertAlign w:val="superscript"/>
              </w:rPr>
              <w:instrText xml:space="preserve">n</w:instrText>
            </w:r>
            <w:r>
              <w:rPr>
                <w:rFonts w:hint="eastAsia" w:ascii="Times New Roman" w:hAnsi="Times New Roman" w:cs="Times New Roman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vertAlign w:val="subscript"/>
              </w:rPr>
              <w:instrText xml:space="preserve">n</w:instrText>
            </w:r>
            <w:r>
              <w:rPr>
                <w:rFonts w:hint="eastAsia"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n</w:t>
            </w:r>
            <w:r>
              <w:rPr>
                <w:rFonts w:ascii="Times New Roman" w:hAnsi="Times New Roman" w:cs="Times New Roman"/>
              </w:rPr>
              <w:t>！</w:t>
            </w:r>
          </w:p>
        </w:tc>
      </w:tr>
      <w:tr w14:paraId="5714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80AE607">
            <w:pPr>
              <w:pStyle w:val="5"/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487" w:type="dxa"/>
            <w:vAlign w:val="center"/>
          </w:tcPr>
          <w:p w14:paraId="0D6289EB">
            <w:pPr>
              <w:pStyle w:val="5"/>
              <w:tabs>
                <w:tab w:val="left" w:pos="3420"/>
              </w:tabs>
              <w:spacing w:line="360" w:lineRule="auto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>C</w:t>
            </w:r>
            <w:r>
              <w:rPr>
                <w:rFonts w:hAnsi="宋体" w:cs="宋体"/>
                <w:u w:val="single"/>
              </w:rPr>
              <w:fldChar w:fldCharType="begin"/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int="eastAsia" w:hAnsi="宋体" w:cs="宋体"/>
                <w:u w:val="single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perscript"/>
              </w:rPr>
              <w:instrText xml:space="preserve">m</w:instrText>
            </w:r>
            <w:r>
              <w:rPr>
                <w:rFonts w:hint="eastAsia" w:hAnsi="宋体" w:cs="宋体"/>
                <w:u w:val="single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bscript"/>
              </w:rPr>
              <w:instrText xml:space="preserve">n</w:instrText>
            </w:r>
            <w:r>
              <w:rPr>
                <w:rFonts w:hint="eastAsia" w:hAnsi="宋体" w:cs="宋体"/>
                <w:u w:val="single"/>
              </w:rPr>
              <w:instrText xml:space="preserve">))</w:instrText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Ansi="宋体" w:cs="宋体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hint="eastAsia" w:ascii="Times New Roman" w:hAnsi="Times New Roman" w:cs="Times New Roman"/>
                <w:u w:val="single"/>
              </w:rPr>
              <w:t>C</w:t>
            </w:r>
            <w:r>
              <w:rPr>
                <w:rFonts w:hAnsi="宋体" w:cs="宋体"/>
                <w:u w:val="single"/>
              </w:rPr>
              <w:fldChar w:fldCharType="begin"/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int="eastAsia" w:hAnsi="宋体" w:cs="宋体"/>
                <w:u w:val="single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perscript"/>
              </w:rPr>
              <w:instrText xml:space="preserve">n</w:instrText>
            </w:r>
            <w:r>
              <w:rPr>
                <w:rFonts w:hint="eastAsia" w:ascii="Times New Roman" w:hAnsi="Times New Roman" w:cs="Times New Roman"/>
                <w:u w:val="single"/>
                <w:vertAlign w:val="superscript"/>
              </w:rPr>
              <w:instrText xml:space="preserve">-</w:instrText>
            </w:r>
            <w:r>
              <w:rPr>
                <w:rFonts w:ascii="Times New Roman" w:hAnsi="Times New Roman" w:cs="Times New Roman"/>
                <w:i/>
                <w:u w:val="single"/>
                <w:vertAlign w:val="superscript"/>
              </w:rPr>
              <w:instrText xml:space="preserve">m</w:instrText>
            </w:r>
            <w:r>
              <w:rPr>
                <w:rFonts w:hint="eastAsia" w:hAnsi="宋体" w:cs="宋体"/>
                <w:u w:val="single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bscript"/>
              </w:rPr>
              <w:instrText xml:space="preserve">n</w:instrText>
            </w:r>
            <w:r>
              <w:rPr>
                <w:rFonts w:hint="eastAsia" w:hAnsi="宋体" w:cs="宋体"/>
                <w:u w:val="single"/>
              </w:rPr>
              <w:instrText xml:space="preserve">))</w:instrText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Ansi="宋体" w:cs="宋体"/>
                <w:u w:val="single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>，C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vertAlign w:val="superscript"/>
              </w:rPr>
              <w:instrText xml:space="preserve">m</w:instrText>
            </w:r>
            <w:r>
              <w:rPr>
                <w:rFonts w:hint="eastAsia" w:ascii="Times New Roman" w:hAnsi="Times New Roman" w:cs="Times New Roman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vertAlign w:val="subscript"/>
              </w:rPr>
              <w:instrText xml:space="preserve">n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＋1</w:instrText>
            </w:r>
            <w:r>
              <w:rPr>
                <w:rFonts w:hint="eastAsia"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hint="eastAsia" w:ascii="Times New Roman" w:hAnsi="Times New Roman" w:cs="Times New Roman"/>
                <w:u w:val="single"/>
              </w:rPr>
              <w:t>C</w:t>
            </w:r>
            <w:r>
              <w:rPr>
                <w:rFonts w:hAnsi="宋体" w:cs="宋体"/>
                <w:u w:val="single"/>
              </w:rPr>
              <w:fldChar w:fldCharType="begin"/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int="eastAsia" w:hAnsi="宋体" w:cs="宋体"/>
                <w:u w:val="single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perscript"/>
              </w:rPr>
              <w:instrText xml:space="preserve">m</w:instrText>
            </w:r>
            <w:r>
              <w:rPr>
                <w:rFonts w:hint="eastAsia" w:hAnsi="宋体" w:cs="宋体"/>
                <w:u w:val="single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bscript"/>
              </w:rPr>
              <w:instrText xml:space="preserve">n</w:instrText>
            </w:r>
            <w:r>
              <w:rPr>
                <w:rFonts w:hint="eastAsia" w:hAnsi="宋体" w:cs="宋体"/>
                <w:u w:val="single"/>
              </w:rPr>
              <w:instrText xml:space="preserve">))</w:instrText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Ansi="宋体" w:cs="宋体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hint="eastAsia" w:ascii="Times New Roman" w:hAnsi="Times New Roman" w:cs="Times New Roman"/>
                <w:u w:val="single"/>
              </w:rPr>
              <w:t>C</w:t>
            </w:r>
            <w:r>
              <w:rPr>
                <w:rFonts w:hAnsi="宋体" w:cs="宋体"/>
                <w:u w:val="single"/>
              </w:rPr>
              <w:fldChar w:fldCharType="begin"/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int="eastAsia" w:hAnsi="宋体" w:cs="宋体"/>
                <w:u w:val="single"/>
              </w:rPr>
              <w:instrText xml:space="preserve">eq \o\al(\s\up1(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perscript"/>
              </w:rPr>
              <w:instrText xml:space="preserve">m</w:instrText>
            </w:r>
            <w:r>
              <w:rPr>
                <w:rFonts w:hint="eastAsia" w:ascii="Times New Roman" w:hAnsi="Times New Roman" w:cs="Times New Roman"/>
                <w:u w:val="single"/>
                <w:vertAlign w:val="superscript"/>
              </w:rPr>
              <w:instrText xml:space="preserve">-</w:instrTex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instrText xml:space="preserve">1</w:instrText>
            </w:r>
            <w:r>
              <w:rPr>
                <w:rFonts w:hint="eastAsia" w:hAnsi="宋体" w:cs="宋体"/>
                <w:u w:val="single"/>
              </w:rPr>
              <w:instrText xml:space="preserve">),\s\do1(</w:instrText>
            </w:r>
            <w:r>
              <w:rPr>
                <w:rFonts w:hint="eastAsia" w:ascii="Times New Roman" w:hAnsi="Times New Roman" w:cs="Times New Roman"/>
                <w:i/>
                <w:u w:val="single"/>
                <w:vertAlign w:val="subscript"/>
              </w:rPr>
              <w:instrText xml:space="preserve">n</w:instrText>
            </w:r>
            <w:r>
              <w:rPr>
                <w:rFonts w:hint="eastAsia" w:hAnsi="宋体" w:cs="宋体"/>
                <w:u w:val="single"/>
              </w:rPr>
              <w:instrText xml:space="preserve">))</w:instrText>
            </w:r>
            <w:r>
              <w:rPr>
                <w:rFonts w:hAnsi="宋体" w:cs="宋体"/>
                <w:u w:val="single"/>
              </w:rPr>
              <w:instrText xml:space="preserve"> </w:instrText>
            </w:r>
            <w:r>
              <w:rPr>
                <w:rFonts w:hAnsi="宋体" w:cs="宋体"/>
                <w:u w:val="single"/>
              </w:rPr>
              <w:fldChar w:fldCharType="end"/>
            </w:r>
          </w:p>
        </w:tc>
      </w:tr>
    </w:tbl>
    <w:p w14:paraId="49D171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三、典型例题</w:t>
      </w:r>
    </w:p>
    <w:p w14:paraId="14E1C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题型一：两个计数原理的应用</w:t>
      </w:r>
    </w:p>
    <w:p w14:paraId="0DF3468E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回文数是指正读反读都一样的正整数，如</w:t>
      </w:r>
      <m:oMath>
        <m:r>
          <m:rPr/>
          <w:rPr>
            <w:rFonts w:ascii="Cambria Math" w:hAnsi="Cambria Math"/>
          </w:rPr>
          <m:t>22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343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1221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94249</m:t>
        </m:r>
      </m:oMath>
      <w:r>
        <w:rPr>
          <w:rFonts w:ascii="宋体" w:hAnsi="宋体" w:eastAsia="宋体" w:cs="宋体"/>
          <w:kern w:val="0"/>
          <w:szCs w:val="21"/>
        </w:rPr>
        <w:t>等．显然两位回文数有</w:t>
      </w:r>
      <m:oMath>
        <m:r>
          <m:rPr/>
          <w:rPr>
            <w:rFonts w:ascii="Cambria Math" w:hAnsi="Cambria Math"/>
          </w:rPr>
          <m:t>9</m:t>
        </m:r>
      </m:oMath>
      <w:r>
        <w:rPr>
          <w:rFonts w:ascii="宋体" w:hAnsi="宋体" w:eastAsia="宋体" w:cs="宋体"/>
          <w:kern w:val="0"/>
          <w:szCs w:val="21"/>
        </w:rPr>
        <w:t>个，即</w:t>
      </w:r>
      <m:oMath>
        <m:r>
          <m:rPr/>
          <w:rPr>
            <w:rFonts w:ascii="Cambria Math" w:hAnsi="Cambria Math"/>
          </w:rPr>
          <m:t>11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22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33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…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99</m:t>
        </m:r>
      </m:oMath>
      <w:r>
        <w:rPr>
          <w:rFonts w:ascii="宋体" w:hAnsi="宋体" w:eastAsia="宋体" w:cs="宋体"/>
          <w:kern w:val="0"/>
          <w:szCs w:val="21"/>
        </w:rPr>
        <w:t>；三位回文数有</w:t>
      </w:r>
      <m:oMath>
        <m:r>
          <m:rPr/>
          <w:rPr>
            <w:rFonts w:ascii="Cambria Math" w:hAnsi="Cambria Math"/>
          </w:rPr>
          <m:t>90</m:t>
        </m:r>
      </m:oMath>
      <w:r>
        <w:rPr>
          <w:rFonts w:ascii="宋体" w:hAnsi="宋体" w:eastAsia="宋体" w:cs="宋体"/>
          <w:kern w:val="0"/>
          <w:szCs w:val="21"/>
        </w:rPr>
        <w:t>个，即</w:t>
      </w:r>
      <m:oMath>
        <m:r>
          <m:rPr/>
          <w:rPr>
            <w:rFonts w:ascii="Cambria Math" w:hAnsi="Cambria Math"/>
          </w:rPr>
          <m:t>101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111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121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131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…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191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202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…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999</m:t>
        </m:r>
      </m:oMath>
      <w:r>
        <w:rPr>
          <w:rFonts w:ascii="宋体" w:hAnsi="宋体" w:eastAsia="宋体" w:cs="宋体"/>
          <w:kern w:val="0"/>
          <w:szCs w:val="21"/>
        </w:rPr>
        <w:t>，则四位回文数有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个；</w:t>
      </w:r>
      <m:oMath>
        <m:r>
          <m:rPr/>
          <w:rPr>
            <w:rFonts w:ascii="Cambria Math" w:hAnsi="Cambria Math"/>
          </w:rPr>
          <m:t>2n(n∈N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 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位回文数有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个．</w:t>
      </w:r>
    </w:p>
    <w:p w14:paraId="29B8D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A4260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题型二：排列问题</w:t>
      </w:r>
    </w:p>
    <w:p w14:paraId="305F01C0">
      <w:pPr>
        <w:spacing w:line="360" w:lineRule="auto"/>
        <w:textAlignment w:val="center"/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m:oMath>
        <m:r>
          <m:rPr/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位教师和</w:t>
      </w:r>
      <m:oMath>
        <m:r>
          <m:rPr/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位学生排成一排合影留念，师生相间的排法种数为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9" name="图片 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tex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 w14:paraId="12B4D97C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ascii="Cambria Math" w:hAnsi="Cambria Math"/>
          </w:rPr>
          <m:t>12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ascii="Cambria Math" w:hAnsi="Cambria Math"/>
          </w:rPr>
          <m:t>36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/>
          </w:rPr>
          <m:t>72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/>
          </w:rPr>
          <m:t>144</m:t>
        </m:r>
      </m:oMath>
    </w:p>
    <w:p w14:paraId="331469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2CA09B2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在一次学校组织的研究性学习成果报告会上，有</w:t>
      </w:r>
      <m:oMath>
        <m:r>
          <m:rPr/>
          <w:rPr>
            <w:rFonts w:ascii="Cambria Math" w:hAnsi="Cambria Math"/>
          </w:rPr>
          <m:t>A､B､C､D､E､F</m:t>
        </m:r>
      </m:oMath>
      <w:r>
        <w:rPr>
          <w:rFonts w:ascii="宋体" w:hAnsi="宋体" w:eastAsia="宋体" w:cs="宋体"/>
          <w:kern w:val="0"/>
          <w:szCs w:val="21"/>
        </w:rPr>
        <w:t>共</w:t>
      </w:r>
      <m:oMath>
        <m:r>
          <m:rPr/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kern w:val="0"/>
          <w:szCs w:val="21"/>
        </w:rPr>
        <w:t>项成果要汇报，如果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成果不能最先汇报，而</w:t>
      </w:r>
      <m:oMath>
        <m:r>
          <m:rPr/>
          <w:rPr>
            <w:rFonts w:ascii="Cambria Math" w:hAnsi="Cambria Math"/>
          </w:rPr>
          <m:t>A､C､D</m:t>
        </m:r>
      </m:oMath>
      <w:r>
        <w:rPr>
          <w:rFonts w:ascii="宋体" w:hAnsi="宋体" w:eastAsia="宋体" w:cs="宋体"/>
          <w:kern w:val="0"/>
          <w:szCs w:val="21"/>
        </w:rPr>
        <w:t>按先后顺序汇报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不一定相邻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，那么不同的汇报安排种数为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 w14:paraId="321B7EF2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ascii="Cambria Math" w:hAnsi="Cambria Math"/>
          </w:rPr>
          <m:t>100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ascii="Cambria Math" w:hAnsi="Cambria Math"/>
          </w:rPr>
          <m:t>120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/>
          </w:rPr>
          <m:t>300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/>
          </w:rPr>
          <m:t>600</m:t>
        </m:r>
      </m:oMath>
    </w:p>
    <w:p w14:paraId="476460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1838468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对夫妇和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共</w:t>
      </w:r>
      <m:oMath>
        <m:r>
          <m:rPr/>
          <w:rPr>
            <w:rFonts w:ascii="Cambria Math" w:hAnsi="Cambria Math"/>
          </w:rPr>
          <m:t>12</m:t>
        </m:r>
      </m:oMath>
      <w:r>
        <w:rPr>
          <w:rFonts w:ascii="宋体" w:hAnsi="宋体" w:eastAsia="宋体" w:cs="宋体"/>
          <w:kern w:val="0"/>
          <w:szCs w:val="21"/>
        </w:rPr>
        <w:t>人参加一场婚宴，他们被安排在一张有</w:t>
      </w:r>
      <m:oMath>
        <m:r>
          <m:rPr/>
          <w:rPr>
            <w:rFonts w:ascii="Cambria Math" w:hAnsi="Cambria Math"/>
          </w:rPr>
          <m:t>12</m:t>
        </m:r>
      </m:oMath>
      <w:r>
        <w:rPr>
          <w:rFonts w:ascii="宋体" w:hAnsi="宋体" w:eastAsia="宋体" w:cs="宋体"/>
          <w:kern w:val="0"/>
          <w:szCs w:val="21"/>
        </w:rPr>
        <w:t>个座位的圆桌上就餐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旋转之后算相同坐法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166AD3FE"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对夫妇都相邻而坐，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相邻而坐，共有多少种坐法？</w:t>
      </w:r>
    </w:p>
    <w:p w14:paraId="458AFAF2"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(2)5</m:t>
        </m:r>
      </m:oMath>
      <w:r>
        <w:rPr>
          <w:rFonts w:ascii="宋体" w:hAnsi="宋体" w:eastAsia="宋体" w:cs="宋体"/>
          <w:kern w:val="0"/>
          <w:szCs w:val="21"/>
        </w:rPr>
        <w:t>对夫妇都相邻而坐，其中甲、乙二人的太太是闺蜜要相邻而坐，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不相邻，共有多少种坐法？</w:t>
      </w:r>
    </w:p>
    <w:p w14:paraId="115BF826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0334CBCB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02D200A1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460E6D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346C3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题型三：组合问题</w:t>
      </w:r>
    </w:p>
    <w:p w14:paraId="067260CD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某班有</w:t>
      </w:r>
      <m:oMath>
        <m:r>
          <m:rPr/>
          <w:rPr>
            <w:rFonts w:ascii="Cambria Math" w:hAnsi="Cambria Math"/>
          </w:rPr>
          <m:t>50</m:t>
        </m:r>
      </m:oMath>
      <w:r>
        <w:rPr>
          <w:rFonts w:ascii="宋体" w:hAnsi="宋体" w:eastAsia="宋体" w:cs="宋体"/>
          <w:kern w:val="0"/>
          <w:szCs w:val="21"/>
        </w:rPr>
        <w:t>名学生，其中正、副班长各</w:t>
      </w:r>
      <m:oMath>
        <m:r>
          <m:rPr/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kern w:val="0"/>
          <w:szCs w:val="21"/>
        </w:rPr>
        <w:t>人，现选派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人参加一项活动，要求正、副班长至少有</w:t>
      </w:r>
      <m:oMath>
        <m:r>
          <m:rPr/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kern w:val="0"/>
          <w:szCs w:val="21"/>
        </w:rPr>
        <w:t>人参加，问共有多少种选派方法？下面是学生提供的四种计算方法正确的算法为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 w14:paraId="3FD9A0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A. </w:t>
      </w:r>
      <m:oMath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48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  <m:r>
          <m:rPr/>
          <w:rPr>
            <w:rFonts w:hint="eastAsia" w:ascii="Cambria Math" w:hAnsi="Cambria Math" w:eastAsia="宋体" w:cs="宋体"/>
            <w:sz w:val="21"/>
            <w:szCs w:val="21"/>
          </w:rPr>
          <m:t>+</m:t>
        </m:r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48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</m:oMath>
      <w:r>
        <w:rPr>
          <w:rFonts w:hint="eastAsia" w:hAnsi="Cambria Math" w:eastAsia="宋体" w:cs="宋体"/>
          <w:b w:val="0"/>
          <w:bCs/>
          <w:i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B. </w:t>
      </w:r>
      <m:oMath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50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  <m:r>
          <m:rPr/>
          <w:rPr>
            <w:rFonts w:hint="eastAsia" w:ascii="Cambria Math" w:hAnsi="Cambria Math" w:eastAsia="宋体" w:cs="宋体"/>
            <w:sz w:val="21"/>
            <w:szCs w:val="21"/>
          </w:rPr>
          <m:t>−</m:t>
        </m:r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48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</m:oMath>
      <w:r>
        <w:rPr>
          <w:rFonts w:hint="eastAsia" w:hAnsi="Cambria Math" w:eastAsia="宋体" w:cs="宋体"/>
          <w:b w:val="0"/>
          <w:bCs/>
          <w:i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C. </w:t>
      </w:r>
      <m:oMath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49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</m:oMath>
      <w:r>
        <w:rPr>
          <w:rFonts w:hint="eastAsia" w:hAnsi="Cambria Math" w:eastAsia="宋体" w:cs="宋体"/>
          <w:b w:val="0"/>
          <w:bCs/>
          <w:i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D. </w:t>
      </w:r>
      <m:oMath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49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  <m:r>
          <m:rPr/>
          <w:rPr>
            <w:rFonts w:hint="eastAsia" w:ascii="Cambria Math" w:hAnsi="Cambria Math" w:eastAsia="宋体" w:cs="宋体"/>
            <w:sz w:val="21"/>
            <w:szCs w:val="21"/>
          </w:rPr>
          <m:t>−</m:t>
        </m:r>
        <m:sSubSup>
          <m:sSub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48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bSup>
      </m:oMath>
    </w:p>
    <w:p w14:paraId="76D2AE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EB8BA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题型四：排列组合的综合应用</w:t>
      </w:r>
    </w:p>
    <w:p w14:paraId="3D7464BB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598170</wp:posOffset>
            </wp:positionV>
            <wp:extent cx="581025" cy="575945"/>
            <wp:effectExtent l="0" t="0" r="3175" b="825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如图，一个正方形花圃被分成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份．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若给这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个部分种植花，要求相邻两部分种植不同颜色的花，己知现有红、黄、蓝、绿</w:t>
      </w:r>
      <m:oMath>
        <m:r>
          <m:rPr/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种颜色不同的花，求有多少种不同的种植方法？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若向这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个部分放入</w:t>
      </w:r>
      <m:oMath>
        <m:r>
          <m:rPr/>
          <w:rPr>
            <w:rFonts w:ascii="Cambria Math" w:hAnsi="Cambria Math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个不同的盆栽，要求每个部分都有盆栽，问有多少种不同的放法？</w:t>
      </w:r>
    </w:p>
    <w:p w14:paraId="3B75048E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75D3A81C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665CF7CB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6760B5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2B2F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四、课堂小结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b0ac84a2-75c1-44b4-a9c3-e794a556de9d"/>
  </w:docVars>
  <w:rsids>
    <w:rsidRoot w:val="00000000"/>
    <w:rsid w:val="05AE06FE"/>
    <w:rsid w:val="091062C5"/>
    <w:rsid w:val="0ADD6A6C"/>
    <w:rsid w:val="0B8D2240"/>
    <w:rsid w:val="0C3C5A14"/>
    <w:rsid w:val="22885A35"/>
    <w:rsid w:val="2D652BC5"/>
    <w:rsid w:val="369453A0"/>
    <w:rsid w:val="3BC211E2"/>
    <w:rsid w:val="3E4D3EBC"/>
    <w:rsid w:val="469C7200"/>
    <w:rsid w:val="47DE708A"/>
    <w:rsid w:val="490177EE"/>
    <w:rsid w:val="4BCB40E3"/>
    <w:rsid w:val="4D587BF8"/>
    <w:rsid w:val="5012408F"/>
    <w:rsid w:val="58201313"/>
    <w:rsid w:val="5A9A53AC"/>
    <w:rsid w:val="5B4B673D"/>
    <w:rsid w:val="5F64242D"/>
    <w:rsid w:val="6477388C"/>
    <w:rsid w:val="67825B46"/>
    <w:rsid w:val="67C63C85"/>
    <w:rsid w:val="68B355CE"/>
    <w:rsid w:val="68F44821"/>
    <w:rsid w:val="694D480D"/>
    <w:rsid w:val="69594684"/>
    <w:rsid w:val="69E217E9"/>
    <w:rsid w:val="6A136F29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1879</Words>
  <Characters>2088</Characters>
  <Lines>0</Lines>
  <Paragraphs>0</Paragraphs>
  <TotalTime>1</TotalTime>
  <ScaleCrop>false</ScaleCrop>
  <LinksUpToDate>false</LinksUpToDate>
  <CharactersWithSpaces>2926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2025-06-12T10:26:00Z</dcterms:created>
  <dc:creator>YZZX</dc:creator>
  <cp:lastModifiedBy>WPS_1606544948</cp:lastModifiedBy>
  <dcterms:modified xsi:type="dcterms:W3CDTF">2025-06-19T14:29:04Z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172C51A36C5549C79AD959CBF3CE5467_13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