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4EF5" w:rsidRDefault="00000000">
      <w:pPr>
        <w:spacing w:line="36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江苏省仪征中学2024-2025学年度第二学期高一语文学科作业</w:t>
      </w:r>
    </w:p>
    <w:p w:rsidR="001A4EF5" w:rsidRDefault="00000000">
      <w:pPr>
        <w:spacing w:line="360" w:lineRule="exact"/>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《在马克思墓前的讲话》第二课时</w:t>
      </w:r>
    </w:p>
    <w:p w:rsidR="001A4EF5" w:rsidRDefault="00000000">
      <w:pPr>
        <w:spacing w:line="280" w:lineRule="exact"/>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研制人：冯为忠   审核人：高新艳</w:t>
      </w:r>
    </w:p>
    <w:p w:rsidR="001A4EF5" w:rsidRDefault="00000000">
      <w:pPr>
        <w:spacing w:line="280" w:lineRule="exact"/>
        <w:jc w:val="center"/>
        <w:textAlignment w:val="baseline"/>
        <w:rPr>
          <w:rFonts w:ascii="楷体" w:eastAsia="楷体" w:hAnsi="楷体" w:cs="楷体"/>
          <w:bCs/>
          <w:color w:val="000000" w:themeColor="text1"/>
          <w:sz w:val="24"/>
          <w:u w:val="single" w:color="000000"/>
        </w:rPr>
      </w:pPr>
      <w:r>
        <w:rPr>
          <w:rFonts w:ascii="楷体" w:eastAsia="楷体" w:hAnsi="楷体" w:cs="楷体" w:hint="eastAsia"/>
          <w:bCs/>
          <w:color w:val="000000" w:themeColor="text1"/>
          <w:sz w:val="24"/>
        </w:rPr>
        <w:t>班级：</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themeColor="text1"/>
          <w:sz w:val="24"/>
        </w:rPr>
        <w:t xml:space="preserve"> 姓名：</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themeColor="text1"/>
          <w:sz w:val="24"/>
        </w:rPr>
        <w:t xml:space="preserve"> 学号：</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themeColor="text1"/>
          <w:sz w:val="24"/>
        </w:rPr>
        <w:t xml:space="preserve"> 时间：</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themeColor="text1"/>
          <w:sz w:val="24"/>
        </w:rPr>
        <w:t xml:space="preserve"> 作业时长：45分钟</w:t>
      </w:r>
    </w:p>
    <w:p w:rsidR="001A4EF5" w:rsidRDefault="00000000">
      <w:pPr>
        <w:widowControl/>
        <w:jc w:val="left"/>
        <w:textAlignment w:val="baseline"/>
        <w:rPr>
          <w:rFonts w:ascii="宋体" w:hAnsi="宋体" w:cs="宋体"/>
          <w:b/>
          <w:bCs/>
          <w:color w:val="000000" w:themeColor="text1"/>
          <w:spacing w:val="4"/>
          <w:kern w:val="10"/>
          <w:szCs w:val="21"/>
          <w:lang w:bidi="ne-NP"/>
        </w:rPr>
      </w:pPr>
      <w:bookmarkStart w:id="0" w:name="_Hlk92784173"/>
      <w:r>
        <w:rPr>
          <w:rFonts w:ascii="宋体" w:hAnsi="宋体" w:cs="宋体" w:hint="eastAsia"/>
          <w:b/>
          <w:bCs/>
          <w:szCs w:val="21"/>
        </w:rPr>
        <w:t>一、</w:t>
      </w:r>
      <w:r>
        <w:rPr>
          <w:rFonts w:ascii="宋体" w:hAnsi="宋体" w:cs="宋体" w:hint="eastAsia"/>
          <w:b/>
          <w:bCs/>
          <w:color w:val="000000" w:themeColor="text1"/>
          <w:spacing w:val="4"/>
          <w:kern w:val="10"/>
          <w:szCs w:val="21"/>
          <w:lang w:bidi="ne-NP"/>
        </w:rPr>
        <w:t>巩固导练</w:t>
      </w:r>
      <w:bookmarkEnd w:id="0"/>
      <w:r>
        <w:rPr>
          <w:rFonts w:ascii="宋体" w:hAnsi="宋体" w:cs="宋体" w:hint="eastAsia"/>
          <w:b/>
          <w:bCs/>
          <w:color w:val="000000" w:themeColor="text1"/>
          <w:spacing w:val="4"/>
          <w:kern w:val="10"/>
          <w:szCs w:val="21"/>
          <w:lang w:bidi="ne-NP"/>
        </w:rPr>
        <w:t>（</w:t>
      </w:r>
      <w:r>
        <w:rPr>
          <w:rFonts w:ascii="宋体" w:hAnsi="宋体" w:cs="宋体"/>
          <w:b/>
          <w:bCs/>
          <w:color w:val="000000" w:themeColor="text1"/>
          <w:spacing w:val="4"/>
          <w:kern w:val="10"/>
          <w:szCs w:val="21"/>
          <w:lang w:bidi="ne-NP"/>
        </w:rPr>
        <w:t>20</w:t>
      </w:r>
      <w:r>
        <w:rPr>
          <w:rFonts w:ascii="宋体" w:hAnsi="宋体" w:cs="宋体" w:hint="eastAsia"/>
          <w:b/>
          <w:bCs/>
          <w:color w:val="000000" w:themeColor="text1"/>
          <w:spacing w:val="4"/>
          <w:kern w:val="10"/>
          <w:szCs w:val="21"/>
          <w:lang w:bidi="ne-NP"/>
        </w:rPr>
        <w:t>分钟）</w:t>
      </w:r>
    </w:p>
    <w:p w:rsidR="001A4EF5" w:rsidRDefault="00000000">
      <w:pPr>
        <w:widowControl/>
        <w:jc w:val="left"/>
        <w:textAlignment w:val="baseline"/>
        <w:rPr>
          <w:rFonts w:ascii="宋体" w:hAnsi="宋体" w:cs="宋体"/>
          <w:b/>
          <w:bCs/>
          <w:color w:val="000000" w:themeColor="text1"/>
          <w:spacing w:val="4"/>
          <w:kern w:val="10"/>
          <w:szCs w:val="21"/>
          <w:lang w:bidi="ne-NP"/>
        </w:rPr>
      </w:pPr>
      <w:r>
        <w:rPr>
          <w:rFonts w:eastAsia="黑体"/>
          <w:szCs w:val="21"/>
        </w:rPr>
        <w:t>(</w:t>
      </w:r>
      <w:proofErr w:type="gramStart"/>
      <w:r>
        <w:rPr>
          <w:rFonts w:eastAsia="黑体" w:hint="eastAsia"/>
          <w:szCs w:val="21"/>
        </w:rPr>
        <w:t>一</w:t>
      </w:r>
      <w:proofErr w:type="gramEnd"/>
      <w:r>
        <w:rPr>
          <w:rFonts w:eastAsia="黑体"/>
          <w:szCs w:val="21"/>
        </w:rPr>
        <w:t>)</w:t>
      </w:r>
      <w:r>
        <w:rPr>
          <w:rFonts w:eastAsia="黑体" w:hint="eastAsia"/>
          <w:szCs w:val="21"/>
        </w:rPr>
        <w:t>阅读下面的文字，完成</w:t>
      </w:r>
      <w:r>
        <w:rPr>
          <w:rFonts w:eastAsia="黑体"/>
          <w:szCs w:val="21"/>
        </w:rPr>
        <w:t>1</w:t>
      </w:r>
      <w:r>
        <w:rPr>
          <w:rFonts w:eastAsia="黑体" w:hint="eastAsia"/>
          <w:szCs w:val="21"/>
        </w:rPr>
        <w:t>～</w:t>
      </w:r>
      <w:r>
        <w:rPr>
          <w:rFonts w:eastAsia="黑体"/>
          <w:szCs w:val="21"/>
        </w:rPr>
        <w:t>3</w:t>
      </w:r>
      <w:r>
        <w:rPr>
          <w:rFonts w:eastAsia="黑体" w:hint="eastAsia"/>
          <w:szCs w:val="21"/>
        </w:rPr>
        <w:t>题。</w:t>
      </w:r>
    </w:p>
    <w:p w:rsidR="001A4EF5" w:rsidRDefault="00000000">
      <w:pPr>
        <w:tabs>
          <w:tab w:val="left" w:pos="3261"/>
        </w:tabs>
        <w:snapToGrid w:val="0"/>
        <w:ind w:firstLineChars="200" w:firstLine="420"/>
        <w:rPr>
          <w:rFonts w:eastAsia="楷体_GB2312"/>
          <w:szCs w:val="21"/>
        </w:rPr>
      </w:pPr>
      <w:r>
        <w:rPr>
          <w:rFonts w:eastAsia="楷体_GB2312" w:hint="eastAsia"/>
          <w:szCs w:val="21"/>
        </w:rPr>
        <w:t>马克思被誉为刚刚过去的一千年之中最伟大的思想家。这一千年</w:t>
      </w:r>
      <w:r>
        <w:rPr>
          <w:rFonts w:eastAsia="楷体_GB2312"/>
          <w:szCs w:val="21"/>
        </w:rPr>
        <w:t>________</w:t>
      </w:r>
      <w:r>
        <w:rPr>
          <w:rFonts w:eastAsia="楷体_GB2312" w:hint="eastAsia"/>
          <w:szCs w:val="21"/>
        </w:rPr>
        <w:t>的人类社会，曾先后出现过哥白尼、伽利略、牛顿、爱因斯坦等一批批科学巨匠，</w:t>
      </w:r>
      <w:proofErr w:type="gramStart"/>
      <w:r>
        <w:rPr>
          <w:rFonts w:eastAsia="楷体_GB2312" w:hint="eastAsia"/>
          <w:szCs w:val="21"/>
        </w:rPr>
        <w:t>产生过笛卡</w:t>
      </w:r>
      <w:proofErr w:type="gramEnd"/>
      <w:r>
        <w:rPr>
          <w:rFonts w:eastAsia="楷体_GB2312" w:hint="eastAsia"/>
          <w:szCs w:val="21"/>
        </w:rPr>
        <w:t>儿、康德、黑格尔、罗素等一代</w:t>
      </w:r>
      <w:proofErr w:type="gramStart"/>
      <w:r>
        <w:rPr>
          <w:rFonts w:eastAsia="楷体_GB2312" w:hint="eastAsia"/>
          <w:szCs w:val="21"/>
        </w:rPr>
        <w:t>代</w:t>
      </w:r>
      <w:proofErr w:type="gramEnd"/>
      <w:r>
        <w:rPr>
          <w:rFonts w:eastAsia="楷体_GB2312" w:hint="eastAsia"/>
          <w:szCs w:val="21"/>
        </w:rPr>
        <w:t>思想大师。他们都曾对人类进步产生过深刻影响，</w:t>
      </w:r>
      <w:r>
        <w:rPr>
          <w:rFonts w:eastAsia="楷体_GB2312"/>
          <w:szCs w:val="21"/>
        </w:rPr>
        <w:t>(</w:t>
      </w:r>
      <w:r>
        <w:rPr>
          <w:rFonts w:eastAsia="楷体_GB2312" w:hint="eastAsia"/>
          <w:szCs w:val="21"/>
        </w:rPr>
        <w:t xml:space="preserve">　　</w:t>
      </w:r>
      <w:proofErr w:type="gramStart"/>
      <w:r>
        <w:rPr>
          <w:rFonts w:eastAsia="楷体_GB2312" w:hint="eastAsia"/>
          <w:szCs w:val="21"/>
        </w:rPr>
        <w:t xml:space="preserve">　　</w:t>
      </w:r>
      <w:proofErr w:type="gramEnd"/>
      <w:r>
        <w:rPr>
          <w:rFonts w:eastAsia="楷体_GB2312"/>
          <w:szCs w:val="21"/>
        </w:rPr>
        <w:t>)</w:t>
      </w:r>
      <w:r>
        <w:rPr>
          <w:rFonts w:eastAsia="楷体_GB2312" w:hint="eastAsia"/>
          <w:szCs w:val="21"/>
        </w:rPr>
        <w:t>，并且这个评选结果是由资本主义为主流的西方国家来评定的，原因何在？西方发达国家正是能够从人们的批评中发现政府的问题，从而不断改革，发展自己。马克思对西方社会的缺点的发现是迄今为止最深刻、最独到的。</w:t>
      </w:r>
      <w:r>
        <w:rPr>
          <w:rFonts w:eastAsia="楷体_GB2312"/>
          <w:szCs w:val="21"/>
        </w:rPr>
        <w:t>65</w:t>
      </w:r>
      <w:r>
        <w:rPr>
          <w:rFonts w:eastAsia="楷体_GB2312" w:hint="eastAsia"/>
          <w:szCs w:val="21"/>
        </w:rPr>
        <w:t>年的人生岁月，马克思怀着悲天悯人的情感，以</w:t>
      </w:r>
      <w:r>
        <w:rPr>
          <w:rFonts w:eastAsia="楷体_GB2312"/>
          <w:szCs w:val="21"/>
        </w:rPr>
        <w:t>________</w:t>
      </w:r>
      <w:r>
        <w:rPr>
          <w:rFonts w:eastAsia="楷体_GB2312" w:hint="eastAsia"/>
          <w:szCs w:val="21"/>
        </w:rPr>
        <w:t>的锐利眼光和</w:t>
      </w:r>
      <w:r>
        <w:rPr>
          <w:rFonts w:eastAsia="楷体_GB2312"/>
          <w:szCs w:val="21"/>
        </w:rPr>
        <w:t>________</w:t>
      </w:r>
      <w:r>
        <w:rPr>
          <w:rFonts w:eastAsia="楷体_GB2312" w:hint="eastAsia"/>
          <w:szCs w:val="21"/>
        </w:rPr>
        <w:t>的思维方式，通过《资本论》等理论著述剖析了资本主义制度，对资本主义的缺陷有一针见血的认识，</w:t>
      </w:r>
      <w:r>
        <w:rPr>
          <w:rFonts w:eastAsia="楷体_GB2312" w:hint="eastAsia"/>
          <w:szCs w:val="21"/>
          <w:u w:val="single"/>
        </w:rPr>
        <w:t>提出人类社会的发展规律，马克思主义因此被一直看作资本主义社会现代性批判的经典。</w:t>
      </w:r>
    </w:p>
    <w:p w:rsidR="001A4EF5" w:rsidRDefault="00000000">
      <w:pPr>
        <w:tabs>
          <w:tab w:val="left" w:pos="3261"/>
        </w:tabs>
        <w:snapToGrid w:val="0"/>
        <w:ind w:firstLineChars="200" w:firstLine="420"/>
        <w:rPr>
          <w:szCs w:val="21"/>
        </w:rPr>
      </w:pPr>
      <w:r>
        <w:rPr>
          <w:rFonts w:eastAsia="楷体_GB2312" w:hint="eastAsia"/>
          <w:szCs w:val="21"/>
        </w:rPr>
        <w:t>因此，马克思被评为千年最伟大思想家，是恰如其分、实事求是的。中国有句古话，</w:t>
      </w:r>
      <w:r>
        <w:rPr>
          <w:rFonts w:ascii="宋体" w:hAnsi="宋体" w:hint="eastAsia"/>
          <w:szCs w:val="21"/>
        </w:rPr>
        <w:t>“</w:t>
      </w:r>
      <w:r>
        <w:rPr>
          <w:rFonts w:eastAsia="楷体_GB2312" w:hint="eastAsia"/>
          <w:szCs w:val="21"/>
        </w:rPr>
        <w:t>无远虑必有近忧</w:t>
      </w:r>
      <w:r>
        <w:rPr>
          <w:rFonts w:ascii="宋体" w:hAnsi="宋体" w:hint="eastAsia"/>
          <w:szCs w:val="21"/>
        </w:rPr>
        <w:t>”</w:t>
      </w:r>
      <w:r>
        <w:rPr>
          <w:rFonts w:eastAsia="楷体_GB2312" w:hint="eastAsia"/>
          <w:szCs w:val="21"/>
        </w:rPr>
        <w:t>，习近平总书记在纪念马克思诞辰</w:t>
      </w:r>
      <w:r>
        <w:rPr>
          <w:rFonts w:eastAsia="楷体_GB2312"/>
          <w:szCs w:val="21"/>
        </w:rPr>
        <w:t>200</w:t>
      </w:r>
      <w:r>
        <w:rPr>
          <w:rFonts w:eastAsia="楷体_GB2312" w:hint="eastAsia"/>
          <w:szCs w:val="21"/>
        </w:rPr>
        <w:t>周年大会上的讲话，同样具有</w:t>
      </w:r>
      <w:r>
        <w:rPr>
          <w:rFonts w:eastAsia="楷体_GB2312"/>
          <w:szCs w:val="21"/>
        </w:rPr>
        <w:t>________</w:t>
      </w:r>
      <w:r>
        <w:rPr>
          <w:rFonts w:eastAsia="楷体_GB2312" w:hint="eastAsia"/>
          <w:szCs w:val="21"/>
        </w:rPr>
        <w:t>的警示意义，提醒我们要继续高扬马克思主义伟大旗帜。</w:t>
      </w:r>
    </w:p>
    <w:p w:rsidR="001A4EF5" w:rsidRDefault="00000000">
      <w:pPr>
        <w:tabs>
          <w:tab w:val="left" w:pos="3261"/>
        </w:tabs>
        <w:snapToGrid w:val="0"/>
        <w:rPr>
          <w:szCs w:val="21"/>
        </w:rPr>
      </w:pPr>
      <w:r>
        <w:rPr>
          <w:szCs w:val="21"/>
        </w:rPr>
        <w:t>1</w:t>
      </w:r>
      <w:r>
        <w:rPr>
          <w:rFonts w:hint="eastAsia"/>
          <w:szCs w:val="21"/>
        </w:rPr>
        <w:t>．依次填入文中横线上的词语，全都恰当的一项是</w:t>
      </w:r>
      <w:r>
        <w:rPr>
          <w:szCs w:val="21"/>
        </w:rPr>
        <w:t>(</w:t>
      </w:r>
      <w:r>
        <w:rPr>
          <w:rFonts w:hint="eastAsia"/>
          <w:szCs w:val="21"/>
        </w:rPr>
        <w:t xml:space="preserve">　　</w:t>
      </w:r>
      <w:r>
        <w:rPr>
          <w:szCs w:val="21"/>
        </w:rPr>
        <w:t>)</w:t>
      </w:r>
    </w:p>
    <w:p w:rsidR="001A4EF5" w:rsidRDefault="00000000">
      <w:pPr>
        <w:tabs>
          <w:tab w:val="left" w:pos="3261"/>
        </w:tabs>
        <w:snapToGrid w:val="0"/>
        <w:rPr>
          <w:szCs w:val="21"/>
        </w:rPr>
      </w:pPr>
      <w:r>
        <w:rPr>
          <w:szCs w:val="21"/>
        </w:rPr>
        <w:t>A</w:t>
      </w:r>
      <w:r>
        <w:rPr>
          <w:rFonts w:hint="eastAsia"/>
          <w:szCs w:val="21"/>
        </w:rPr>
        <w:t>．波澜壮阔　　洞若观火　　卓尔不群　　高瞻远瞩</w:t>
      </w:r>
    </w:p>
    <w:p w:rsidR="001A4EF5" w:rsidRDefault="00000000">
      <w:pPr>
        <w:tabs>
          <w:tab w:val="left" w:pos="3261"/>
        </w:tabs>
        <w:snapToGrid w:val="0"/>
        <w:rPr>
          <w:szCs w:val="21"/>
        </w:rPr>
      </w:pPr>
      <w:r>
        <w:rPr>
          <w:szCs w:val="21"/>
        </w:rPr>
        <w:t>B</w:t>
      </w:r>
      <w:r>
        <w:rPr>
          <w:rFonts w:hint="eastAsia"/>
          <w:szCs w:val="21"/>
        </w:rPr>
        <w:t>．波澜壮阔</w:t>
      </w:r>
      <w:r>
        <w:rPr>
          <w:szCs w:val="21"/>
        </w:rPr>
        <w:t xml:space="preserve">    </w:t>
      </w:r>
      <w:r>
        <w:rPr>
          <w:rFonts w:hint="eastAsia"/>
          <w:szCs w:val="21"/>
        </w:rPr>
        <w:t>明察秋毫</w:t>
      </w:r>
      <w:r>
        <w:rPr>
          <w:szCs w:val="21"/>
        </w:rPr>
        <w:t xml:space="preserve">    </w:t>
      </w:r>
      <w:r>
        <w:rPr>
          <w:rFonts w:hint="eastAsia"/>
          <w:szCs w:val="21"/>
        </w:rPr>
        <w:t>卓尔不群</w:t>
      </w:r>
      <w:r>
        <w:rPr>
          <w:szCs w:val="21"/>
        </w:rPr>
        <w:t xml:space="preserve">    </w:t>
      </w:r>
      <w:r>
        <w:rPr>
          <w:rFonts w:hint="eastAsia"/>
          <w:szCs w:val="21"/>
        </w:rPr>
        <w:t>高屋建瓴</w:t>
      </w:r>
    </w:p>
    <w:p w:rsidR="001A4EF5" w:rsidRDefault="00000000">
      <w:pPr>
        <w:tabs>
          <w:tab w:val="left" w:pos="3261"/>
        </w:tabs>
        <w:snapToGrid w:val="0"/>
        <w:rPr>
          <w:szCs w:val="21"/>
        </w:rPr>
      </w:pPr>
      <w:r>
        <w:rPr>
          <w:szCs w:val="21"/>
        </w:rPr>
        <w:t>C</w:t>
      </w:r>
      <w:r>
        <w:rPr>
          <w:rFonts w:hint="eastAsia"/>
          <w:szCs w:val="21"/>
        </w:rPr>
        <w:t>．大气磅礴</w:t>
      </w:r>
      <w:r>
        <w:rPr>
          <w:szCs w:val="21"/>
        </w:rPr>
        <w:t xml:space="preserve">    </w:t>
      </w:r>
      <w:r>
        <w:rPr>
          <w:rFonts w:hint="eastAsia"/>
          <w:szCs w:val="21"/>
        </w:rPr>
        <w:t>明察秋毫</w:t>
      </w:r>
      <w:r>
        <w:rPr>
          <w:szCs w:val="21"/>
        </w:rPr>
        <w:t xml:space="preserve">    </w:t>
      </w:r>
      <w:r>
        <w:rPr>
          <w:rFonts w:hint="eastAsia"/>
          <w:szCs w:val="21"/>
        </w:rPr>
        <w:t>独出心裁</w:t>
      </w:r>
      <w:r>
        <w:rPr>
          <w:szCs w:val="21"/>
        </w:rPr>
        <w:t xml:space="preserve">    </w:t>
      </w:r>
      <w:r>
        <w:rPr>
          <w:rFonts w:hint="eastAsia"/>
          <w:szCs w:val="21"/>
        </w:rPr>
        <w:t>高屋建瓴</w:t>
      </w:r>
    </w:p>
    <w:p w:rsidR="001A4EF5" w:rsidRDefault="00000000">
      <w:pPr>
        <w:tabs>
          <w:tab w:val="left" w:pos="3261"/>
        </w:tabs>
        <w:snapToGrid w:val="0"/>
        <w:rPr>
          <w:szCs w:val="21"/>
        </w:rPr>
      </w:pPr>
      <w:r>
        <w:rPr>
          <w:szCs w:val="21"/>
        </w:rPr>
        <w:t>D</w:t>
      </w:r>
      <w:r>
        <w:rPr>
          <w:rFonts w:hint="eastAsia"/>
          <w:szCs w:val="21"/>
        </w:rPr>
        <w:t>．大气磅礴</w:t>
      </w:r>
      <w:r>
        <w:rPr>
          <w:szCs w:val="21"/>
        </w:rPr>
        <w:t xml:space="preserve">    </w:t>
      </w:r>
      <w:r>
        <w:rPr>
          <w:rFonts w:hint="eastAsia"/>
          <w:szCs w:val="21"/>
        </w:rPr>
        <w:t>洞若观火</w:t>
      </w:r>
      <w:r>
        <w:rPr>
          <w:szCs w:val="21"/>
        </w:rPr>
        <w:t xml:space="preserve">    </w:t>
      </w:r>
      <w:r>
        <w:rPr>
          <w:rFonts w:hint="eastAsia"/>
          <w:szCs w:val="21"/>
        </w:rPr>
        <w:t>独出心裁</w:t>
      </w:r>
      <w:r>
        <w:rPr>
          <w:szCs w:val="21"/>
        </w:rPr>
        <w:t xml:space="preserve">    </w:t>
      </w:r>
      <w:r>
        <w:rPr>
          <w:rFonts w:hint="eastAsia"/>
          <w:szCs w:val="21"/>
        </w:rPr>
        <w:t>高瞻远瞩</w:t>
      </w:r>
    </w:p>
    <w:p w:rsidR="001A4EF5" w:rsidRDefault="00000000">
      <w:pPr>
        <w:tabs>
          <w:tab w:val="left" w:pos="3261"/>
        </w:tabs>
        <w:snapToGrid w:val="0"/>
        <w:rPr>
          <w:szCs w:val="21"/>
        </w:rPr>
      </w:pPr>
      <w:r>
        <w:rPr>
          <w:szCs w:val="21"/>
        </w:rPr>
        <w:t>2</w:t>
      </w:r>
      <w:r>
        <w:rPr>
          <w:rFonts w:hint="eastAsia"/>
          <w:szCs w:val="21"/>
        </w:rPr>
        <w:t>．下列</w:t>
      </w:r>
      <w:proofErr w:type="gramStart"/>
      <w:r>
        <w:rPr>
          <w:rFonts w:hint="eastAsia"/>
          <w:szCs w:val="21"/>
        </w:rPr>
        <w:t>填入文</w:t>
      </w:r>
      <w:proofErr w:type="gramEnd"/>
      <w:r>
        <w:rPr>
          <w:rFonts w:hint="eastAsia"/>
          <w:szCs w:val="21"/>
        </w:rPr>
        <w:t>中括号内的语句，衔接最恰当的一项是</w:t>
      </w:r>
      <w:r>
        <w:rPr>
          <w:szCs w:val="21"/>
        </w:rPr>
        <w:t>(</w:t>
      </w:r>
      <w:r>
        <w:rPr>
          <w:rFonts w:hint="eastAsia"/>
          <w:szCs w:val="21"/>
        </w:rPr>
        <w:t xml:space="preserve">　　</w:t>
      </w:r>
      <w:r>
        <w:rPr>
          <w:szCs w:val="21"/>
        </w:rPr>
        <w:t>)</w:t>
      </w:r>
    </w:p>
    <w:p w:rsidR="001A4EF5" w:rsidRDefault="00000000">
      <w:pPr>
        <w:tabs>
          <w:tab w:val="left" w:pos="3261"/>
        </w:tabs>
        <w:snapToGrid w:val="0"/>
        <w:rPr>
          <w:szCs w:val="21"/>
        </w:rPr>
      </w:pPr>
      <w:r>
        <w:rPr>
          <w:szCs w:val="21"/>
        </w:rPr>
        <w:t>A</w:t>
      </w:r>
      <w:r>
        <w:rPr>
          <w:rFonts w:hint="eastAsia"/>
          <w:szCs w:val="21"/>
        </w:rPr>
        <w:t>．然而，在此次千年思想大师的评选中，马克思的得票数都远远超过他们许多</w:t>
      </w:r>
    </w:p>
    <w:p w:rsidR="001A4EF5" w:rsidRDefault="00000000">
      <w:pPr>
        <w:tabs>
          <w:tab w:val="left" w:pos="3261"/>
        </w:tabs>
        <w:snapToGrid w:val="0"/>
        <w:rPr>
          <w:szCs w:val="21"/>
        </w:rPr>
      </w:pPr>
      <w:r>
        <w:rPr>
          <w:szCs w:val="21"/>
        </w:rPr>
        <w:t>B</w:t>
      </w:r>
      <w:r>
        <w:rPr>
          <w:rFonts w:hint="eastAsia"/>
          <w:szCs w:val="21"/>
        </w:rPr>
        <w:t>．可是，在此次评选的千年思想大师，他们得的票数远远落在了马克思的后面</w:t>
      </w:r>
    </w:p>
    <w:p w:rsidR="001A4EF5" w:rsidRDefault="00000000">
      <w:pPr>
        <w:tabs>
          <w:tab w:val="left" w:pos="3261"/>
        </w:tabs>
        <w:snapToGrid w:val="0"/>
        <w:rPr>
          <w:szCs w:val="21"/>
        </w:rPr>
      </w:pPr>
      <w:r>
        <w:rPr>
          <w:szCs w:val="21"/>
        </w:rPr>
        <w:t>C</w:t>
      </w:r>
      <w:r>
        <w:rPr>
          <w:rFonts w:hint="eastAsia"/>
          <w:szCs w:val="21"/>
        </w:rPr>
        <w:t>．然而，在此次千年思想大师的评选中，他们的得票数都远远落在了马克思的后面</w:t>
      </w:r>
    </w:p>
    <w:p w:rsidR="001A4EF5" w:rsidRDefault="00000000">
      <w:pPr>
        <w:tabs>
          <w:tab w:val="left" w:pos="3261"/>
        </w:tabs>
        <w:snapToGrid w:val="0"/>
        <w:rPr>
          <w:szCs w:val="21"/>
        </w:rPr>
      </w:pPr>
      <w:r>
        <w:rPr>
          <w:szCs w:val="21"/>
        </w:rPr>
        <w:t>D</w:t>
      </w:r>
      <w:r>
        <w:rPr>
          <w:rFonts w:hint="eastAsia"/>
          <w:szCs w:val="21"/>
        </w:rPr>
        <w:t>．可是，在千年思想大师的评选中，马克思的得票数都远远超过了他们许多</w:t>
      </w:r>
    </w:p>
    <w:p w:rsidR="001A4EF5" w:rsidRDefault="00000000">
      <w:pPr>
        <w:tabs>
          <w:tab w:val="left" w:pos="3261"/>
        </w:tabs>
        <w:snapToGrid w:val="0"/>
        <w:rPr>
          <w:szCs w:val="21"/>
        </w:rPr>
      </w:pPr>
      <w:r>
        <w:rPr>
          <w:szCs w:val="21"/>
        </w:rPr>
        <w:t>3</w:t>
      </w:r>
      <w:r>
        <w:rPr>
          <w:rFonts w:hint="eastAsia"/>
          <w:szCs w:val="21"/>
        </w:rPr>
        <w:t>．文中画横线的句子有语病，下列修改最恰当的一项是</w:t>
      </w:r>
      <w:r>
        <w:rPr>
          <w:szCs w:val="21"/>
        </w:rPr>
        <w:t>(</w:t>
      </w:r>
      <w:r>
        <w:rPr>
          <w:rFonts w:hint="eastAsia"/>
          <w:szCs w:val="21"/>
        </w:rPr>
        <w:t xml:space="preserve">　　</w:t>
      </w:r>
      <w:r>
        <w:rPr>
          <w:szCs w:val="21"/>
        </w:rPr>
        <w:t>)</w:t>
      </w:r>
    </w:p>
    <w:p w:rsidR="001A4EF5" w:rsidRDefault="00000000">
      <w:pPr>
        <w:tabs>
          <w:tab w:val="left" w:pos="3261"/>
        </w:tabs>
        <w:snapToGrid w:val="0"/>
        <w:rPr>
          <w:spacing w:val="-4"/>
          <w:szCs w:val="21"/>
        </w:rPr>
      </w:pPr>
      <w:r>
        <w:rPr>
          <w:spacing w:val="-4"/>
          <w:szCs w:val="21"/>
        </w:rPr>
        <w:t>A</w:t>
      </w:r>
      <w:r>
        <w:rPr>
          <w:rFonts w:hint="eastAsia"/>
          <w:spacing w:val="-4"/>
          <w:szCs w:val="21"/>
        </w:rPr>
        <w:t>．揭露了人类社会的发展规律，马克思主义因此一直被看作资本主义社会现代性批判的经典。</w:t>
      </w:r>
    </w:p>
    <w:p w:rsidR="001A4EF5" w:rsidRDefault="00000000">
      <w:pPr>
        <w:tabs>
          <w:tab w:val="left" w:pos="3261"/>
        </w:tabs>
        <w:snapToGrid w:val="0"/>
        <w:rPr>
          <w:szCs w:val="21"/>
        </w:rPr>
      </w:pPr>
      <w:r>
        <w:rPr>
          <w:szCs w:val="21"/>
        </w:rPr>
        <w:t>B</w:t>
      </w:r>
      <w:r>
        <w:rPr>
          <w:rFonts w:hint="eastAsia"/>
          <w:szCs w:val="21"/>
        </w:rPr>
        <w:t>．提出人类社会的发展规律，因此马克思主义一直被看作资本主义社会现代性批判的经典。</w:t>
      </w:r>
    </w:p>
    <w:p w:rsidR="001A4EF5" w:rsidRDefault="00000000">
      <w:pPr>
        <w:tabs>
          <w:tab w:val="left" w:pos="3261"/>
        </w:tabs>
        <w:snapToGrid w:val="0"/>
        <w:rPr>
          <w:szCs w:val="21"/>
        </w:rPr>
      </w:pPr>
      <w:r>
        <w:rPr>
          <w:szCs w:val="21"/>
        </w:rPr>
        <w:t>C</w:t>
      </w:r>
      <w:r>
        <w:rPr>
          <w:rFonts w:hint="eastAsia"/>
          <w:szCs w:val="21"/>
        </w:rPr>
        <w:t>．表现了人类社会的发展规律，马克思主义因此一直被看作资本主义社会现代性批判的经典。</w:t>
      </w:r>
    </w:p>
    <w:p w:rsidR="001A4EF5" w:rsidRDefault="00000000">
      <w:pPr>
        <w:tabs>
          <w:tab w:val="left" w:pos="3261"/>
        </w:tabs>
        <w:snapToGrid w:val="0"/>
        <w:rPr>
          <w:szCs w:val="21"/>
        </w:rPr>
      </w:pPr>
      <w:r>
        <w:rPr>
          <w:szCs w:val="21"/>
        </w:rPr>
        <w:t>D</w:t>
      </w:r>
      <w:r>
        <w:rPr>
          <w:rFonts w:hint="eastAsia"/>
          <w:szCs w:val="21"/>
        </w:rPr>
        <w:t>．揭示出人类社会的发展规律，因此马克思主义一直被看作资本主义社会现代性批判的经典。</w:t>
      </w:r>
    </w:p>
    <w:p w:rsidR="001A4EF5" w:rsidRDefault="00000000">
      <w:pPr>
        <w:tabs>
          <w:tab w:val="left" w:pos="3261"/>
        </w:tabs>
        <w:snapToGrid w:val="0"/>
        <w:rPr>
          <w:szCs w:val="21"/>
        </w:rPr>
      </w:pPr>
      <w:r>
        <w:rPr>
          <w:rFonts w:eastAsia="黑体"/>
          <w:szCs w:val="21"/>
        </w:rPr>
        <w:t>(</w:t>
      </w:r>
      <w:r>
        <w:rPr>
          <w:rFonts w:eastAsia="黑体" w:hint="eastAsia"/>
          <w:szCs w:val="21"/>
        </w:rPr>
        <w:t>二</w:t>
      </w:r>
      <w:r>
        <w:rPr>
          <w:rFonts w:eastAsia="黑体"/>
          <w:szCs w:val="21"/>
        </w:rPr>
        <w:t>)</w:t>
      </w:r>
      <w:r>
        <w:rPr>
          <w:rFonts w:eastAsia="黑体" w:hint="eastAsia"/>
          <w:szCs w:val="21"/>
        </w:rPr>
        <w:t>阅读下面的文字，完成</w:t>
      </w:r>
      <w:r>
        <w:rPr>
          <w:rFonts w:eastAsia="黑体"/>
          <w:szCs w:val="21"/>
        </w:rPr>
        <w:t>4</w:t>
      </w:r>
      <w:r>
        <w:rPr>
          <w:rFonts w:eastAsia="黑体" w:hint="eastAsia"/>
          <w:szCs w:val="21"/>
        </w:rPr>
        <w:t>～</w:t>
      </w:r>
      <w:r>
        <w:rPr>
          <w:rFonts w:eastAsia="黑体"/>
          <w:szCs w:val="21"/>
        </w:rPr>
        <w:t>5</w:t>
      </w:r>
      <w:r>
        <w:rPr>
          <w:rFonts w:eastAsia="黑体" w:hint="eastAsia"/>
          <w:szCs w:val="21"/>
        </w:rPr>
        <w:t>题。</w:t>
      </w:r>
    </w:p>
    <w:p w:rsidR="001A4EF5" w:rsidRDefault="00000000">
      <w:pPr>
        <w:tabs>
          <w:tab w:val="left" w:pos="3261"/>
        </w:tabs>
        <w:snapToGrid w:val="0"/>
        <w:ind w:firstLineChars="200" w:firstLine="420"/>
        <w:rPr>
          <w:szCs w:val="21"/>
        </w:rPr>
      </w:pPr>
      <w:r>
        <w:rPr>
          <w:rFonts w:eastAsia="楷体_GB2312" w:hint="eastAsia"/>
          <w:szCs w:val="21"/>
        </w:rPr>
        <w:t>正像达尔文发现有机界的发展规律一样，马克思发现了人类历史的发展规律，即历来为繁芜丛杂的意识形态所掩盖着的一个简单事实：人们首先必须吃、喝、住、穿，然后才能从事政治、科学、艺术、宗教等等；所以，直接的物质的生活资料的生产，从而一个民族或一个时代的一定的经济发展阶段，便构成基础，人们的国家设施、法的观点、艺术以至宗教观念，就是从这个基础上发展起来的，因而，也必须由这个基础来解释，而不是像过去那样做得相反。</w:t>
      </w:r>
    </w:p>
    <w:p w:rsidR="001A4EF5" w:rsidRDefault="00000000">
      <w:pPr>
        <w:tabs>
          <w:tab w:val="left" w:pos="3261"/>
        </w:tabs>
        <w:snapToGrid w:val="0"/>
        <w:rPr>
          <w:szCs w:val="21"/>
        </w:rPr>
      </w:pPr>
      <w:r>
        <w:rPr>
          <w:szCs w:val="21"/>
        </w:rPr>
        <w:t>4</w:t>
      </w:r>
      <w:r>
        <w:rPr>
          <w:rFonts w:hint="eastAsia"/>
          <w:szCs w:val="21"/>
        </w:rPr>
        <w:t>．</w:t>
      </w:r>
      <w:r>
        <w:rPr>
          <w:rFonts w:ascii="宋体" w:hAnsi="宋体" w:hint="eastAsia"/>
          <w:szCs w:val="21"/>
        </w:rPr>
        <w:t>“</w:t>
      </w:r>
      <w:r>
        <w:rPr>
          <w:rFonts w:hint="eastAsia"/>
          <w:szCs w:val="21"/>
        </w:rPr>
        <w:t>正像达尔文发现有机界的发展规律一样</w:t>
      </w:r>
      <w:r>
        <w:rPr>
          <w:rFonts w:ascii="宋体" w:hAnsi="宋体" w:hint="eastAsia"/>
          <w:szCs w:val="21"/>
        </w:rPr>
        <w:t>”</w:t>
      </w:r>
      <w:r>
        <w:rPr>
          <w:rFonts w:hint="eastAsia"/>
          <w:szCs w:val="21"/>
        </w:rPr>
        <w:t>，这个短语似乎不写也行，但作者写上并放在前面，作用是</w:t>
      </w:r>
      <w:r>
        <w:rPr>
          <w:szCs w:val="21"/>
        </w:rPr>
        <w:t>(</w:t>
      </w:r>
      <w:r>
        <w:rPr>
          <w:rFonts w:hint="eastAsia"/>
          <w:szCs w:val="21"/>
        </w:rPr>
        <w:t xml:space="preserve">　　</w:t>
      </w:r>
      <w:r>
        <w:rPr>
          <w:szCs w:val="21"/>
        </w:rPr>
        <w:t>)</w:t>
      </w:r>
    </w:p>
    <w:p w:rsidR="001A4EF5" w:rsidRDefault="00000000">
      <w:pPr>
        <w:tabs>
          <w:tab w:val="left" w:pos="3261"/>
        </w:tabs>
        <w:snapToGrid w:val="0"/>
        <w:rPr>
          <w:szCs w:val="21"/>
        </w:rPr>
      </w:pPr>
      <w:r>
        <w:rPr>
          <w:szCs w:val="21"/>
        </w:rPr>
        <w:t>A</w:t>
      </w:r>
      <w:r>
        <w:rPr>
          <w:rFonts w:hint="eastAsia"/>
          <w:szCs w:val="21"/>
        </w:rPr>
        <w:t>．突出马克思发现人类历史发展规律的伟大意义。</w:t>
      </w:r>
    </w:p>
    <w:p w:rsidR="001A4EF5" w:rsidRDefault="00000000">
      <w:pPr>
        <w:tabs>
          <w:tab w:val="left" w:pos="3261"/>
        </w:tabs>
        <w:snapToGrid w:val="0"/>
        <w:rPr>
          <w:szCs w:val="21"/>
        </w:rPr>
      </w:pPr>
      <w:r>
        <w:rPr>
          <w:szCs w:val="21"/>
        </w:rPr>
        <w:t>B</w:t>
      </w:r>
      <w:r>
        <w:rPr>
          <w:rFonts w:hint="eastAsia"/>
          <w:szCs w:val="21"/>
        </w:rPr>
        <w:t>．强调马克思的发现比达尔文的发现意义更重大。</w:t>
      </w:r>
    </w:p>
    <w:p w:rsidR="001A4EF5" w:rsidRDefault="00000000">
      <w:pPr>
        <w:tabs>
          <w:tab w:val="left" w:pos="3261"/>
        </w:tabs>
        <w:snapToGrid w:val="0"/>
        <w:rPr>
          <w:szCs w:val="21"/>
        </w:rPr>
      </w:pPr>
      <w:r>
        <w:rPr>
          <w:szCs w:val="21"/>
        </w:rPr>
        <w:t>C</w:t>
      </w:r>
      <w:r>
        <w:rPr>
          <w:rFonts w:hint="eastAsia"/>
          <w:szCs w:val="21"/>
        </w:rPr>
        <w:t>．说明马克思和达尔文一样伟大。</w:t>
      </w:r>
    </w:p>
    <w:p w:rsidR="001A4EF5" w:rsidRDefault="00000000">
      <w:pPr>
        <w:tabs>
          <w:tab w:val="left" w:pos="3261"/>
        </w:tabs>
        <w:snapToGrid w:val="0"/>
        <w:rPr>
          <w:szCs w:val="21"/>
        </w:rPr>
      </w:pPr>
      <w:r>
        <w:rPr>
          <w:szCs w:val="21"/>
        </w:rPr>
        <w:t>D</w:t>
      </w:r>
      <w:r>
        <w:rPr>
          <w:rFonts w:hint="eastAsia"/>
          <w:szCs w:val="21"/>
        </w:rPr>
        <w:t>．强调马克思与达尔文一样，经过艰苦努力才发现规律。</w:t>
      </w:r>
    </w:p>
    <w:p w:rsidR="001A4EF5" w:rsidRDefault="00000000">
      <w:pPr>
        <w:tabs>
          <w:tab w:val="left" w:pos="3261"/>
        </w:tabs>
        <w:snapToGrid w:val="0"/>
        <w:rPr>
          <w:szCs w:val="21"/>
        </w:rPr>
      </w:pPr>
      <w:r>
        <w:rPr>
          <w:szCs w:val="21"/>
        </w:rPr>
        <w:t>5</w:t>
      </w:r>
      <w:r>
        <w:rPr>
          <w:rFonts w:hint="eastAsia"/>
          <w:szCs w:val="21"/>
        </w:rPr>
        <w:t>．从句子结构、句意两个角度看，对上面这句话有四种不同的分析，正确的一项是</w:t>
      </w:r>
      <w:r>
        <w:rPr>
          <w:szCs w:val="21"/>
        </w:rPr>
        <w:t>(</w:t>
      </w:r>
      <w:r>
        <w:rPr>
          <w:rFonts w:hint="eastAsia"/>
          <w:szCs w:val="21"/>
        </w:rPr>
        <w:t xml:space="preserve">　　</w:t>
      </w:r>
      <w:r>
        <w:rPr>
          <w:szCs w:val="21"/>
        </w:rPr>
        <w:t>)</w:t>
      </w:r>
    </w:p>
    <w:p w:rsidR="001A4EF5" w:rsidRDefault="00000000">
      <w:pPr>
        <w:tabs>
          <w:tab w:val="left" w:pos="3261"/>
        </w:tabs>
        <w:snapToGrid w:val="0"/>
        <w:rPr>
          <w:szCs w:val="21"/>
        </w:rPr>
      </w:pPr>
      <w:r>
        <w:rPr>
          <w:szCs w:val="21"/>
        </w:rPr>
        <w:t>A</w:t>
      </w:r>
      <w:r>
        <w:rPr>
          <w:rFonts w:hint="eastAsia"/>
          <w:szCs w:val="21"/>
        </w:rPr>
        <w:t>．是因果复句，从</w:t>
      </w:r>
      <w:r>
        <w:rPr>
          <w:rFonts w:ascii="宋体" w:hAnsi="宋体" w:hint="eastAsia"/>
          <w:szCs w:val="21"/>
        </w:rPr>
        <w:t>“</w:t>
      </w:r>
      <w:r>
        <w:rPr>
          <w:rFonts w:hint="eastAsia"/>
          <w:szCs w:val="21"/>
        </w:rPr>
        <w:t>所以</w:t>
      </w:r>
      <w:r>
        <w:rPr>
          <w:rFonts w:ascii="宋体" w:hAnsi="宋体" w:hint="eastAsia"/>
          <w:szCs w:val="21"/>
        </w:rPr>
        <w:t>”</w:t>
      </w:r>
      <w:r>
        <w:rPr>
          <w:rFonts w:hint="eastAsia"/>
          <w:szCs w:val="21"/>
        </w:rPr>
        <w:t>前的分号处划开。前一句为因，阐述物质决定精神；后一句为果，阐述经济基础决定上层建筑。</w:t>
      </w:r>
    </w:p>
    <w:p w:rsidR="001A4EF5" w:rsidRDefault="00000000">
      <w:pPr>
        <w:tabs>
          <w:tab w:val="left" w:pos="3261"/>
        </w:tabs>
        <w:snapToGrid w:val="0"/>
        <w:rPr>
          <w:szCs w:val="21"/>
        </w:rPr>
      </w:pPr>
      <w:r>
        <w:rPr>
          <w:szCs w:val="21"/>
        </w:rPr>
        <w:t>B</w:t>
      </w:r>
      <w:r>
        <w:rPr>
          <w:rFonts w:hint="eastAsia"/>
          <w:szCs w:val="21"/>
        </w:rPr>
        <w:t>．是因果复句，从</w:t>
      </w:r>
      <w:r>
        <w:rPr>
          <w:rFonts w:ascii="宋体" w:hAnsi="宋体" w:hint="eastAsia"/>
          <w:szCs w:val="21"/>
        </w:rPr>
        <w:t>“</w:t>
      </w:r>
      <w:r>
        <w:rPr>
          <w:rFonts w:hint="eastAsia"/>
          <w:szCs w:val="21"/>
        </w:rPr>
        <w:t>因而</w:t>
      </w:r>
      <w:r>
        <w:rPr>
          <w:rFonts w:ascii="宋体" w:hAnsi="宋体" w:hint="eastAsia"/>
          <w:szCs w:val="21"/>
        </w:rPr>
        <w:t>”</w:t>
      </w:r>
      <w:r>
        <w:rPr>
          <w:rFonts w:hint="eastAsia"/>
          <w:szCs w:val="21"/>
        </w:rPr>
        <w:t>前的逗号处划开。前一分句为因，阐述物质决定精神，经济基础决定上层建筑；后一分句为果，阐述必须由经济基础解释。</w:t>
      </w:r>
    </w:p>
    <w:p w:rsidR="001A4EF5" w:rsidRDefault="00000000">
      <w:pPr>
        <w:tabs>
          <w:tab w:val="left" w:pos="3261"/>
        </w:tabs>
        <w:snapToGrid w:val="0"/>
        <w:rPr>
          <w:szCs w:val="21"/>
        </w:rPr>
      </w:pPr>
      <w:r>
        <w:rPr>
          <w:szCs w:val="21"/>
        </w:rPr>
        <w:t>C</w:t>
      </w:r>
      <w:r>
        <w:rPr>
          <w:rFonts w:hint="eastAsia"/>
          <w:szCs w:val="21"/>
        </w:rPr>
        <w:t>．是单句，主语是</w:t>
      </w:r>
      <w:r>
        <w:rPr>
          <w:rFonts w:ascii="宋体" w:hAnsi="宋体" w:hint="eastAsia"/>
          <w:szCs w:val="21"/>
        </w:rPr>
        <w:t>“</w:t>
      </w:r>
      <w:r>
        <w:rPr>
          <w:rFonts w:hint="eastAsia"/>
          <w:szCs w:val="21"/>
        </w:rPr>
        <w:t>马克思</w:t>
      </w:r>
      <w:r>
        <w:rPr>
          <w:rFonts w:ascii="宋体" w:hAnsi="宋体" w:hint="eastAsia"/>
          <w:szCs w:val="21"/>
        </w:rPr>
        <w:t>”</w:t>
      </w:r>
      <w:r>
        <w:rPr>
          <w:rFonts w:hint="eastAsia"/>
          <w:szCs w:val="21"/>
        </w:rPr>
        <w:t>，谓语是其余所有的文字。句意是马克思发现了人类历史的发展规律。</w:t>
      </w:r>
    </w:p>
    <w:p w:rsidR="001A4EF5" w:rsidRDefault="00000000">
      <w:pPr>
        <w:tabs>
          <w:tab w:val="left" w:pos="3261"/>
        </w:tabs>
        <w:snapToGrid w:val="0"/>
        <w:rPr>
          <w:szCs w:val="21"/>
        </w:rPr>
      </w:pPr>
      <w:r>
        <w:rPr>
          <w:szCs w:val="21"/>
        </w:rPr>
        <w:t>D</w:t>
      </w:r>
      <w:r>
        <w:rPr>
          <w:rFonts w:hint="eastAsia"/>
          <w:szCs w:val="21"/>
        </w:rPr>
        <w:t>．是单句，主语由开始</w:t>
      </w:r>
      <w:r>
        <w:rPr>
          <w:rFonts w:ascii="宋体" w:hAnsi="宋体" w:hint="eastAsia"/>
          <w:szCs w:val="21"/>
        </w:rPr>
        <w:t>“</w:t>
      </w:r>
      <w:r>
        <w:rPr>
          <w:rFonts w:hint="eastAsia"/>
          <w:szCs w:val="21"/>
        </w:rPr>
        <w:t>正像</w:t>
      </w:r>
      <w:r>
        <w:rPr>
          <w:rFonts w:ascii="宋体" w:hAnsi="宋体" w:hint="eastAsia"/>
          <w:szCs w:val="21"/>
        </w:rPr>
        <w:t>”</w:t>
      </w:r>
      <w:r>
        <w:rPr>
          <w:rFonts w:hint="eastAsia"/>
          <w:szCs w:val="21"/>
        </w:rPr>
        <w:t>到</w:t>
      </w:r>
      <w:r>
        <w:rPr>
          <w:rFonts w:ascii="宋体" w:hAnsi="宋体" w:hint="eastAsia"/>
          <w:szCs w:val="21"/>
        </w:rPr>
        <w:t>“</w:t>
      </w:r>
      <w:r>
        <w:rPr>
          <w:rFonts w:hint="eastAsia"/>
          <w:szCs w:val="21"/>
        </w:rPr>
        <w:t>简单事实</w:t>
      </w:r>
      <w:r>
        <w:rPr>
          <w:rFonts w:ascii="宋体" w:hAnsi="宋体" w:hint="eastAsia"/>
          <w:szCs w:val="21"/>
        </w:rPr>
        <w:t>”</w:t>
      </w:r>
      <w:r>
        <w:rPr>
          <w:rFonts w:hint="eastAsia"/>
          <w:szCs w:val="21"/>
        </w:rPr>
        <w:t>，谓语是其余所有的文字。句意是阐述人类历史的发展规律是物质决定精神，经济基础决定上层建筑。</w:t>
      </w:r>
    </w:p>
    <w:p w:rsidR="001A4EF5" w:rsidRDefault="00000000">
      <w:pPr>
        <w:tabs>
          <w:tab w:val="left" w:pos="3261"/>
        </w:tabs>
        <w:snapToGrid w:val="0"/>
        <w:rPr>
          <w:szCs w:val="21"/>
        </w:rPr>
      </w:pPr>
      <w:r>
        <w:rPr>
          <w:szCs w:val="21"/>
        </w:rPr>
        <w:lastRenderedPageBreak/>
        <w:t>6</w:t>
      </w:r>
      <w:r>
        <w:rPr>
          <w:rFonts w:hint="eastAsia"/>
          <w:szCs w:val="21"/>
        </w:rPr>
        <w:t>．请简明概括下面新闻的主要内容，不超过</w:t>
      </w:r>
      <w:r>
        <w:rPr>
          <w:szCs w:val="21"/>
        </w:rPr>
        <w:t>30</w:t>
      </w:r>
      <w:r>
        <w:rPr>
          <w:rFonts w:hint="eastAsia"/>
          <w:szCs w:val="21"/>
        </w:rPr>
        <w:t>个字。</w:t>
      </w:r>
    </w:p>
    <w:p w:rsidR="001A4EF5" w:rsidRDefault="00000000">
      <w:pPr>
        <w:tabs>
          <w:tab w:val="left" w:pos="3261"/>
        </w:tabs>
        <w:snapToGrid w:val="0"/>
        <w:ind w:firstLineChars="200" w:firstLine="420"/>
        <w:rPr>
          <w:szCs w:val="21"/>
        </w:rPr>
      </w:pPr>
      <w:r>
        <w:rPr>
          <w:rFonts w:hint="eastAsia"/>
          <w:szCs w:val="21"/>
        </w:rPr>
        <w:t>新华社北京</w:t>
      </w:r>
      <w:r>
        <w:rPr>
          <w:szCs w:val="21"/>
        </w:rPr>
        <w:t>5</w:t>
      </w:r>
      <w:r>
        <w:rPr>
          <w:rFonts w:hint="eastAsia"/>
          <w:szCs w:val="21"/>
        </w:rPr>
        <w:t>月</w:t>
      </w:r>
      <w:r>
        <w:rPr>
          <w:szCs w:val="21"/>
        </w:rPr>
        <w:t>4</w:t>
      </w:r>
      <w:r>
        <w:rPr>
          <w:rFonts w:hint="eastAsia"/>
          <w:szCs w:val="21"/>
        </w:rPr>
        <w:t>日电</w:t>
      </w:r>
      <w:r>
        <w:rPr>
          <w:szCs w:val="21"/>
        </w:rPr>
        <w:t>(</w:t>
      </w:r>
      <w:r>
        <w:rPr>
          <w:rFonts w:hint="eastAsia"/>
          <w:szCs w:val="21"/>
        </w:rPr>
        <w:t>记者张晓松、黄小希</w:t>
      </w:r>
      <w:r>
        <w:rPr>
          <w:szCs w:val="21"/>
        </w:rPr>
        <w:t>)</w:t>
      </w:r>
      <w:r>
        <w:rPr>
          <w:rFonts w:hint="eastAsia"/>
          <w:szCs w:val="21"/>
        </w:rPr>
        <w:t xml:space="preserve">　</w:t>
      </w:r>
      <w:r>
        <w:rPr>
          <w:rFonts w:eastAsia="楷体_GB2312" w:hint="eastAsia"/>
          <w:szCs w:val="21"/>
        </w:rPr>
        <w:t>纪念马克思诞辰</w:t>
      </w:r>
      <w:r>
        <w:rPr>
          <w:rFonts w:eastAsia="楷体_GB2312"/>
          <w:szCs w:val="21"/>
        </w:rPr>
        <w:t>200</w:t>
      </w:r>
      <w:r>
        <w:rPr>
          <w:rFonts w:eastAsia="楷体_GB2312" w:hint="eastAsia"/>
          <w:szCs w:val="21"/>
        </w:rPr>
        <w:t>周年大会</w:t>
      </w:r>
      <w:r>
        <w:rPr>
          <w:rFonts w:eastAsia="楷体_GB2312"/>
          <w:szCs w:val="21"/>
        </w:rPr>
        <w:t>4</w:t>
      </w:r>
      <w:r>
        <w:rPr>
          <w:rFonts w:eastAsia="楷体_GB2312" w:hint="eastAsia"/>
          <w:szCs w:val="21"/>
        </w:rPr>
        <w:t>日上午在北京人民大会堂隆重举行。中共中央总书记、国家主席、中央军委主席习近平在会上发表重要讲话，强调我们纪念马克思，是为了向人类历史上最伟大的思想家致敬，也是为了宣示我们对马克思主义科学真理的坚定信念。马克思主义始终是我们党和国家的指导思想，是我们认识世界、把握规律、追求真理、改造世界的强大思想武器。新时代，中国共产党人仍然要学习马克思，学习和实践马克思主义，高扬马克思主义伟大旗帜，不断从中汲取科学智慧和理论力量，更有定力、更有自信、更有智慧地坚持和发展新时代中国特色社会主义，让马克思、恩格斯设想的人类社会美好前景不断在中国大地上生动展现出来。</w:t>
      </w:r>
    </w:p>
    <w:p w:rsidR="001A4EF5" w:rsidRDefault="001A4EF5">
      <w:pPr>
        <w:jc w:val="left"/>
        <w:textAlignment w:val="center"/>
        <w:rPr>
          <w:b/>
          <w:bCs/>
          <w:szCs w:val="21"/>
        </w:rPr>
      </w:pPr>
    </w:p>
    <w:p w:rsidR="001A4EF5" w:rsidRDefault="001A4EF5">
      <w:pPr>
        <w:jc w:val="left"/>
        <w:textAlignment w:val="center"/>
        <w:rPr>
          <w:b/>
          <w:bCs/>
          <w:szCs w:val="21"/>
        </w:rPr>
      </w:pPr>
    </w:p>
    <w:p w:rsidR="001A4EF5" w:rsidRDefault="001A4EF5">
      <w:pPr>
        <w:jc w:val="left"/>
        <w:textAlignment w:val="center"/>
        <w:rPr>
          <w:b/>
          <w:bCs/>
          <w:szCs w:val="21"/>
        </w:rPr>
      </w:pPr>
    </w:p>
    <w:p w:rsidR="001A4EF5" w:rsidRDefault="00000000">
      <w:pPr>
        <w:jc w:val="left"/>
        <w:textAlignment w:val="center"/>
        <w:rPr>
          <w:rFonts w:ascii="宋体" w:hAnsi="宋体" w:cs="宋体"/>
          <w:b/>
          <w:szCs w:val="22"/>
        </w:rPr>
      </w:pPr>
      <w:r>
        <w:rPr>
          <w:rFonts w:ascii="宋体" w:hAnsi="宋体" w:cs="宋体" w:hint="eastAsia"/>
          <w:b/>
          <w:szCs w:val="22"/>
        </w:rPr>
        <w:t>二、拓展导练（</w:t>
      </w:r>
      <w:r>
        <w:rPr>
          <w:rFonts w:ascii="宋体" w:hAnsi="宋体" w:cs="宋体"/>
          <w:b/>
          <w:szCs w:val="22"/>
        </w:rPr>
        <w:t>20</w:t>
      </w:r>
      <w:r>
        <w:rPr>
          <w:rFonts w:ascii="宋体" w:hAnsi="宋体" w:cs="宋体" w:hint="eastAsia"/>
          <w:b/>
          <w:szCs w:val="22"/>
        </w:rPr>
        <w:t>分钟）</w:t>
      </w:r>
    </w:p>
    <w:p w:rsidR="001A4EF5" w:rsidRDefault="00000000">
      <w:pPr>
        <w:tabs>
          <w:tab w:val="left" w:pos="3261"/>
        </w:tabs>
        <w:snapToGrid w:val="0"/>
        <w:rPr>
          <w:szCs w:val="21"/>
        </w:rPr>
      </w:pPr>
      <w:r>
        <w:rPr>
          <w:rFonts w:eastAsia="黑体" w:hint="eastAsia"/>
          <w:szCs w:val="21"/>
        </w:rPr>
        <w:t>阅读下面的文字，完成文后题目。</w:t>
      </w:r>
    </w:p>
    <w:p w:rsidR="001A4EF5" w:rsidRDefault="00000000">
      <w:pPr>
        <w:tabs>
          <w:tab w:val="left" w:pos="3261"/>
        </w:tabs>
        <w:snapToGrid w:val="0"/>
        <w:ind w:firstLineChars="200" w:firstLine="420"/>
        <w:rPr>
          <w:szCs w:val="21"/>
        </w:rPr>
      </w:pPr>
      <w:r>
        <w:rPr>
          <w:rFonts w:eastAsia="黑体" w:hint="eastAsia"/>
          <w:szCs w:val="21"/>
        </w:rPr>
        <w:t>材料</w:t>
      </w:r>
      <w:proofErr w:type="gramStart"/>
      <w:r>
        <w:rPr>
          <w:rFonts w:eastAsia="黑体" w:hint="eastAsia"/>
          <w:szCs w:val="21"/>
        </w:rPr>
        <w:t>一</w:t>
      </w:r>
      <w:proofErr w:type="gramEnd"/>
      <w:r>
        <w:rPr>
          <w:rFonts w:hint="eastAsia"/>
          <w:szCs w:val="21"/>
        </w:rPr>
        <w:t>：</w:t>
      </w:r>
    </w:p>
    <w:p w:rsidR="001A4EF5" w:rsidRDefault="00000000">
      <w:pPr>
        <w:tabs>
          <w:tab w:val="left" w:pos="3261"/>
        </w:tabs>
        <w:snapToGrid w:val="0"/>
        <w:ind w:firstLineChars="200" w:firstLine="420"/>
        <w:rPr>
          <w:rFonts w:eastAsia="楷体_GB2312"/>
          <w:szCs w:val="21"/>
        </w:rPr>
      </w:pPr>
      <w:r>
        <w:rPr>
          <w:rFonts w:eastAsia="楷体_GB2312"/>
          <w:szCs w:val="21"/>
        </w:rPr>
        <w:t>2020</w:t>
      </w:r>
      <w:r>
        <w:rPr>
          <w:rFonts w:eastAsia="楷体_GB2312" w:hint="eastAsia"/>
          <w:szCs w:val="21"/>
        </w:rPr>
        <w:t>年</w:t>
      </w:r>
      <w:r>
        <w:rPr>
          <w:rFonts w:eastAsia="楷体_GB2312"/>
          <w:szCs w:val="21"/>
        </w:rPr>
        <w:t>11</w:t>
      </w:r>
      <w:r>
        <w:rPr>
          <w:rFonts w:eastAsia="楷体_GB2312" w:hint="eastAsia"/>
          <w:szCs w:val="21"/>
        </w:rPr>
        <w:t>月</w:t>
      </w:r>
      <w:r>
        <w:rPr>
          <w:rFonts w:eastAsia="楷体_GB2312"/>
          <w:szCs w:val="21"/>
        </w:rPr>
        <w:t>28</w:t>
      </w:r>
      <w:r>
        <w:rPr>
          <w:rFonts w:eastAsia="楷体_GB2312" w:hint="eastAsia"/>
          <w:szCs w:val="21"/>
        </w:rPr>
        <w:t>日是恩格斯诞辰</w:t>
      </w:r>
      <w:r>
        <w:rPr>
          <w:rFonts w:eastAsia="楷体_GB2312"/>
          <w:szCs w:val="21"/>
        </w:rPr>
        <w:t>200</w:t>
      </w:r>
      <w:r>
        <w:rPr>
          <w:rFonts w:eastAsia="楷体_GB2312" w:hint="eastAsia"/>
          <w:szCs w:val="21"/>
        </w:rPr>
        <w:t>周年纪念日。恩格斯的名字是与马克思、马克思主义紧密联系在一起的。面对全球化时代更为复杂的困境和难题，我们是多么需要向这位毕生致力于资本批判和对人的解放之路进行探究的</w:t>
      </w:r>
      <w:r>
        <w:rPr>
          <w:rFonts w:ascii="宋体" w:hAnsi="宋体" w:hint="eastAsia"/>
          <w:szCs w:val="21"/>
        </w:rPr>
        <w:t>“</w:t>
      </w:r>
      <w:r>
        <w:rPr>
          <w:rFonts w:eastAsia="楷体_GB2312" w:hint="eastAsia"/>
          <w:szCs w:val="21"/>
        </w:rPr>
        <w:t>当代社会主义最杰出的代表</w:t>
      </w:r>
      <w:r>
        <w:rPr>
          <w:rFonts w:ascii="宋体" w:hAnsi="宋体" w:hint="eastAsia"/>
          <w:szCs w:val="21"/>
        </w:rPr>
        <w:t>”</w:t>
      </w:r>
      <w:r>
        <w:rPr>
          <w:rFonts w:eastAsia="楷体_GB2312"/>
          <w:szCs w:val="21"/>
        </w:rPr>
        <w:t>(</w:t>
      </w:r>
      <w:r>
        <w:rPr>
          <w:rFonts w:eastAsia="楷体_GB2312" w:hint="eastAsia"/>
          <w:szCs w:val="21"/>
        </w:rPr>
        <w:t>马克思语</w:t>
      </w:r>
      <w:r>
        <w:rPr>
          <w:rFonts w:eastAsia="楷体_GB2312"/>
          <w:szCs w:val="21"/>
        </w:rPr>
        <w:t>)</w:t>
      </w:r>
      <w:r>
        <w:rPr>
          <w:rFonts w:eastAsia="楷体_GB2312" w:hint="eastAsia"/>
          <w:szCs w:val="21"/>
        </w:rPr>
        <w:t>请教，他是一位多么值得我们深刻铭记和隆重纪念的伟人！</w:t>
      </w:r>
    </w:p>
    <w:p w:rsidR="001A4EF5" w:rsidRDefault="00000000">
      <w:pPr>
        <w:tabs>
          <w:tab w:val="left" w:pos="3261"/>
        </w:tabs>
        <w:snapToGrid w:val="0"/>
        <w:ind w:firstLineChars="200" w:firstLine="420"/>
        <w:rPr>
          <w:rFonts w:eastAsia="楷体_GB2312"/>
          <w:szCs w:val="21"/>
        </w:rPr>
      </w:pPr>
      <w:r>
        <w:rPr>
          <w:rFonts w:eastAsia="楷体_GB2312" w:hint="eastAsia"/>
          <w:szCs w:val="21"/>
        </w:rPr>
        <w:t>资本批判的复杂性在于，不仅要厘清其形成的历史过程和现实机制，更需要从理论上勾画和建构起资本作为一种独特的社会力量</w:t>
      </w:r>
      <w:r>
        <w:rPr>
          <w:rFonts w:ascii="宋体" w:hAnsi="宋体" w:hint="eastAsia"/>
          <w:szCs w:val="21"/>
        </w:rPr>
        <w:t>“</w:t>
      </w:r>
      <w:r>
        <w:rPr>
          <w:rFonts w:eastAsia="楷体_GB2312" w:hint="eastAsia"/>
          <w:szCs w:val="21"/>
        </w:rPr>
        <w:t>布展</w:t>
      </w:r>
      <w:r>
        <w:rPr>
          <w:rFonts w:ascii="宋体" w:hAnsi="宋体" w:hint="eastAsia"/>
          <w:szCs w:val="21"/>
        </w:rPr>
        <w:t>”</w:t>
      </w:r>
      <w:r>
        <w:rPr>
          <w:rFonts w:eastAsia="楷体_GB2312" w:hint="eastAsia"/>
          <w:szCs w:val="21"/>
        </w:rPr>
        <w:t>的逻辑及其</w:t>
      </w:r>
      <w:r>
        <w:rPr>
          <w:rFonts w:ascii="宋体" w:hAnsi="宋体" w:hint="eastAsia"/>
          <w:szCs w:val="21"/>
        </w:rPr>
        <w:t>“</w:t>
      </w:r>
      <w:r>
        <w:rPr>
          <w:rFonts w:eastAsia="楷体_GB2312" w:hint="eastAsia"/>
          <w:szCs w:val="21"/>
        </w:rPr>
        <w:t>抽象</w:t>
      </w:r>
      <w:r>
        <w:rPr>
          <w:rFonts w:eastAsia="楷体_GB2312"/>
          <w:szCs w:val="21"/>
        </w:rPr>
        <w:t>—</w:t>
      </w:r>
      <w:r>
        <w:rPr>
          <w:rFonts w:eastAsia="楷体_GB2312" w:hint="eastAsia"/>
          <w:szCs w:val="21"/>
        </w:rPr>
        <w:t>具体</w:t>
      </w:r>
      <w:r>
        <w:rPr>
          <w:rFonts w:ascii="宋体" w:hAnsi="宋体" w:hint="eastAsia"/>
          <w:szCs w:val="21"/>
        </w:rPr>
        <w:t>”</w:t>
      </w:r>
      <w:r>
        <w:rPr>
          <w:rFonts w:eastAsia="楷体_GB2312" w:hint="eastAsia"/>
          <w:szCs w:val="21"/>
        </w:rPr>
        <w:t>体系。这是最为艰难的思想创造，也正因如此，《资本论》的写作成为马克思毕生最重要的工作。遗憾的是，尽管完成了《资本论》大部分初稿，并于</w:t>
      </w:r>
      <w:r>
        <w:rPr>
          <w:rFonts w:eastAsia="楷体_GB2312"/>
          <w:szCs w:val="21"/>
        </w:rPr>
        <w:t>1867</w:t>
      </w:r>
      <w:r>
        <w:rPr>
          <w:rFonts w:eastAsia="楷体_GB2312" w:hint="eastAsia"/>
          <w:szCs w:val="21"/>
        </w:rPr>
        <w:t>年出版了第一卷，但直到</w:t>
      </w:r>
      <w:r>
        <w:rPr>
          <w:rFonts w:eastAsia="楷体_GB2312"/>
          <w:szCs w:val="21"/>
        </w:rPr>
        <w:t>1883</w:t>
      </w:r>
      <w:r>
        <w:rPr>
          <w:rFonts w:eastAsia="楷体_GB2312" w:hint="eastAsia"/>
          <w:szCs w:val="21"/>
        </w:rPr>
        <w:t>年去世，马克思也没有完成第二、三卷的定稿工作，这也就意味着他对资本逻辑和体系结构的揭示并未完整地呈现出来，而这一工作是由恩格斯来完成的。恩格斯以毕生无私的付出，资助马克思的生活，配合和协助马克思的工作，晚年又以近乎双目失明的代价整理亡友的手稿。诚如列宁所说：</w:t>
      </w:r>
      <w:r>
        <w:rPr>
          <w:rFonts w:ascii="宋体" w:hAnsi="宋体" w:hint="eastAsia"/>
          <w:szCs w:val="21"/>
        </w:rPr>
        <w:t>“</w:t>
      </w:r>
      <w:r>
        <w:rPr>
          <w:rFonts w:eastAsia="楷体_GB2312" w:hint="eastAsia"/>
          <w:szCs w:val="21"/>
        </w:rPr>
        <w:t>他们的关系超过了古人关于人类友谊的一切最动人的传说。</w:t>
      </w:r>
      <w:r>
        <w:rPr>
          <w:rFonts w:ascii="宋体" w:hAnsi="宋体" w:hint="eastAsia"/>
          <w:szCs w:val="21"/>
        </w:rPr>
        <w:t>”</w:t>
      </w:r>
    </w:p>
    <w:p w:rsidR="001A4EF5" w:rsidRDefault="00000000">
      <w:pPr>
        <w:tabs>
          <w:tab w:val="left" w:pos="3261"/>
        </w:tabs>
        <w:snapToGrid w:val="0"/>
        <w:ind w:firstLineChars="200" w:firstLine="420"/>
        <w:rPr>
          <w:rFonts w:eastAsia="楷体_GB2312"/>
          <w:szCs w:val="21"/>
        </w:rPr>
      </w:pPr>
      <w:r>
        <w:rPr>
          <w:rFonts w:eastAsia="楷体_GB2312" w:hint="eastAsia"/>
          <w:szCs w:val="21"/>
        </w:rPr>
        <w:t>资本批判并不是纯粹的理论建构，更需要将其转化为变革资本社会的实践。但变革资本社会并非轻而易举，相反，它充满艰难和坎坷。为此，恩格斯特别重视无产阶级革命实践的方式和途径问题。他与马克思超越一般人道主义和自由主义的深刻之处在于，基于对无产阶级改变自身命运、变革资本社会历史经验的总结，认为这种人的解放不是生命个体的短期行为，而是一场漫长的社会运动。在这一过程中，理论与实践之间、目标与手段之间、总体与局部之间、长远与短期之间并不是直接对应的，而是犬牙交错，充满了矛盾，致使革命</w:t>
      </w:r>
      <w:proofErr w:type="gramStart"/>
      <w:r>
        <w:rPr>
          <w:rFonts w:eastAsia="楷体_GB2312" w:hint="eastAsia"/>
          <w:szCs w:val="21"/>
        </w:rPr>
        <w:t>之路极不</w:t>
      </w:r>
      <w:proofErr w:type="gramEnd"/>
      <w:r>
        <w:rPr>
          <w:rFonts w:eastAsia="楷体_GB2312" w:hint="eastAsia"/>
          <w:szCs w:val="21"/>
        </w:rPr>
        <w:t>平坦。为此，恩格斯晚年特别注意到，</w:t>
      </w:r>
      <w:r>
        <w:rPr>
          <w:rFonts w:ascii="宋体" w:hAnsi="宋体" w:hint="eastAsia"/>
          <w:szCs w:val="21"/>
        </w:rPr>
        <w:t>“</w:t>
      </w:r>
      <w:r>
        <w:rPr>
          <w:rFonts w:eastAsia="楷体_GB2312" w:hint="eastAsia"/>
          <w:szCs w:val="21"/>
        </w:rPr>
        <w:t>在抽象的意义上是正确的</w:t>
      </w:r>
      <w:r>
        <w:rPr>
          <w:rFonts w:ascii="宋体" w:hAnsi="宋体" w:hint="eastAsia"/>
          <w:szCs w:val="21"/>
        </w:rPr>
        <w:t>”</w:t>
      </w:r>
      <w:r>
        <w:rPr>
          <w:rFonts w:eastAsia="楷体_GB2312" w:hint="eastAsia"/>
          <w:szCs w:val="21"/>
        </w:rPr>
        <w:t>理论，如果直接引入实践之中，</w:t>
      </w:r>
      <w:r>
        <w:rPr>
          <w:rFonts w:ascii="宋体" w:hAnsi="宋体" w:hint="eastAsia"/>
          <w:szCs w:val="21"/>
        </w:rPr>
        <w:t>“</w:t>
      </w:r>
      <w:r>
        <w:rPr>
          <w:rFonts w:eastAsia="楷体_GB2312" w:hint="eastAsia"/>
          <w:szCs w:val="21"/>
        </w:rPr>
        <w:t>在大多数情况下是无益的，甚至是有害的</w:t>
      </w:r>
      <w:r>
        <w:rPr>
          <w:rFonts w:ascii="宋体" w:hAnsi="宋体" w:hint="eastAsia"/>
          <w:szCs w:val="21"/>
        </w:rPr>
        <w:t>”</w:t>
      </w:r>
      <w:r>
        <w:rPr>
          <w:rFonts w:eastAsia="楷体_GB2312" w:hint="eastAsia"/>
          <w:szCs w:val="21"/>
        </w:rPr>
        <w:t>。因而他强调无产阶级自身素质的提高和革命策略的调整。</w:t>
      </w:r>
    </w:p>
    <w:p w:rsidR="001A4EF5" w:rsidRDefault="00000000">
      <w:pPr>
        <w:tabs>
          <w:tab w:val="left" w:pos="3261"/>
        </w:tabs>
        <w:snapToGrid w:val="0"/>
        <w:ind w:firstLineChars="200" w:firstLine="420"/>
        <w:rPr>
          <w:rFonts w:eastAsia="楷体_GB2312"/>
          <w:szCs w:val="21"/>
        </w:rPr>
      </w:pPr>
      <w:r>
        <w:rPr>
          <w:rFonts w:eastAsia="楷体_GB2312" w:hint="eastAsia"/>
          <w:szCs w:val="21"/>
        </w:rPr>
        <w:t>恩格斯去世后，资本主义在</w:t>
      </w:r>
      <w:r>
        <w:rPr>
          <w:rFonts w:eastAsia="楷体_GB2312"/>
          <w:szCs w:val="21"/>
        </w:rPr>
        <w:t>20</w:t>
      </w:r>
      <w:r>
        <w:rPr>
          <w:rFonts w:eastAsia="楷体_GB2312" w:hint="eastAsia"/>
          <w:szCs w:val="21"/>
        </w:rPr>
        <w:t>世纪发生了很多变化。诸如过去单纯的私人占有出现了社会化趋势，分配方式上普遍实行社会保障制度，提高中下层收入者的生活水平，缩小贫富差距。怎么看待这些</w:t>
      </w:r>
      <w:r>
        <w:rPr>
          <w:rFonts w:ascii="宋体" w:hAnsi="宋体" w:hint="eastAsia"/>
          <w:szCs w:val="21"/>
        </w:rPr>
        <w:t>“</w:t>
      </w:r>
      <w:r>
        <w:rPr>
          <w:rFonts w:eastAsia="楷体_GB2312" w:hint="eastAsia"/>
          <w:szCs w:val="21"/>
        </w:rPr>
        <w:t>积极</w:t>
      </w:r>
      <w:r>
        <w:rPr>
          <w:rFonts w:ascii="宋体" w:hAnsi="宋体" w:hint="eastAsia"/>
          <w:szCs w:val="21"/>
        </w:rPr>
        <w:t>”</w:t>
      </w:r>
      <w:r>
        <w:rPr>
          <w:rFonts w:eastAsia="楷体_GB2312" w:hint="eastAsia"/>
          <w:szCs w:val="21"/>
        </w:rPr>
        <w:t>的变化与恩格斯所进行的资本批判之间的关系呢？在某种意义上，这些状况可以看作是恩格斯的理论批判和实践活动所产生的深远的后续效应。假如没有他对资本历史发展轨迹或运行逻辑的揭示、对资本社会化扩大的趋势的预见，人类的发展就不可能在一定程度上摆脱自发状态，通过多方面的举措和手段对资本进行调控和规范。而</w:t>
      </w:r>
      <w:r>
        <w:rPr>
          <w:rFonts w:eastAsia="楷体_GB2312"/>
          <w:szCs w:val="21"/>
        </w:rPr>
        <w:t>20</w:t>
      </w:r>
      <w:r>
        <w:rPr>
          <w:rFonts w:eastAsia="楷体_GB2312" w:hint="eastAsia"/>
          <w:szCs w:val="21"/>
        </w:rPr>
        <w:t>世纪后期以来</w:t>
      </w:r>
      <w:r>
        <w:rPr>
          <w:rFonts w:ascii="宋体" w:hAnsi="宋体" w:hint="eastAsia"/>
          <w:szCs w:val="21"/>
        </w:rPr>
        <w:t>“</w:t>
      </w:r>
      <w:r>
        <w:rPr>
          <w:rFonts w:eastAsia="楷体_GB2312" w:hint="eastAsia"/>
          <w:szCs w:val="21"/>
        </w:rPr>
        <w:t>消费社会</w:t>
      </w:r>
      <w:r>
        <w:rPr>
          <w:rFonts w:ascii="宋体" w:hAnsi="宋体" w:hint="eastAsia"/>
          <w:szCs w:val="21"/>
        </w:rPr>
        <w:t>”“</w:t>
      </w:r>
      <w:r>
        <w:rPr>
          <w:rFonts w:eastAsia="楷体_GB2312" w:hint="eastAsia"/>
          <w:szCs w:val="21"/>
        </w:rPr>
        <w:t>数字资本主义</w:t>
      </w:r>
      <w:r>
        <w:rPr>
          <w:rFonts w:ascii="宋体" w:hAnsi="宋体" w:hint="eastAsia"/>
          <w:szCs w:val="21"/>
        </w:rPr>
        <w:t>”</w:t>
      </w:r>
      <w:r>
        <w:rPr>
          <w:rFonts w:eastAsia="楷体_GB2312" w:hint="eastAsia"/>
          <w:szCs w:val="21"/>
        </w:rPr>
        <w:t>的来临，不过是资本所带动的</w:t>
      </w:r>
      <w:r>
        <w:rPr>
          <w:rFonts w:ascii="宋体" w:hAnsi="宋体" w:hint="eastAsia"/>
          <w:szCs w:val="21"/>
        </w:rPr>
        <w:t>“</w:t>
      </w:r>
      <w:r>
        <w:rPr>
          <w:rFonts w:eastAsia="楷体_GB2312" w:hint="eastAsia"/>
          <w:szCs w:val="21"/>
        </w:rPr>
        <w:t>历史向</w:t>
      </w:r>
      <w:r>
        <w:rPr>
          <w:rFonts w:ascii="宋体" w:hAnsi="宋体" w:hint="eastAsia"/>
          <w:szCs w:val="21"/>
        </w:rPr>
        <w:t>‘</w:t>
      </w:r>
      <w:r>
        <w:rPr>
          <w:rFonts w:eastAsia="楷体_GB2312" w:hint="eastAsia"/>
          <w:szCs w:val="21"/>
        </w:rPr>
        <w:t>世界历史</w:t>
      </w:r>
      <w:r>
        <w:rPr>
          <w:rFonts w:ascii="宋体" w:hAnsi="宋体" w:hint="eastAsia"/>
          <w:szCs w:val="21"/>
        </w:rPr>
        <w:t>’</w:t>
      </w:r>
      <w:r>
        <w:rPr>
          <w:rFonts w:eastAsia="楷体_GB2312" w:hint="eastAsia"/>
          <w:szCs w:val="21"/>
        </w:rPr>
        <w:t>转变</w:t>
      </w:r>
      <w:r>
        <w:rPr>
          <w:rFonts w:ascii="宋体" w:hAnsi="宋体" w:hint="eastAsia"/>
          <w:szCs w:val="21"/>
        </w:rPr>
        <w:t>”</w:t>
      </w:r>
      <w:r>
        <w:rPr>
          <w:rFonts w:eastAsia="楷体_GB2312" w:hint="eastAsia"/>
          <w:szCs w:val="21"/>
        </w:rPr>
        <w:t>趋势的最新体现。在此意义上，恩格斯的资本批判在当代依然是不可超越的。</w:t>
      </w:r>
    </w:p>
    <w:p w:rsidR="001A4EF5" w:rsidRDefault="00000000">
      <w:pPr>
        <w:tabs>
          <w:tab w:val="left" w:pos="3261"/>
        </w:tabs>
        <w:snapToGrid w:val="0"/>
        <w:ind w:firstLineChars="200" w:firstLine="420"/>
        <w:rPr>
          <w:szCs w:val="21"/>
        </w:rPr>
      </w:pPr>
      <w:r>
        <w:rPr>
          <w:rFonts w:eastAsia="楷体_GB2312" w:hint="eastAsia"/>
          <w:szCs w:val="21"/>
        </w:rPr>
        <w:t>而在实践层面，在国际共产主义运动经历了</w:t>
      </w:r>
      <w:r>
        <w:rPr>
          <w:rFonts w:eastAsia="楷体_GB2312"/>
          <w:szCs w:val="21"/>
        </w:rPr>
        <w:t>20</w:t>
      </w:r>
      <w:r>
        <w:rPr>
          <w:rFonts w:eastAsia="楷体_GB2312" w:hint="eastAsia"/>
          <w:szCs w:val="21"/>
        </w:rPr>
        <w:t>世纪的发展和波折之后，中国特色社会主义异军突起，展示了勃勃生机和长远的发展前景，不仅解决了中华民族长期贫困和落后的问题，实现了千百年来中国人民对美好生活的向往，而且更以对</w:t>
      </w:r>
      <w:r>
        <w:rPr>
          <w:rFonts w:ascii="宋体" w:hAnsi="宋体" w:hint="eastAsia"/>
          <w:szCs w:val="21"/>
        </w:rPr>
        <w:t>“</w:t>
      </w:r>
      <w:r>
        <w:rPr>
          <w:rFonts w:eastAsia="楷体_GB2312" w:hint="eastAsia"/>
          <w:szCs w:val="21"/>
        </w:rPr>
        <w:t>人类命运共同体</w:t>
      </w:r>
      <w:r>
        <w:rPr>
          <w:rFonts w:ascii="宋体" w:hAnsi="宋体" w:hint="eastAsia"/>
          <w:szCs w:val="21"/>
        </w:rPr>
        <w:t>”</w:t>
      </w:r>
      <w:r>
        <w:rPr>
          <w:rFonts w:eastAsia="楷体_GB2312" w:hint="eastAsia"/>
          <w:szCs w:val="21"/>
        </w:rPr>
        <w:t>的关注继承发展了马克思、恩格斯关于</w:t>
      </w:r>
      <w:r>
        <w:rPr>
          <w:rFonts w:ascii="宋体" w:hAnsi="宋体" w:hint="eastAsia"/>
          <w:szCs w:val="21"/>
        </w:rPr>
        <w:t>“</w:t>
      </w:r>
      <w:r>
        <w:rPr>
          <w:rFonts w:eastAsia="楷体_GB2312" w:hint="eastAsia"/>
          <w:szCs w:val="21"/>
        </w:rPr>
        <w:t>自由人的联合体</w:t>
      </w:r>
      <w:r>
        <w:rPr>
          <w:rFonts w:ascii="宋体" w:hAnsi="宋体" w:hint="eastAsia"/>
          <w:szCs w:val="21"/>
        </w:rPr>
        <w:t>”</w:t>
      </w:r>
      <w:r>
        <w:rPr>
          <w:rFonts w:eastAsia="楷体_GB2312" w:hint="eastAsia"/>
          <w:szCs w:val="21"/>
        </w:rPr>
        <w:t>的思想和意旨，显现出习近平新时代中国特色社会主义思想、</w:t>
      </w:r>
      <w:r>
        <w:rPr>
          <w:rFonts w:eastAsia="楷体_GB2312"/>
          <w:szCs w:val="21"/>
        </w:rPr>
        <w:t>21</w:t>
      </w:r>
      <w:r>
        <w:rPr>
          <w:rFonts w:eastAsia="楷体_GB2312" w:hint="eastAsia"/>
          <w:szCs w:val="21"/>
        </w:rPr>
        <w:t>世纪的马克思主义将对世界文明产生的巨大影响。</w:t>
      </w:r>
    </w:p>
    <w:p w:rsidR="001A4EF5" w:rsidRDefault="00000000">
      <w:pPr>
        <w:tabs>
          <w:tab w:val="left" w:pos="3261"/>
        </w:tabs>
        <w:snapToGrid w:val="0"/>
        <w:ind w:firstLineChars="200" w:firstLine="420"/>
        <w:jc w:val="right"/>
        <w:rPr>
          <w:szCs w:val="21"/>
        </w:rPr>
      </w:pPr>
      <w:r>
        <w:rPr>
          <w:rFonts w:eastAsia="仿宋_GB2312"/>
          <w:szCs w:val="21"/>
        </w:rPr>
        <w:t>(</w:t>
      </w:r>
      <w:r>
        <w:rPr>
          <w:rFonts w:eastAsia="仿宋_GB2312" w:hint="eastAsia"/>
          <w:szCs w:val="21"/>
        </w:rPr>
        <w:t>摘编自聂锦芳《恩格斯诞辰</w:t>
      </w:r>
      <w:r>
        <w:rPr>
          <w:rFonts w:eastAsia="仿宋_GB2312"/>
          <w:szCs w:val="21"/>
        </w:rPr>
        <w:t>200</w:t>
      </w:r>
      <w:r>
        <w:rPr>
          <w:rFonts w:eastAsia="仿宋_GB2312" w:hint="eastAsia"/>
          <w:szCs w:val="21"/>
        </w:rPr>
        <w:t>年：致敬不朽》</w:t>
      </w:r>
      <w:r>
        <w:rPr>
          <w:rFonts w:eastAsia="仿宋_GB2312"/>
          <w:szCs w:val="21"/>
        </w:rPr>
        <w:t>)</w:t>
      </w:r>
    </w:p>
    <w:p w:rsidR="001A4EF5" w:rsidRDefault="00000000">
      <w:pPr>
        <w:tabs>
          <w:tab w:val="left" w:pos="3261"/>
        </w:tabs>
        <w:snapToGrid w:val="0"/>
        <w:ind w:firstLineChars="200" w:firstLine="420"/>
        <w:rPr>
          <w:szCs w:val="21"/>
        </w:rPr>
      </w:pPr>
      <w:r>
        <w:rPr>
          <w:rFonts w:eastAsia="黑体" w:hint="eastAsia"/>
          <w:szCs w:val="21"/>
        </w:rPr>
        <w:t>材料二</w:t>
      </w:r>
      <w:r>
        <w:rPr>
          <w:rFonts w:hint="eastAsia"/>
          <w:szCs w:val="21"/>
        </w:rPr>
        <w:t>：</w:t>
      </w:r>
    </w:p>
    <w:p w:rsidR="001A4EF5" w:rsidRDefault="00000000">
      <w:pPr>
        <w:tabs>
          <w:tab w:val="left" w:pos="3261"/>
        </w:tabs>
        <w:snapToGrid w:val="0"/>
        <w:ind w:firstLineChars="200" w:firstLine="420"/>
        <w:rPr>
          <w:rFonts w:eastAsia="楷体_GB2312"/>
          <w:szCs w:val="21"/>
        </w:rPr>
      </w:pPr>
      <w:r>
        <w:rPr>
          <w:rFonts w:eastAsia="楷体_GB2312" w:hint="eastAsia"/>
          <w:szCs w:val="21"/>
        </w:rPr>
        <w:t>马克思主义是不断发展的开放的理论，始终站在时代前沿。</w:t>
      </w:r>
      <w:r>
        <w:rPr>
          <w:rFonts w:ascii="宋体" w:hAnsi="宋体" w:hint="eastAsia"/>
          <w:szCs w:val="21"/>
        </w:rPr>
        <w:t>“</w:t>
      </w:r>
      <w:r>
        <w:rPr>
          <w:rFonts w:eastAsia="楷体_GB2312"/>
          <w:szCs w:val="21"/>
        </w:rPr>
        <w:t>21</w:t>
      </w:r>
      <w:r>
        <w:rPr>
          <w:rFonts w:eastAsia="楷体_GB2312" w:hint="eastAsia"/>
          <w:szCs w:val="21"/>
        </w:rPr>
        <w:t>世纪马克思主义</w:t>
      </w:r>
      <w:r>
        <w:rPr>
          <w:rFonts w:ascii="宋体" w:hAnsi="宋体" w:hint="eastAsia"/>
          <w:szCs w:val="21"/>
        </w:rPr>
        <w:t>”</w:t>
      </w:r>
      <w:r>
        <w:rPr>
          <w:rFonts w:eastAsia="楷体_GB2312" w:hint="eastAsia"/>
          <w:szCs w:val="21"/>
        </w:rPr>
        <w:t>既是时间的延伸，也是空间的拓展，标注的是世界范围、世界影响、世界意义。习近平新时代中国特色社会主义思想不仅</w:t>
      </w:r>
      <w:proofErr w:type="gramStart"/>
      <w:r>
        <w:rPr>
          <w:rFonts w:eastAsia="楷体_GB2312" w:hint="eastAsia"/>
          <w:szCs w:val="21"/>
        </w:rPr>
        <w:t>引领着</w:t>
      </w:r>
      <w:proofErr w:type="gramEnd"/>
      <w:r>
        <w:rPr>
          <w:rFonts w:eastAsia="楷体_GB2312" w:hint="eastAsia"/>
          <w:szCs w:val="21"/>
        </w:rPr>
        <w:t>当代中国的发展，为破解</w:t>
      </w:r>
      <w:r>
        <w:rPr>
          <w:rFonts w:ascii="宋体" w:hAnsi="宋体" w:hint="eastAsia"/>
          <w:szCs w:val="21"/>
        </w:rPr>
        <w:t>“</w:t>
      </w:r>
      <w:r>
        <w:rPr>
          <w:rFonts w:eastAsia="楷体_GB2312" w:hint="eastAsia"/>
          <w:szCs w:val="21"/>
        </w:rPr>
        <w:t>中国问题</w:t>
      </w:r>
      <w:r>
        <w:rPr>
          <w:rFonts w:ascii="宋体" w:hAnsi="宋体" w:hint="eastAsia"/>
          <w:szCs w:val="21"/>
        </w:rPr>
        <w:t>”</w:t>
      </w:r>
      <w:r>
        <w:rPr>
          <w:rFonts w:eastAsia="楷体_GB2312" w:hint="eastAsia"/>
          <w:szCs w:val="21"/>
        </w:rPr>
        <w:t>提供行动指南，也不断影响着世界的发展，为解决</w:t>
      </w:r>
      <w:r>
        <w:rPr>
          <w:rFonts w:ascii="宋体" w:hAnsi="宋体" w:hint="eastAsia"/>
          <w:szCs w:val="21"/>
        </w:rPr>
        <w:t>“</w:t>
      </w:r>
      <w:r>
        <w:rPr>
          <w:rFonts w:eastAsia="楷体_GB2312" w:hint="eastAsia"/>
          <w:szCs w:val="21"/>
        </w:rPr>
        <w:t>世界难题</w:t>
      </w:r>
      <w:r>
        <w:rPr>
          <w:rFonts w:ascii="宋体" w:hAnsi="宋体" w:hint="eastAsia"/>
          <w:szCs w:val="21"/>
        </w:rPr>
        <w:t>”</w:t>
      </w:r>
      <w:r>
        <w:rPr>
          <w:rFonts w:eastAsia="楷体_GB2312" w:hint="eastAsia"/>
          <w:szCs w:val="21"/>
        </w:rPr>
        <w:t>提供中国方案，从而成为引领中国与影响世界双向推进的科学理论。</w:t>
      </w:r>
    </w:p>
    <w:p w:rsidR="001A4EF5" w:rsidRDefault="00000000">
      <w:pPr>
        <w:tabs>
          <w:tab w:val="left" w:pos="3261"/>
        </w:tabs>
        <w:snapToGrid w:val="0"/>
        <w:ind w:firstLineChars="200" w:firstLine="420"/>
        <w:rPr>
          <w:szCs w:val="21"/>
        </w:rPr>
      </w:pPr>
      <w:r>
        <w:rPr>
          <w:rFonts w:eastAsia="楷体_GB2312" w:hint="eastAsia"/>
          <w:szCs w:val="21"/>
        </w:rPr>
        <w:t>环顾当今世界，当代资本主义出现历史性衰落。政治极化、贫富分化以及各种社会认同危机不断引发</w:t>
      </w:r>
      <w:r>
        <w:rPr>
          <w:rFonts w:eastAsia="楷体_GB2312" w:hint="eastAsia"/>
          <w:szCs w:val="21"/>
        </w:rPr>
        <w:lastRenderedPageBreak/>
        <w:t>混乱与动荡，全球治理面临系统性危机，整个世界共同面临的风险挑战日益增多。这就依然需要我们向恩格斯请教，像他那样时刻关注这个世界，对人们普遍关心的问题给以科学的回答。同时，若要在迅速变化的时代中赢得主动，在进入新发展阶段、贯彻新发展理念、构建新发展格局中塑造优势，就必须在伟大实践基础上推进理论创新，推动习近平新时代中国特色社会主义思想更加深入人心，更好发挥引领中国发展的强大威力，不断开创</w:t>
      </w:r>
      <w:r>
        <w:rPr>
          <w:rFonts w:eastAsia="楷体_GB2312"/>
          <w:szCs w:val="21"/>
        </w:rPr>
        <w:t>21</w:t>
      </w:r>
      <w:r>
        <w:rPr>
          <w:rFonts w:eastAsia="楷体_GB2312" w:hint="eastAsia"/>
          <w:szCs w:val="21"/>
        </w:rPr>
        <w:t>世纪马克思主义发展新境界。习近平新时代中国特色社会主义思想站在历史正确的一边，以宽广的世界眼光、博大的天下情怀和坦诚的大国担当，牢牢占据人类文明制高点、人类道义制高点，鲜明提出推动构建人类命运共同体和</w:t>
      </w:r>
      <w:r>
        <w:rPr>
          <w:rFonts w:ascii="宋体" w:hAnsi="宋体" w:hint="eastAsia"/>
          <w:szCs w:val="21"/>
        </w:rPr>
        <w:t>“</w:t>
      </w:r>
      <w:r>
        <w:rPr>
          <w:rFonts w:eastAsia="楷体_GB2312" w:hint="eastAsia"/>
          <w:szCs w:val="21"/>
        </w:rPr>
        <w:t>一带一路</w:t>
      </w:r>
      <w:r>
        <w:rPr>
          <w:rFonts w:ascii="宋体" w:hAnsi="宋体" w:hint="eastAsia"/>
          <w:szCs w:val="21"/>
        </w:rPr>
        <w:t>”</w:t>
      </w:r>
      <w:r>
        <w:rPr>
          <w:rFonts w:eastAsia="楷体_GB2312" w:hint="eastAsia"/>
          <w:szCs w:val="21"/>
        </w:rPr>
        <w:t>国际合作机制的全新主张，为破解治理、信任、和平、发展</w:t>
      </w:r>
      <w:r>
        <w:rPr>
          <w:rFonts w:ascii="宋体" w:hAnsi="宋体" w:hint="eastAsia"/>
          <w:szCs w:val="21"/>
        </w:rPr>
        <w:t>“</w:t>
      </w:r>
      <w:r>
        <w:rPr>
          <w:rFonts w:eastAsia="楷体_GB2312" w:hint="eastAsia"/>
          <w:szCs w:val="21"/>
        </w:rPr>
        <w:t>四大赤字</w:t>
      </w:r>
      <w:r>
        <w:rPr>
          <w:rFonts w:ascii="宋体" w:hAnsi="宋体" w:hint="eastAsia"/>
          <w:szCs w:val="21"/>
        </w:rPr>
        <w:t>”</w:t>
      </w:r>
      <w:r>
        <w:rPr>
          <w:rFonts w:eastAsia="楷体_GB2312" w:hint="eastAsia"/>
          <w:szCs w:val="21"/>
        </w:rPr>
        <w:t>提供了有效思路，极大地拓展了马克思主义在</w:t>
      </w:r>
      <w:r>
        <w:rPr>
          <w:rFonts w:eastAsia="楷体_GB2312"/>
          <w:szCs w:val="21"/>
        </w:rPr>
        <w:t>21</w:t>
      </w:r>
      <w:r>
        <w:rPr>
          <w:rFonts w:eastAsia="楷体_GB2312" w:hint="eastAsia"/>
          <w:szCs w:val="21"/>
        </w:rPr>
        <w:t>世纪的新视野新领域，为处在十字路口的世界航船指明方向。</w:t>
      </w:r>
    </w:p>
    <w:p w:rsidR="001A4EF5" w:rsidRDefault="00000000">
      <w:pPr>
        <w:tabs>
          <w:tab w:val="left" w:pos="3261"/>
        </w:tabs>
        <w:snapToGrid w:val="0"/>
        <w:ind w:firstLineChars="200" w:firstLine="420"/>
        <w:jc w:val="right"/>
        <w:rPr>
          <w:szCs w:val="21"/>
        </w:rPr>
      </w:pPr>
      <w:r>
        <w:rPr>
          <w:rFonts w:eastAsia="仿宋_GB2312"/>
          <w:szCs w:val="21"/>
        </w:rPr>
        <w:t>(</w:t>
      </w:r>
      <w:r>
        <w:rPr>
          <w:rFonts w:eastAsia="仿宋_GB2312" w:hint="eastAsia"/>
          <w:szCs w:val="21"/>
        </w:rPr>
        <w:t>摘编</w:t>
      </w:r>
      <w:proofErr w:type="gramStart"/>
      <w:r>
        <w:rPr>
          <w:rFonts w:eastAsia="仿宋_GB2312" w:hint="eastAsia"/>
          <w:szCs w:val="21"/>
        </w:rPr>
        <w:t>自何亭《纪念伟大的思想家恩格斯诞辰</w:t>
      </w:r>
      <w:r>
        <w:rPr>
          <w:rFonts w:eastAsia="仿宋_GB2312"/>
          <w:szCs w:val="21"/>
        </w:rPr>
        <w:t>200</w:t>
      </w:r>
      <w:r>
        <w:rPr>
          <w:rFonts w:eastAsia="仿宋_GB2312" w:hint="eastAsia"/>
          <w:szCs w:val="21"/>
        </w:rPr>
        <w:t>周年》</w:t>
      </w:r>
      <w:proofErr w:type="gramEnd"/>
      <w:r>
        <w:rPr>
          <w:rFonts w:eastAsia="仿宋_GB2312"/>
          <w:szCs w:val="21"/>
        </w:rPr>
        <w:t>)</w:t>
      </w:r>
    </w:p>
    <w:p w:rsidR="001A4EF5" w:rsidRDefault="00000000">
      <w:pPr>
        <w:tabs>
          <w:tab w:val="left" w:pos="3261"/>
        </w:tabs>
        <w:snapToGrid w:val="0"/>
        <w:rPr>
          <w:szCs w:val="21"/>
        </w:rPr>
      </w:pPr>
      <w:r>
        <w:rPr>
          <w:szCs w:val="21"/>
        </w:rPr>
        <w:t>7</w:t>
      </w:r>
      <w:r>
        <w:rPr>
          <w:rFonts w:hint="eastAsia"/>
          <w:szCs w:val="21"/>
        </w:rPr>
        <w:t>．下列对材料相关内容的理解和分析，不正确的一项是</w:t>
      </w:r>
      <w:r>
        <w:rPr>
          <w:szCs w:val="21"/>
        </w:rPr>
        <w:t>(</w:t>
      </w:r>
      <w:r>
        <w:rPr>
          <w:rFonts w:hint="eastAsia"/>
          <w:szCs w:val="21"/>
        </w:rPr>
        <w:t xml:space="preserve">　　</w:t>
      </w:r>
      <w:r>
        <w:rPr>
          <w:szCs w:val="21"/>
        </w:rPr>
        <w:t>)</w:t>
      </w:r>
    </w:p>
    <w:p w:rsidR="001A4EF5" w:rsidRDefault="00000000">
      <w:pPr>
        <w:tabs>
          <w:tab w:val="left" w:pos="3261"/>
        </w:tabs>
        <w:snapToGrid w:val="0"/>
        <w:rPr>
          <w:szCs w:val="21"/>
        </w:rPr>
      </w:pPr>
      <w:r>
        <w:rPr>
          <w:szCs w:val="21"/>
        </w:rPr>
        <w:t>A</w:t>
      </w:r>
      <w:r>
        <w:rPr>
          <w:rFonts w:hint="eastAsia"/>
          <w:szCs w:val="21"/>
        </w:rPr>
        <w:t>．当面临全球化的困境和难题时，我们可以从革命导师恩格斯那里寻找答案。</w:t>
      </w:r>
    </w:p>
    <w:p w:rsidR="001A4EF5" w:rsidRDefault="00000000">
      <w:pPr>
        <w:tabs>
          <w:tab w:val="left" w:pos="3261"/>
        </w:tabs>
        <w:snapToGrid w:val="0"/>
        <w:rPr>
          <w:szCs w:val="21"/>
        </w:rPr>
      </w:pPr>
      <w:r>
        <w:rPr>
          <w:szCs w:val="21"/>
        </w:rPr>
        <w:t>B</w:t>
      </w:r>
      <w:r>
        <w:rPr>
          <w:rFonts w:hint="eastAsia"/>
          <w:szCs w:val="21"/>
        </w:rPr>
        <w:t>．无产阶级要通过提高自身素质和调整革命策略来应对人类解放这场社会运动。</w:t>
      </w:r>
    </w:p>
    <w:p w:rsidR="001A4EF5" w:rsidRDefault="00000000">
      <w:pPr>
        <w:tabs>
          <w:tab w:val="left" w:pos="3261"/>
        </w:tabs>
        <w:snapToGrid w:val="0"/>
        <w:rPr>
          <w:szCs w:val="21"/>
        </w:rPr>
      </w:pPr>
      <w:r>
        <w:rPr>
          <w:szCs w:val="21"/>
        </w:rPr>
        <w:t>C</w:t>
      </w:r>
      <w:r>
        <w:rPr>
          <w:rFonts w:hint="eastAsia"/>
          <w:szCs w:val="21"/>
        </w:rPr>
        <w:t>．资本主义在</w:t>
      </w:r>
      <w:r>
        <w:rPr>
          <w:szCs w:val="21"/>
        </w:rPr>
        <w:t>20</w:t>
      </w:r>
      <w:r>
        <w:rPr>
          <w:rFonts w:hint="eastAsia"/>
          <w:szCs w:val="21"/>
        </w:rPr>
        <w:t>世纪的诸多变化，正是恩格斯进行的资本批判产生的后续效应。</w:t>
      </w:r>
    </w:p>
    <w:p w:rsidR="001A4EF5" w:rsidRDefault="00000000">
      <w:pPr>
        <w:tabs>
          <w:tab w:val="left" w:pos="3261"/>
        </w:tabs>
        <w:snapToGrid w:val="0"/>
        <w:rPr>
          <w:szCs w:val="21"/>
        </w:rPr>
      </w:pPr>
      <w:r>
        <w:rPr>
          <w:szCs w:val="21"/>
        </w:rPr>
        <w:t>D</w:t>
      </w:r>
      <w:r>
        <w:rPr>
          <w:rFonts w:hint="eastAsia"/>
          <w:szCs w:val="21"/>
        </w:rPr>
        <w:t>．要在变化的时代中塑造优势，赢得主动，就必须在实践基础上推进理论创新。</w:t>
      </w:r>
    </w:p>
    <w:p w:rsidR="001A4EF5" w:rsidRDefault="00000000">
      <w:pPr>
        <w:tabs>
          <w:tab w:val="left" w:pos="3261"/>
        </w:tabs>
        <w:snapToGrid w:val="0"/>
        <w:rPr>
          <w:szCs w:val="21"/>
        </w:rPr>
      </w:pPr>
      <w:r>
        <w:rPr>
          <w:szCs w:val="21"/>
        </w:rPr>
        <w:t>8</w:t>
      </w:r>
      <w:r>
        <w:rPr>
          <w:rFonts w:hint="eastAsia"/>
          <w:szCs w:val="21"/>
        </w:rPr>
        <w:t>．根据材料内容，下列说法正确的一项是</w:t>
      </w:r>
      <w:r>
        <w:rPr>
          <w:szCs w:val="21"/>
        </w:rPr>
        <w:t>(</w:t>
      </w:r>
      <w:r>
        <w:rPr>
          <w:rFonts w:hint="eastAsia"/>
          <w:szCs w:val="21"/>
        </w:rPr>
        <w:t xml:space="preserve">　　</w:t>
      </w:r>
      <w:r>
        <w:rPr>
          <w:szCs w:val="21"/>
        </w:rPr>
        <w:t>)</w:t>
      </w:r>
    </w:p>
    <w:p w:rsidR="001A4EF5" w:rsidRDefault="00000000">
      <w:pPr>
        <w:tabs>
          <w:tab w:val="left" w:pos="3261"/>
        </w:tabs>
        <w:snapToGrid w:val="0"/>
        <w:rPr>
          <w:szCs w:val="21"/>
        </w:rPr>
      </w:pPr>
      <w:r>
        <w:rPr>
          <w:szCs w:val="21"/>
        </w:rPr>
        <w:t>A</w:t>
      </w:r>
      <w:r>
        <w:rPr>
          <w:rFonts w:hint="eastAsia"/>
          <w:szCs w:val="21"/>
        </w:rPr>
        <w:t>．《资本论》对资本逻辑与体系结构的揭示和完整呈现，是马克思、恩格斯伟大友谊的见证，更是人类宝贵的精神财富。</w:t>
      </w:r>
    </w:p>
    <w:p w:rsidR="001A4EF5" w:rsidRDefault="00000000">
      <w:pPr>
        <w:tabs>
          <w:tab w:val="left" w:pos="3261"/>
        </w:tabs>
        <w:snapToGrid w:val="0"/>
        <w:rPr>
          <w:szCs w:val="21"/>
        </w:rPr>
      </w:pPr>
      <w:r>
        <w:rPr>
          <w:szCs w:val="21"/>
        </w:rPr>
        <w:t>B</w:t>
      </w:r>
      <w:r>
        <w:rPr>
          <w:rFonts w:hint="eastAsia"/>
          <w:szCs w:val="21"/>
        </w:rPr>
        <w:t>．变革资本社会并非易事，充满了艰难险阻，这不仅需要理论建构，更需要将其转化为进行无产阶级革命的社会实践。</w:t>
      </w:r>
    </w:p>
    <w:p w:rsidR="001A4EF5" w:rsidRDefault="00000000">
      <w:pPr>
        <w:tabs>
          <w:tab w:val="left" w:pos="3261"/>
        </w:tabs>
        <w:snapToGrid w:val="0"/>
        <w:rPr>
          <w:szCs w:val="21"/>
        </w:rPr>
      </w:pPr>
      <w:r>
        <w:rPr>
          <w:szCs w:val="21"/>
        </w:rPr>
        <w:t>C</w:t>
      </w:r>
      <w:r>
        <w:rPr>
          <w:rFonts w:hint="eastAsia"/>
          <w:szCs w:val="21"/>
        </w:rPr>
        <w:t>．人类发展在一定程度上摆脱自发状态，实现对资本进行调控和规范，证明了恩格斯的资本批判在当代仍然不可超越。</w:t>
      </w:r>
    </w:p>
    <w:p w:rsidR="001A4EF5" w:rsidRDefault="00000000">
      <w:pPr>
        <w:tabs>
          <w:tab w:val="left" w:pos="3261"/>
        </w:tabs>
        <w:snapToGrid w:val="0"/>
        <w:rPr>
          <w:szCs w:val="21"/>
        </w:rPr>
      </w:pPr>
      <w:r>
        <w:rPr>
          <w:szCs w:val="21"/>
        </w:rPr>
        <w:t>D</w:t>
      </w:r>
      <w:r>
        <w:rPr>
          <w:rFonts w:hint="eastAsia"/>
          <w:szCs w:val="21"/>
        </w:rPr>
        <w:t>．国际局势风云变幻，政治极化、贫富分化以及由此引发的混乱与动荡，是当代资本主义社会历史性衰落的直接原因。</w:t>
      </w:r>
    </w:p>
    <w:p w:rsidR="001A4EF5" w:rsidRDefault="00000000">
      <w:pPr>
        <w:tabs>
          <w:tab w:val="left" w:pos="3261"/>
        </w:tabs>
        <w:snapToGrid w:val="0"/>
        <w:rPr>
          <w:szCs w:val="21"/>
        </w:rPr>
      </w:pPr>
      <w:r>
        <w:rPr>
          <w:szCs w:val="21"/>
        </w:rPr>
        <w:t>9</w:t>
      </w:r>
      <w:r>
        <w:rPr>
          <w:rFonts w:hint="eastAsia"/>
          <w:szCs w:val="21"/>
        </w:rPr>
        <w:t>．下列说法中可以支撑材料</w:t>
      </w:r>
      <w:proofErr w:type="gramStart"/>
      <w:r>
        <w:rPr>
          <w:rFonts w:hint="eastAsia"/>
          <w:szCs w:val="21"/>
        </w:rPr>
        <w:t>二观点</w:t>
      </w:r>
      <w:proofErr w:type="gramEnd"/>
      <w:r>
        <w:rPr>
          <w:rFonts w:hint="eastAsia"/>
          <w:szCs w:val="21"/>
        </w:rPr>
        <w:t>的一项是</w:t>
      </w:r>
      <w:r>
        <w:rPr>
          <w:szCs w:val="21"/>
        </w:rPr>
        <w:t>(</w:t>
      </w:r>
      <w:r>
        <w:rPr>
          <w:rFonts w:hint="eastAsia"/>
          <w:szCs w:val="21"/>
        </w:rPr>
        <w:t xml:space="preserve">　　</w:t>
      </w:r>
      <w:r>
        <w:rPr>
          <w:szCs w:val="21"/>
        </w:rPr>
        <w:t>)</w:t>
      </w:r>
    </w:p>
    <w:p w:rsidR="001A4EF5" w:rsidRDefault="00000000">
      <w:pPr>
        <w:tabs>
          <w:tab w:val="left" w:pos="3261"/>
        </w:tabs>
        <w:snapToGrid w:val="0"/>
        <w:rPr>
          <w:szCs w:val="21"/>
        </w:rPr>
      </w:pPr>
      <w:r>
        <w:rPr>
          <w:szCs w:val="21"/>
        </w:rPr>
        <w:t>A</w:t>
      </w:r>
      <w:r>
        <w:rPr>
          <w:rFonts w:hint="eastAsia"/>
          <w:szCs w:val="21"/>
        </w:rPr>
        <w:t>．真理只有一个，而究竟谁发现了真理，不依靠主观的夸张，而依靠客观的实践。</w:t>
      </w:r>
    </w:p>
    <w:p w:rsidR="001A4EF5" w:rsidRDefault="00000000">
      <w:pPr>
        <w:tabs>
          <w:tab w:val="left" w:pos="3261"/>
        </w:tabs>
        <w:snapToGrid w:val="0"/>
        <w:rPr>
          <w:szCs w:val="21"/>
        </w:rPr>
      </w:pPr>
      <w:r>
        <w:rPr>
          <w:szCs w:val="21"/>
        </w:rPr>
        <w:t>B</w:t>
      </w:r>
      <w:r>
        <w:rPr>
          <w:rFonts w:hint="eastAsia"/>
          <w:szCs w:val="21"/>
        </w:rPr>
        <w:t>．我们的理论是发展着的理论，而不是必须背得烂熟并机械地加以重复的教条。</w:t>
      </w:r>
    </w:p>
    <w:p w:rsidR="001A4EF5" w:rsidRDefault="00000000">
      <w:pPr>
        <w:tabs>
          <w:tab w:val="left" w:pos="3261"/>
        </w:tabs>
        <w:snapToGrid w:val="0"/>
        <w:rPr>
          <w:szCs w:val="21"/>
        </w:rPr>
      </w:pPr>
      <w:r>
        <w:rPr>
          <w:szCs w:val="21"/>
        </w:rPr>
        <w:t>C</w:t>
      </w:r>
      <w:r>
        <w:rPr>
          <w:rFonts w:hint="eastAsia"/>
          <w:szCs w:val="21"/>
        </w:rPr>
        <w:t>．马克思主义之所以具有跨越国度、跨越时代的影响力，就是因为它植根人民之中。</w:t>
      </w:r>
    </w:p>
    <w:p w:rsidR="001A4EF5" w:rsidRDefault="00000000">
      <w:pPr>
        <w:tabs>
          <w:tab w:val="left" w:pos="3261"/>
        </w:tabs>
        <w:snapToGrid w:val="0"/>
        <w:rPr>
          <w:szCs w:val="21"/>
        </w:rPr>
      </w:pPr>
      <w:r>
        <w:rPr>
          <w:szCs w:val="21"/>
        </w:rPr>
        <w:t>D</w:t>
      </w:r>
      <w:r>
        <w:rPr>
          <w:rFonts w:hint="eastAsia"/>
          <w:szCs w:val="21"/>
        </w:rPr>
        <w:t>．历史告诉我们，许多理论的真理性是不完全的，经过实践的检验而纠正了它们的不完全性。</w:t>
      </w:r>
    </w:p>
    <w:p w:rsidR="001A4EF5" w:rsidRDefault="00000000">
      <w:pPr>
        <w:tabs>
          <w:tab w:val="left" w:pos="3261"/>
        </w:tabs>
        <w:snapToGrid w:val="0"/>
        <w:rPr>
          <w:szCs w:val="21"/>
        </w:rPr>
      </w:pPr>
      <w:r>
        <w:rPr>
          <w:szCs w:val="21"/>
        </w:rPr>
        <w:t>10</w:t>
      </w:r>
      <w:r>
        <w:rPr>
          <w:rFonts w:hint="eastAsia"/>
          <w:szCs w:val="21"/>
        </w:rPr>
        <w:t>．在纪念恩格斯诞辰</w:t>
      </w:r>
      <w:r>
        <w:rPr>
          <w:szCs w:val="21"/>
        </w:rPr>
        <w:t>200</w:t>
      </w:r>
      <w:r>
        <w:rPr>
          <w:rFonts w:hint="eastAsia"/>
          <w:szCs w:val="21"/>
        </w:rPr>
        <w:t>周年班级读书会上，同学们就</w:t>
      </w:r>
      <w:r>
        <w:rPr>
          <w:rFonts w:ascii="宋体" w:hAnsi="宋体" w:hint="eastAsia"/>
          <w:szCs w:val="21"/>
        </w:rPr>
        <w:t>“</w:t>
      </w:r>
      <w:r>
        <w:rPr>
          <w:rFonts w:hint="eastAsia"/>
          <w:szCs w:val="21"/>
        </w:rPr>
        <w:t>为什么说新时代中国特色社会主义思想是</w:t>
      </w:r>
      <w:r>
        <w:rPr>
          <w:szCs w:val="21"/>
        </w:rPr>
        <w:t>21</w:t>
      </w:r>
      <w:r>
        <w:rPr>
          <w:rFonts w:hint="eastAsia"/>
          <w:szCs w:val="21"/>
        </w:rPr>
        <w:t>世纪马克思主义</w:t>
      </w:r>
      <w:r>
        <w:rPr>
          <w:rFonts w:ascii="宋体" w:hAnsi="宋体" w:hint="eastAsia"/>
          <w:szCs w:val="21"/>
        </w:rPr>
        <w:t>”</w:t>
      </w:r>
      <w:r>
        <w:rPr>
          <w:rFonts w:hint="eastAsia"/>
          <w:szCs w:val="21"/>
        </w:rPr>
        <w:t>的问题展开讨论，请结合两则材料简要回答。</w:t>
      </w:r>
    </w:p>
    <w:p w:rsidR="001A4EF5" w:rsidRDefault="001A4EF5">
      <w:pPr>
        <w:tabs>
          <w:tab w:val="left" w:pos="3261"/>
        </w:tabs>
        <w:snapToGrid w:val="0"/>
        <w:rPr>
          <w:szCs w:val="21"/>
        </w:rPr>
      </w:pPr>
    </w:p>
    <w:p w:rsidR="001A4EF5" w:rsidRDefault="001A4EF5">
      <w:pPr>
        <w:tabs>
          <w:tab w:val="left" w:pos="3261"/>
        </w:tabs>
        <w:snapToGrid w:val="0"/>
        <w:rPr>
          <w:szCs w:val="21"/>
        </w:rPr>
      </w:pPr>
    </w:p>
    <w:p w:rsidR="001A4EF5" w:rsidRDefault="001A4EF5">
      <w:pPr>
        <w:tabs>
          <w:tab w:val="left" w:pos="3261"/>
        </w:tabs>
        <w:snapToGrid w:val="0"/>
        <w:rPr>
          <w:szCs w:val="21"/>
        </w:rPr>
      </w:pPr>
    </w:p>
    <w:p w:rsidR="001A4EF5" w:rsidRDefault="001A4EF5">
      <w:pPr>
        <w:tabs>
          <w:tab w:val="left" w:pos="3261"/>
        </w:tabs>
        <w:snapToGrid w:val="0"/>
        <w:rPr>
          <w:szCs w:val="21"/>
        </w:rPr>
      </w:pPr>
    </w:p>
    <w:p w:rsidR="001A4EF5" w:rsidRDefault="00000000">
      <w:pPr>
        <w:tabs>
          <w:tab w:val="left" w:pos="3261"/>
        </w:tabs>
        <w:snapToGrid w:val="0"/>
        <w:rPr>
          <w:szCs w:val="21"/>
        </w:rPr>
      </w:pPr>
      <w:r>
        <w:rPr>
          <w:szCs w:val="21"/>
        </w:rPr>
        <w:t>11</w:t>
      </w:r>
      <w:r>
        <w:rPr>
          <w:rFonts w:hint="eastAsia"/>
          <w:szCs w:val="21"/>
        </w:rPr>
        <w:t>．请简要梳理材料</w:t>
      </w:r>
      <w:proofErr w:type="gramStart"/>
      <w:r>
        <w:rPr>
          <w:rFonts w:hint="eastAsia"/>
          <w:szCs w:val="21"/>
        </w:rPr>
        <w:t>一</w:t>
      </w:r>
      <w:proofErr w:type="gramEnd"/>
      <w:r>
        <w:rPr>
          <w:rFonts w:hint="eastAsia"/>
          <w:szCs w:val="21"/>
        </w:rPr>
        <w:t>的行文思路。</w:t>
      </w:r>
    </w:p>
    <w:p w:rsidR="001A4EF5" w:rsidRDefault="001A4EF5">
      <w:pPr>
        <w:tabs>
          <w:tab w:val="left" w:pos="3261"/>
        </w:tabs>
        <w:snapToGrid w:val="0"/>
        <w:rPr>
          <w:szCs w:val="21"/>
        </w:rPr>
      </w:pPr>
    </w:p>
    <w:p w:rsidR="001A4EF5" w:rsidRDefault="001A4EF5">
      <w:pPr>
        <w:tabs>
          <w:tab w:val="left" w:pos="3261"/>
        </w:tabs>
        <w:snapToGrid w:val="0"/>
        <w:rPr>
          <w:b/>
          <w:bCs/>
          <w:szCs w:val="21"/>
        </w:rPr>
      </w:pPr>
    </w:p>
    <w:p w:rsidR="001A4EF5" w:rsidRDefault="001A4EF5">
      <w:pPr>
        <w:tabs>
          <w:tab w:val="left" w:pos="3261"/>
        </w:tabs>
        <w:snapToGrid w:val="0"/>
        <w:rPr>
          <w:b/>
          <w:bCs/>
          <w:szCs w:val="21"/>
        </w:rPr>
      </w:pPr>
    </w:p>
    <w:p w:rsidR="001A4EF5" w:rsidRDefault="00000000">
      <w:pPr>
        <w:adjustRightInd w:val="0"/>
        <w:snapToGrid w:val="0"/>
        <w:rPr>
          <w:rFonts w:asciiTheme="minorEastAsia" w:eastAsiaTheme="minorEastAsia" w:hAnsiTheme="minorEastAsia"/>
          <w:color w:val="0F0F0F"/>
          <w:szCs w:val="21"/>
        </w:rPr>
      </w:pPr>
      <w:r>
        <w:rPr>
          <w:rFonts w:hint="eastAsia"/>
          <w:bCs/>
          <w:color w:val="000000" w:themeColor="text1"/>
          <w:szCs w:val="21"/>
        </w:rPr>
        <w:t>★</w:t>
      </w:r>
      <w:r>
        <w:rPr>
          <w:rFonts w:ascii="宋体" w:hAnsi="宋体" w:cs="宋体" w:hint="eastAsia"/>
          <w:b/>
          <w:bCs/>
          <w:color w:val="000000" w:themeColor="text1"/>
          <w:spacing w:val="4"/>
          <w:kern w:val="10"/>
          <w:szCs w:val="21"/>
          <w:lang w:bidi="ne-NP"/>
        </w:rPr>
        <w:t>三、选做题（</w:t>
      </w:r>
      <w:r>
        <w:rPr>
          <w:rFonts w:ascii="宋体" w:hAnsi="宋体" w:cs="宋体"/>
          <w:b/>
          <w:bCs/>
          <w:color w:val="000000" w:themeColor="text1"/>
          <w:spacing w:val="4"/>
          <w:kern w:val="10"/>
          <w:szCs w:val="21"/>
          <w:lang w:bidi="ne-NP"/>
        </w:rPr>
        <w:t>5</w:t>
      </w:r>
      <w:r>
        <w:rPr>
          <w:rFonts w:ascii="宋体" w:hAnsi="宋体" w:cs="宋体" w:hint="eastAsia"/>
          <w:b/>
          <w:bCs/>
          <w:color w:val="000000" w:themeColor="text1"/>
          <w:spacing w:val="4"/>
          <w:kern w:val="10"/>
          <w:szCs w:val="21"/>
          <w:lang w:bidi="ne-NP"/>
        </w:rPr>
        <w:t>分钟）</w:t>
      </w:r>
    </w:p>
    <w:p w:rsidR="001A4EF5" w:rsidRDefault="00000000">
      <w:pPr>
        <w:adjustRightInd w:val="0"/>
        <w:snapToGrid w:val="0"/>
        <w:jc w:val="left"/>
        <w:rPr>
          <w:rFonts w:ascii="宋体" w:hAnsi="宋体"/>
        </w:rPr>
      </w:pPr>
      <w:r>
        <w:rPr>
          <w:rFonts w:ascii="宋体" w:hAnsi="宋体" w:hint="eastAsia"/>
        </w:rPr>
        <w:t>1</w:t>
      </w:r>
      <w:r>
        <w:rPr>
          <w:rFonts w:ascii="宋体" w:hAnsi="宋体"/>
        </w:rPr>
        <w:t>2</w:t>
      </w:r>
      <w:r>
        <w:rPr>
          <w:rFonts w:ascii="宋体" w:hAnsi="宋体" w:hint="eastAsia"/>
        </w:rPr>
        <w:t>.（广东卷）下列句子，没有语病的一项是（   ）</w:t>
      </w:r>
    </w:p>
    <w:p w:rsidR="001A4EF5" w:rsidRDefault="00000000">
      <w:pPr>
        <w:adjustRightInd w:val="0"/>
        <w:snapToGrid w:val="0"/>
        <w:jc w:val="left"/>
        <w:rPr>
          <w:rFonts w:ascii="宋体" w:hAnsi="宋体"/>
        </w:rPr>
      </w:pPr>
      <w:r>
        <w:rPr>
          <w:rFonts w:ascii="宋体" w:hAnsi="宋体" w:hint="eastAsia"/>
        </w:rPr>
        <w:t>A．有关部门负责人强调，利用互联网造谣、传谣是违法行为，我国多部法律对惩治这类行为已有明确规定。</w:t>
      </w:r>
    </w:p>
    <w:p w:rsidR="001A4EF5" w:rsidRDefault="00000000">
      <w:pPr>
        <w:adjustRightInd w:val="0"/>
        <w:snapToGrid w:val="0"/>
        <w:jc w:val="left"/>
        <w:rPr>
          <w:rFonts w:ascii="宋体" w:hAnsi="宋体"/>
        </w:rPr>
      </w:pPr>
      <w:r>
        <w:rPr>
          <w:rFonts w:ascii="宋体" w:hAnsi="宋体" w:hint="eastAsia"/>
        </w:rPr>
        <w:t>B．为满足与日俱增的客流运输需求，缓解地铁线路载客，近日，广州地铁三号线再增加一列新车上线运营。</w:t>
      </w:r>
    </w:p>
    <w:p w:rsidR="001A4EF5" w:rsidRDefault="00000000">
      <w:pPr>
        <w:adjustRightInd w:val="0"/>
        <w:snapToGrid w:val="0"/>
        <w:jc w:val="left"/>
        <w:rPr>
          <w:rFonts w:ascii="宋体" w:hAnsi="宋体"/>
        </w:rPr>
      </w:pPr>
      <w:r>
        <w:rPr>
          <w:rFonts w:ascii="宋体" w:hAnsi="宋体" w:hint="eastAsia"/>
        </w:rPr>
        <w:t>C．神木县属陕北黄土丘陵区向内蒙古高原的过渡地带，境内煤矿资源主要分布在北部的风沙草滩区，生态环境非常脆弱，一旦破坏，短期内难以一时恢复。</w:t>
      </w:r>
    </w:p>
    <w:p w:rsidR="001A4EF5" w:rsidRDefault="00000000">
      <w:pPr>
        <w:adjustRightInd w:val="0"/>
        <w:snapToGrid w:val="0"/>
        <w:jc w:val="left"/>
        <w:rPr>
          <w:rFonts w:ascii="宋体" w:hAnsi="宋体"/>
        </w:rPr>
      </w:pPr>
      <w:r>
        <w:rPr>
          <w:rFonts w:ascii="宋体" w:hAnsi="宋体" w:hint="eastAsia"/>
        </w:rPr>
        <w:t>D．最近纽约市颁布了一项禁令关于禁止超市、流动贩卖车、电影院、熟食店等销售大剂量含糖饮料，以控制日益严重的肥胖现象。</w:t>
      </w:r>
    </w:p>
    <w:p w:rsidR="001A4EF5" w:rsidRDefault="00000000">
      <w:pPr>
        <w:adjustRightInd w:val="0"/>
        <w:snapToGrid w:val="0"/>
        <w:jc w:val="left"/>
        <w:rPr>
          <w:rFonts w:ascii="宋体" w:hAnsi="宋体"/>
        </w:rPr>
      </w:pPr>
      <w:r>
        <w:rPr>
          <w:rFonts w:ascii="宋体" w:hAnsi="宋体"/>
        </w:rPr>
        <w:t>13</w:t>
      </w:r>
      <w:r>
        <w:rPr>
          <w:rFonts w:ascii="宋体" w:hAnsi="宋体" w:hint="eastAsia"/>
        </w:rPr>
        <w:t>.（重庆卷）下列句子中，没有语病的一项是（   ）</w:t>
      </w:r>
    </w:p>
    <w:p w:rsidR="001A4EF5" w:rsidRDefault="00000000">
      <w:pPr>
        <w:adjustRightInd w:val="0"/>
        <w:snapToGrid w:val="0"/>
        <w:jc w:val="left"/>
        <w:rPr>
          <w:rFonts w:ascii="宋体" w:hAnsi="宋体"/>
        </w:rPr>
      </w:pPr>
      <w:r>
        <w:rPr>
          <w:rFonts w:ascii="宋体" w:hAnsi="宋体" w:hint="eastAsia"/>
        </w:rPr>
        <w:t>A．不管是普及的程度还是比赛的数量和质量，同一些欧美国家相比，中国的盲人足球运动都还相去甚远。</w:t>
      </w:r>
    </w:p>
    <w:p w:rsidR="001A4EF5" w:rsidRDefault="00000000">
      <w:pPr>
        <w:adjustRightInd w:val="0"/>
        <w:snapToGrid w:val="0"/>
        <w:jc w:val="left"/>
        <w:rPr>
          <w:rFonts w:ascii="宋体" w:hAnsi="宋体"/>
        </w:rPr>
      </w:pPr>
      <w:r>
        <w:rPr>
          <w:rFonts w:ascii="宋体" w:hAnsi="宋体" w:hint="eastAsia"/>
        </w:rPr>
        <w:t>B．在此次重庆市青少年科技创新大赛中，同学们常围在一起相互鼓励并认真总结得失，赢得的远远不只是比赛的胜负。</w:t>
      </w:r>
    </w:p>
    <w:p w:rsidR="001A4EF5" w:rsidRDefault="00000000">
      <w:pPr>
        <w:adjustRightInd w:val="0"/>
        <w:snapToGrid w:val="0"/>
        <w:jc w:val="left"/>
        <w:rPr>
          <w:rFonts w:ascii="宋体" w:hAnsi="宋体"/>
        </w:rPr>
      </w:pPr>
      <w:r>
        <w:rPr>
          <w:rFonts w:ascii="宋体" w:hAnsi="宋体" w:hint="eastAsia"/>
        </w:rPr>
        <w:t>C．生态环境关系到每个人的生存，对于生态环境的破坏，只有减少环境污染，</w:t>
      </w:r>
      <w:proofErr w:type="gramStart"/>
      <w:r>
        <w:rPr>
          <w:rFonts w:ascii="宋体" w:hAnsi="宋体" w:hint="eastAsia"/>
        </w:rPr>
        <w:t>践行</w:t>
      </w:r>
      <w:proofErr w:type="gramEnd"/>
      <w:r>
        <w:rPr>
          <w:rFonts w:ascii="宋体" w:hAnsi="宋体" w:hint="eastAsia"/>
        </w:rPr>
        <w:t>低碳环保的生活方式，</w:t>
      </w:r>
      <w:r>
        <w:rPr>
          <w:rFonts w:ascii="宋体" w:hAnsi="宋体" w:hint="eastAsia"/>
        </w:rPr>
        <w:lastRenderedPageBreak/>
        <w:t>才能逐渐得到改善。</w:t>
      </w:r>
    </w:p>
    <w:p w:rsidR="001A4EF5" w:rsidRDefault="00000000">
      <w:pPr>
        <w:adjustRightInd w:val="0"/>
        <w:snapToGrid w:val="0"/>
        <w:jc w:val="left"/>
        <w:rPr>
          <w:rFonts w:ascii="宋体" w:hAnsi="宋体"/>
        </w:rPr>
      </w:pPr>
      <w:r>
        <w:rPr>
          <w:rFonts w:ascii="宋体" w:hAnsi="宋体" w:hint="eastAsia"/>
        </w:rPr>
        <w:t>D．闪闪发光的银块，如果加工成极其细小、只有十分之几微米的银粉时，会变成黑色的，这是为什么呢？</w:t>
      </w:r>
    </w:p>
    <w:p w:rsidR="001A4EF5" w:rsidRDefault="00000000">
      <w:pPr>
        <w:adjustRightInd w:val="0"/>
        <w:snapToGrid w:val="0"/>
        <w:jc w:val="left"/>
        <w:rPr>
          <w:rFonts w:ascii="宋体" w:hAnsi="宋体"/>
        </w:rPr>
      </w:pPr>
      <w:r>
        <w:rPr>
          <w:rFonts w:ascii="宋体" w:hAnsi="宋体"/>
        </w:rPr>
        <w:t>14</w:t>
      </w:r>
      <w:r>
        <w:rPr>
          <w:rFonts w:ascii="宋体" w:hAnsi="宋体" w:hint="eastAsia"/>
        </w:rPr>
        <w:t>.（四川卷）下列各句中，没有语病的一句是（   ）</w:t>
      </w:r>
    </w:p>
    <w:p w:rsidR="001A4EF5" w:rsidRDefault="00000000">
      <w:pPr>
        <w:adjustRightInd w:val="0"/>
        <w:snapToGrid w:val="0"/>
        <w:jc w:val="left"/>
        <w:rPr>
          <w:rFonts w:ascii="宋体" w:hAnsi="宋体"/>
        </w:rPr>
      </w:pPr>
      <w:r>
        <w:rPr>
          <w:rFonts w:ascii="宋体" w:hAnsi="宋体" w:hint="eastAsia"/>
        </w:rPr>
        <w:t>A．市防汛指挥部指出，今年防汛形势依然严峻，有关部门要对人民群众生命财产和城市发展高度负责的态度，扎扎实实地把防汛部署落到实处。</w:t>
      </w:r>
    </w:p>
    <w:p w:rsidR="001A4EF5" w:rsidRDefault="00000000">
      <w:pPr>
        <w:adjustRightInd w:val="0"/>
        <w:snapToGrid w:val="0"/>
        <w:jc w:val="left"/>
        <w:rPr>
          <w:rFonts w:ascii="宋体" w:hAnsi="宋体"/>
        </w:rPr>
      </w:pPr>
      <w:r>
        <w:rPr>
          <w:rFonts w:ascii="宋体" w:hAnsi="宋体" w:hint="eastAsia"/>
        </w:rPr>
        <w:t>B．青铜器馆门窗的构成是由磨砂板和</w:t>
      </w:r>
      <w:proofErr w:type="gramStart"/>
      <w:r>
        <w:rPr>
          <w:rFonts w:ascii="宋体" w:hAnsi="宋体" w:hint="eastAsia"/>
        </w:rPr>
        <w:t>防砸板两部分</w:t>
      </w:r>
      <w:proofErr w:type="gramEnd"/>
      <w:r>
        <w:rPr>
          <w:rFonts w:ascii="宋体" w:hAnsi="宋体" w:hint="eastAsia"/>
        </w:rPr>
        <w:t>组成，磨砂板可隔绝紫外线，防砸板有强大的抗砸击功能，均按古建筑保护要求设计安装。</w:t>
      </w:r>
    </w:p>
    <w:p w:rsidR="001A4EF5" w:rsidRDefault="00000000">
      <w:pPr>
        <w:adjustRightInd w:val="0"/>
        <w:snapToGrid w:val="0"/>
        <w:jc w:val="left"/>
        <w:rPr>
          <w:rFonts w:ascii="宋体" w:hAnsi="宋体"/>
        </w:rPr>
      </w:pPr>
      <w:r>
        <w:rPr>
          <w:rFonts w:ascii="宋体" w:hAnsi="宋体" w:hint="eastAsia"/>
        </w:rPr>
        <w:t>C．日前国家发布司法解释，明确危害食品安全相关犯罪的定罪量刑标准，如将“地沟油”用作食用油等行为，根据刑法相关规定将被定罪。</w:t>
      </w:r>
    </w:p>
    <w:p w:rsidR="001A4EF5" w:rsidRDefault="00000000">
      <w:pPr>
        <w:adjustRightInd w:val="0"/>
        <w:snapToGrid w:val="0"/>
        <w:jc w:val="left"/>
        <w:rPr>
          <w:rFonts w:ascii="宋体" w:hAnsi="宋体"/>
        </w:rPr>
      </w:pPr>
      <w:r>
        <w:rPr>
          <w:rFonts w:ascii="宋体" w:hAnsi="宋体" w:hint="eastAsia"/>
        </w:rPr>
        <w:t>D．20</w:t>
      </w:r>
      <w:r>
        <w:rPr>
          <w:rFonts w:ascii="宋体" w:hAnsi="宋体"/>
        </w:rPr>
        <w:t>21</w:t>
      </w:r>
      <w:r>
        <w:rPr>
          <w:rFonts w:ascii="宋体" w:hAnsi="宋体" w:hint="eastAsia"/>
        </w:rPr>
        <w:t>年财富全球论坛是成都自改革开放以来举办的具有里程碑意义的国际盛会，是成都推进和发展国际化建设进程面临的重大历史性机遇。</w:t>
      </w:r>
    </w:p>
    <w:p w:rsidR="001A4EF5" w:rsidRDefault="001A4EF5">
      <w:pPr>
        <w:adjustRightInd w:val="0"/>
        <w:snapToGrid w:val="0"/>
        <w:spacing w:line="360" w:lineRule="auto"/>
        <w:jc w:val="left"/>
        <w:rPr>
          <w:rFonts w:ascii="宋体" w:hAnsi="宋体"/>
        </w:rPr>
      </w:pPr>
    </w:p>
    <w:p w:rsidR="001A4EF5" w:rsidRDefault="001A4EF5">
      <w:pPr>
        <w:tabs>
          <w:tab w:val="left" w:pos="3261"/>
        </w:tabs>
        <w:snapToGrid w:val="0"/>
        <w:spacing w:line="360" w:lineRule="auto"/>
        <w:rPr>
          <w:rFonts w:ascii="宋体" w:hAnsi="宋体"/>
          <w:b/>
          <w:sz w:val="24"/>
        </w:rPr>
      </w:pPr>
    </w:p>
    <w:p w:rsidR="001A4EF5" w:rsidRDefault="001A4EF5">
      <w:pPr>
        <w:tabs>
          <w:tab w:val="left" w:pos="3261"/>
        </w:tabs>
        <w:snapToGrid w:val="0"/>
        <w:spacing w:line="360" w:lineRule="auto"/>
        <w:rPr>
          <w:rFonts w:ascii="宋体" w:hAnsi="宋体"/>
          <w:b/>
          <w:sz w:val="24"/>
        </w:rPr>
      </w:pPr>
    </w:p>
    <w:p w:rsidR="001A4EF5" w:rsidRDefault="001A4EF5">
      <w:pPr>
        <w:tabs>
          <w:tab w:val="left" w:pos="3261"/>
        </w:tabs>
        <w:snapToGrid w:val="0"/>
        <w:spacing w:line="360" w:lineRule="auto"/>
        <w:rPr>
          <w:rFonts w:ascii="宋体" w:hAnsi="宋体"/>
          <w:b/>
          <w:sz w:val="24"/>
        </w:rPr>
      </w:pPr>
    </w:p>
    <w:p w:rsidR="001A4EF5" w:rsidRDefault="001A4EF5">
      <w:pPr>
        <w:tabs>
          <w:tab w:val="left" w:pos="3261"/>
        </w:tabs>
        <w:snapToGrid w:val="0"/>
        <w:spacing w:line="360" w:lineRule="auto"/>
        <w:rPr>
          <w:rFonts w:ascii="宋体" w:hAnsi="宋体"/>
          <w:b/>
          <w:sz w:val="24"/>
        </w:rPr>
      </w:pPr>
    </w:p>
    <w:p w:rsidR="001A4EF5" w:rsidRDefault="00000000">
      <w:pPr>
        <w:numPr>
          <w:ilvl w:val="0"/>
          <w:numId w:val="3"/>
        </w:numPr>
        <w:tabs>
          <w:tab w:val="left" w:pos="3261"/>
        </w:tabs>
        <w:snapToGrid w:val="0"/>
        <w:spacing w:line="360" w:lineRule="auto"/>
        <w:rPr>
          <w:rFonts w:ascii="宋体" w:hAnsi="宋体"/>
          <w:b/>
          <w:szCs w:val="21"/>
        </w:rPr>
      </w:pPr>
      <w:bookmarkStart w:id="1" w:name="_Hlk98951034"/>
      <w:r>
        <w:rPr>
          <w:rFonts w:ascii="宋体" w:hAnsi="宋体" w:hint="eastAsia"/>
          <w:b/>
          <w:szCs w:val="21"/>
        </w:rPr>
        <w:t>补充练习（1</w:t>
      </w:r>
      <w:r>
        <w:rPr>
          <w:rFonts w:ascii="宋体" w:hAnsi="宋体"/>
          <w:b/>
          <w:szCs w:val="21"/>
        </w:rPr>
        <w:t>0</w:t>
      </w:r>
      <w:r>
        <w:rPr>
          <w:rFonts w:ascii="宋体" w:hAnsi="宋体" w:hint="eastAsia"/>
          <w:b/>
          <w:szCs w:val="21"/>
        </w:rPr>
        <w:t>分钟）</w:t>
      </w:r>
      <w:bookmarkEnd w:id="1"/>
    </w:p>
    <w:p w:rsidR="001A4EF5" w:rsidRDefault="00000000">
      <w:pPr>
        <w:tabs>
          <w:tab w:val="left" w:pos="3261"/>
        </w:tabs>
        <w:snapToGrid w:val="0"/>
        <w:spacing w:line="360" w:lineRule="auto"/>
        <w:ind w:firstLineChars="200" w:firstLine="420"/>
        <w:rPr>
          <w:szCs w:val="22"/>
        </w:rPr>
      </w:pPr>
      <w:r>
        <w:rPr>
          <w:rFonts w:hint="eastAsia"/>
          <w:szCs w:val="22"/>
        </w:rPr>
        <w:t>之后的岁月里，我们见面的机会不少，但要说的事却不多。如果要笼统地说一下，那就是，他</w:t>
      </w:r>
      <w:r>
        <w:rPr>
          <w:rFonts w:hint="eastAsia"/>
          <w:szCs w:val="22"/>
        </w:rPr>
        <w:t>(</w:t>
      </w:r>
      <w:r>
        <w:rPr>
          <w:rFonts w:hint="eastAsia"/>
          <w:szCs w:val="22"/>
        </w:rPr>
        <w:t>史铁生</w:t>
      </w:r>
      <w:r>
        <w:rPr>
          <w:rFonts w:hint="eastAsia"/>
          <w:szCs w:val="22"/>
        </w:rPr>
        <w:t>)</w:t>
      </w:r>
      <w:r>
        <w:rPr>
          <w:rFonts w:hint="eastAsia"/>
          <w:szCs w:val="22"/>
        </w:rPr>
        <w:t>总是那么乐观，总是那么理性。他说话的时候少，听话的时候多，但只要他一开口，总是能</w:t>
      </w:r>
      <w:proofErr w:type="gramStart"/>
      <w:r>
        <w:rPr>
          <w:rFonts w:hint="eastAsia"/>
          <w:szCs w:val="22"/>
        </w:rPr>
        <w:t>吐出金</w:t>
      </w:r>
      <w:proofErr w:type="gramEnd"/>
      <w:r>
        <w:rPr>
          <w:rFonts w:hint="eastAsia"/>
          <w:szCs w:val="22"/>
        </w:rPr>
        <w:t>句。他处在人生的最低处，但他的精神总能翱翔在云端之上。</w:t>
      </w:r>
    </w:p>
    <w:p w:rsidR="001A4EF5" w:rsidRDefault="00000000">
      <w:pPr>
        <w:spacing w:line="360" w:lineRule="auto"/>
        <w:ind w:firstLineChars="200" w:firstLine="420"/>
        <w:jc w:val="left"/>
        <w:textAlignment w:val="center"/>
        <w:rPr>
          <w:szCs w:val="22"/>
        </w:rPr>
      </w:pPr>
      <w:r>
        <w:rPr>
          <w:rFonts w:hint="eastAsia"/>
          <w:szCs w:val="22"/>
        </w:rPr>
        <w:t>大概是</w:t>
      </w:r>
      <w:r>
        <w:rPr>
          <w:rFonts w:hint="eastAsia"/>
          <w:szCs w:val="22"/>
        </w:rPr>
        <w:t>1990</w:t>
      </w:r>
      <w:r>
        <w:rPr>
          <w:rFonts w:hint="eastAsia"/>
          <w:szCs w:val="22"/>
        </w:rPr>
        <w:t>年秋天，我与余华等人在鲁迅文学院学习时，辽宁文学院的朋友请我们去他们</w:t>
      </w:r>
      <w:proofErr w:type="gramStart"/>
      <w:r>
        <w:rPr>
          <w:rFonts w:hint="eastAsia"/>
          <w:szCs w:val="22"/>
        </w:rPr>
        <w:t>那儿给</w:t>
      </w:r>
      <w:proofErr w:type="gramEnd"/>
      <w:r>
        <w:rPr>
          <w:rFonts w:hint="eastAsia"/>
          <w:szCs w:val="22"/>
        </w:rPr>
        <w:t>学员讲课，讲课是个借口，主要目的是大家凑在一起玩玩。余华提议把史铁生叫上，我们担心他的身体，怕他拒绝，没想到他竟愉快地答应了。那时候从北京到沈阳直快列车要跑一夜，我们几个把史铁生连同他的轮椅一起抬到列车上。</w:t>
      </w:r>
      <w:r>
        <w:rPr>
          <w:rFonts w:hint="eastAsia"/>
          <w:szCs w:val="22"/>
          <w:u w:val="wave"/>
        </w:rPr>
        <w:t>铁生说他是中国作家中被抬举最多的一个。</w:t>
      </w:r>
    </w:p>
    <w:p w:rsidR="001A4EF5" w:rsidRDefault="00000000">
      <w:pPr>
        <w:spacing w:line="360" w:lineRule="auto"/>
        <w:ind w:firstLineChars="200" w:firstLine="420"/>
        <w:jc w:val="left"/>
        <w:textAlignment w:val="center"/>
        <w:rPr>
          <w:szCs w:val="22"/>
        </w:rPr>
      </w:pPr>
      <w:r>
        <w:rPr>
          <w:rFonts w:hint="eastAsia"/>
          <w:szCs w:val="22"/>
        </w:rPr>
        <w:t>有一天，学员们要与我们北京来的几位作家踢足球，没有足球场地，就在篮球场上，篮球架下的框子就是球门。余华把史铁生推到框子下，让他当守门员，然后对辽宁文学院那帮猛男说：</w:t>
      </w:r>
      <w:r>
        <w:rPr>
          <w:rFonts w:hint="eastAsia"/>
          <w:szCs w:val="22"/>
        </w:rPr>
        <w:t xml:space="preserve"> </w:t>
      </w:r>
      <w:r>
        <w:rPr>
          <w:rFonts w:hint="eastAsia"/>
          <w:szCs w:val="22"/>
        </w:rPr>
        <w:t>“史铁生是一位伟大的身有残疾的作家，你们看着办吧。”那帮猛男都怕伤了史铁生，</w:t>
      </w:r>
      <w:proofErr w:type="gramStart"/>
      <w:r>
        <w:rPr>
          <w:rFonts w:hint="eastAsia"/>
          <w:szCs w:val="22"/>
        </w:rPr>
        <w:t>先是只</w:t>
      </w:r>
      <w:proofErr w:type="gramEnd"/>
      <w:r>
        <w:rPr>
          <w:rFonts w:hint="eastAsia"/>
          <w:szCs w:val="22"/>
        </w:rPr>
        <w:t>防守不进攻，后来急了眼，对着自家的球门踢起来，于是，两支球队合攻一个球门的奇观就出现了，撇下了史铁生坐在轮椅上抽烟，傻笑。</w:t>
      </w:r>
    </w:p>
    <w:p w:rsidR="001A4EF5" w:rsidRDefault="00000000">
      <w:pPr>
        <w:spacing w:line="360" w:lineRule="auto"/>
        <w:jc w:val="left"/>
        <w:textAlignment w:val="center"/>
        <w:rPr>
          <w:szCs w:val="22"/>
        </w:rPr>
      </w:pPr>
      <w:r>
        <w:rPr>
          <w:rFonts w:hint="eastAsia"/>
          <w:szCs w:val="22"/>
        </w:rPr>
        <w:t>1.</w:t>
      </w:r>
      <w:r>
        <w:rPr>
          <w:rFonts w:hint="eastAsia"/>
          <w:szCs w:val="22"/>
        </w:rPr>
        <w:t>下列句子中，与画波浪线的句子所使用的修辞手法相同的一项是</w:t>
      </w:r>
      <w:r>
        <w:rPr>
          <w:rFonts w:hint="eastAsia"/>
          <w:szCs w:val="22"/>
        </w:rPr>
        <w:t xml:space="preserve"> (3</w:t>
      </w:r>
      <w:r>
        <w:rPr>
          <w:rFonts w:hint="eastAsia"/>
          <w:szCs w:val="22"/>
        </w:rPr>
        <w:t>分</w:t>
      </w:r>
      <w:r>
        <w:rPr>
          <w:rFonts w:hint="eastAsia"/>
          <w:szCs w:val="22"/>
        </w:rPr>
        <w:t>)</w:t>
      </w:r>
    </w:p>
    <w:p w:rsidR="001A4EF5" w:rsidRDefault="00000000">
      <w:pPr>
        <w:spacing w:line="360" w:lineRule="auto"/>
        <w:jc w:val="left"/>
        <w:textAlignment w:val="center"/>
        <w:rPr>
          <w:szCs w:val="22"/>
        </w:rPr>
      </w:pPr>
      <w:r>
        <w:rPr>
          <w:rFonts w:hint="eastAsia"/>
          <w:szCs w:val="22"/>
        </w:rPr>
        <w:t>A.3</w:t>
      </w:r>
      <w:r>
        <w:rPr>
          <w:rFonts w:hint="eastAsia"/>
          <w:szCs w:val="22"/>
        </w:rPr>
        <w:t>月</w:t>
      </w:r>
      <w:r>
        <w:rPr>
          <w:rFonts w:hint="eastAsia"/>
          <w:szCs w:val="22"/>
        </w:rPr>
        <w:t xml:space="preserve">14 </w:t>
      </w:r>
      <w:r>
        <w:rPr>
          <w:rFonts w:hint="eastAsia"/>
          <w:szCs w:val="22"/>
        </w:rPr>
        <w:t>日下午两点三刻，当代最伟大的思想家停止思想了</w:t>
      </w:r>
    </w:p>
    <w:p w:rsidR="001A4EF5" w:rsidRDefault="00000000">
      <w:pPr>
        <w:spacing w:line="360" w:lineRule="auto"/>
        <w:jc w:val="left"/>
        <w:textAlignment w:val="center"/>
        <w:rPr>
          <w:szCs w:val="22"/>
        </w:rPr>
      </w:pPr>
      <w:r>
        <w:rPr>
          <w:rFonts w:hint="eastAsia"/>
          <w:szCs w:val="22"/>
        </w:rPr>
        <w:t>B.</w:t>
      </w:r>
      <w:r>
        <w:rPr>
          <w:rFonts w:hint="eastAsia"/>
          <w:szCs w:val="22"/>
        </w:rPr>
        <w:t>科学家是真理的侍者，是事实的追随者。</w:t>
      </w:r>
    </w:p>
    <w:p w:rsidR="001A4EF5" w:rsidRDefault="00000000">
      <w:pPr>
        <w:spacing w:line="360" w:lineRule="auto"/>
        <w:jc w:val="left"/>
        <w:textAlignment w:val="center"/>
        <w:rPr>
          <w:szCs w:val="22"/>
        </w:rPr>
      </w:pPr>
      <w:r>
        <w:rPr>
          <w:rFonts w:hint="eastAsia"/>
          <w:szCs w:val="22"/>
        </w:rPr>
        <w:t>C.</w:t>
      </w:r>
      <w:r>
        <w:rPr>
          <w:rFonts w:hint="eastAsia"/>
          <w:szCs w:val="22"/>
        </w:rPr>
        <w:t>母亲的这句话捆住了他的腿，一步也迈不开。</w:t>
      </w:r>
    </w:p>
    <w:p w:rsidR="001A4EF5" w:rsidRDefault="00000000">
      <w:pPr>
        <w:spacing w:line="360" w:lineRule="auto"/>
        <w:jc w:val="left"/>
        <w:textAlignment w:val="center"/>
        <w:rPr>
          <w:szCs w:val="22"/>
        </w:rPr>
      </w:pPr>
      <w:r>
        <w:rPr>
          <w:rFonts w:hint="eastAsia"/>
          <w:szCs w:val="22"/>
        </w:rPr>
        <w:t>D.</w:t>
      </w:r>
      <w:proofErr w:type="gramStart"/>
      <w:r>
        <w:rPr>
          <w:rFonts w:hint="eastAsia"/>
          <w:szCs w:val="22"/>
        </w:rPr>
        <w:t>凤</w:t>
      </w:r>
      <w:proofErr w:type="gramEnd"/>
      <w:r>
        <w:rPr>
          <w:rFonts w:hint="eastAsia"/>
          <w:szCs w:val="22"/>
        </w:rPr>
        <w:t>娇好像是大家有意分配给那个“北京话”的，每次都是她提着篮子去找他。</w:t>
      </w:r>
    </w:p>
    <w:p w:rsidR="001A4EF5" w:rsidRDefault="00000000">
      <w:pPr>
        <w:spacing w:line="360" w:lineRule="auto"/>
        <w:jc w:val="left"/>
        <w:textAlignment w:val="center"/>
        <w:rPr>
          <w:szCs w:val="22"/>
        </w:rPr>
      </w:pPr>
      <w:r>
        <w:rPr>
          <w:rFonts w:hint="eastAsia"/>
          <w:szCs w:val="22"/>
        </w:rPr>
        <w:t>2.</w:t>
      </w:r>
      <w:r>
        <w:rPr>
          <w:rFonts w:hint="eastAsia"/>
          <w:szCs w:val="22"/>
        </w:rPr>
        <w:t>画横线句子是对史铁生的语言描写，于文于人，都不可或缺，请试做分析。</w:t>
      </w:r>
      <w:r>
        <w:rPr>
          <w:rFonts w:hint="eastAsia"/>
          <w:szCs w:val="22"/>
        </w:rPr>
        <w:t>(5</w:t>
      </w:r>
      <w:r>
        <w:rPr>
          <w:rFonts w:hint="eastAsia"/>
          <w:szCs w:val="22"/>
        </w:rPr>
        <w:t>分</w:t>
      </w:r>
      <w:r>
        <w:rPr>
          <w:rFonts w:hint="eastAsia"/>
          <w:szCs w:val="22"/>
        </w:rPr>
        <w:t>)</w:t>
      </w:r>
    </w:p>
    <w:sectPr w:rsidR="001A4EF5">
      <w:type w:val="continuous"/>
      <w:pgSz w:w="11907" w:h="16839"/>
      <w:pgMar w:top="1134" w:right="1134" w:bottom="1134" w:left="1134" w:header="499" w:footer="499"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344F81"/>
    <w:multiLevelType w:val="singleLevel"/>
    <w:tmpl w:val="EE344F81"/>
    <w:lvl w:ilvl="0">
      <w:start w:val="5"/>
      <w:numFmt w:val="decimal"/>
      <w:suff w:val="space"/>
      <w:lvlText w:val="%1."/>
      <w:lvlJc w:val="left"/>
    </w:lvl>
  </w:abstractNum>
  <w:abstractNum w:abstractNumId="1" w15:restartNumberingAfterBreak="0">
    <w:nsid w:val="005142DA"/>
    <w:multiLevelType w:val="multilevel"/>
    <w:tmpl w:val="005142DA"/>
    <w:lvl w:ilvl="0">
      <w:start w:val="1"/>
      <w:numFmt w:val="japaneseCounting"/>
      <w:lvlText w:val="%1、"/>
      <w:lvlJc w:val="left"/>
      <w:pPr>
        <w:ind w:left="458" w:hanging="4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664D7A1"/>
    <w:multiLevelType w:val="singleLevel"/>
    <w:tmpl w:val="7664D7A1"/>
    <w:lvl w:ilvl="0">
      <w:start w:val="4"/>
      <w:numFmt w:val="chineseCounting"/>
      <w:suff w:val="nothing"/>
      <w:lvlText w:val="%1、"/>
      <w:lvlJc w:val="left"/>
      <w:rPr>
        <w:rFonts w:hint="eastAsia"/>
      </w:rPr>
    </w:lvl>
  </w:abstractNum>
  <w:num w:numId="1" w16cid:durableId="292291352">
    <w:abstractNumId w:val="1"/>
  </w:num>
  <w:num w:numId="2" w16cid:durableId="1108426319">
    <w:abstractNumId w:val="0"/>
  </w:num>
  <w:num w:numId="3" w16cid:durableId="1046376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I5M2NhY2FjOGYwMWMwZDE4YzZlMWQ5MWFmM2Q3YjMifQ=="/>
    <w:docVar w:name="KSO_WPS_MARK_KEY" w:val="2b2258a3-0b43-4b56-8b0b-622c410d4ef0"/>
  </w:docVars>
  <w:rsids>
    <w:rsidRoot w:val="00D1152B"/>
    <w:rsid w:val="000213A2"/>
    <w:rsid w:val="00064A34"/>
    <w:rsid w:val="001A4EF5"/>
    <w:rsid w:val="00294720"/>
    <w:rsid w:val="00337668"/>
    <w:rsid w:val="003C5F87"/>
    <w:rsid w:val="00404EED"/>
    <w:rsid w:val="004C7267"/>
    <w:rsid w:val="00563C7D"/>
    <w:rsid w:val="00623620"/>
    <w:rsid w:val="00661C06"/>
    <w:rsid w:val="00747BE6"/>
    <w:rsid w:val="007A0BBA"/>
    <w:rsid w:val="007B07C3"/>
    <w:rsid w:val="007B2BBD"/>
    <w:rsid w:val="008B1807"/>
    <w:rsid w:val="008F3B5D"/>
    <w:rsid w:val="009E06F8"/>
    <w:rsid w:val="00AA5FF2"/>
    <w:rsid w:val="00BF7199"/>
    <w:rsid w:val="00C16448"/>
    <w:rsid w:val="00CF73B1"/>
    <w:rsid w:val="00D1152B"/>
    <w:rsid w:val="00D65708"/>
    <w:rsid w:val="00EA4F36"/>
    <w:rsid w:val="00F70821"/>
    <w:rsid w:val="00FD4E7E"/>
    <w:rsid w:val="23A76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F2553"/>
  <w15:docId w15:val="{7DE05109-B6A9-4D4D-B752-C2C88A46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Body Text"/>
    <w:basedOn w:val="a"/>
    <w:link w:val="a5"/>
    <w:semiHidden/>
    <w:unhideWhenUsed/>
    <w:qFormat/>
    <w:pPr>
      <w:spacing w:before="100" w:beforeAutospacing="1" w:after="120"/>
    </w:pPr>
    <w:rPr>
      <w:rFonts w:ascii="Calibri" w:hAnsi="Calibri"/>
      <w:szCs w:val="22"/>
    </w:rPr>
  </w:style>
  <w:style w:type="paragraph" w:styleId="a6">
    <w:name w:val="footer"/>
    <w:basedOn w:val="a"/>
    <w:link w:val="a7"/>
    <w:uiPriority w:val="99"/>
    <w:unhideWhenUsed/>
    <w:qFormat/>
    <w:pPr>
      <w:tabs>
        <w:tab w:val="center" w:pos="4153"/>
        <w:tab w:val="right" w:pos="8306"/>
      </w:tabs>
      <w:snapToGrid w:val="0"/>
      <w:spacing w:after="200" w:line="276" w:lineRule="auto"/>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spacing w:after="200" w:line="276" w:lineRule="auto"/>
      <w:jc w:val="center"/>
    </w:pPr>
    <w:rPr>
      <w:sz w:val="18"/>
      <w:szCs w:val="18"/>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paragraph" w:styleId="aa">
    <w:name w:val="List Paragraph"/>
    <w:basedOn w:val="a"/>
    <w:uiPriority w:val="99"/>
    <w:unhideWhenUsed/>
    <w:qFormat/>
    <w:pPr>
      <w:spacing w:after="200" w:line="276" w:lineRule="auto"/>
      <w:ind w:firstLineChars="200" w:firstLine="420"/>
    </w:pPr>
  </w:style>
  <w:style w:type="character" w:customStyle="1" w:styleId="a5">
    <w:name w:val="正文文本 字符"/>
    <w:basedOn w:val="a1"/>
    <w:link w:val="a4"/>
    <w:semiHidden/>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3110</Words>
  <Characters>3174</Characters>
  <Application>Microsoft Office Word</Application>
  <DocSecurity>0</DocSecurity>
  <Lines>117</Lines>
  <Paragraphs>101</Paragraphs>
  <ScaleCrop>false</ScaleCrop>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 DANQING</dc:creator>
  <cp:lastModifiedBy>伟 蔡</cp:lastModifiedBy>
  <cp:revision>10</cp:revision>
  <dcterms:created xsi:type="dcterms:W3CDTF">2022-03-01T01:21:00Z</dcterms:created>
  <dcterms:modified xsi:type="dcterms:W3CDTF">2025-06-20T17:56:00Z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1142B9CD95324CE595C433DFC5ABB6DE</vt:lpwstr>
  </property>
</Properties>
</file>