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BA" w:rsidRDefault="00334306">
      <w:pPr>
        <w:pStyle w:val="a3"/>
        <w:snapToGrid w:val="0"/>
        <w:ind w:left="562" w:hanging="562"/>
        <w:jc w:val="center"/>
        <w:rPr>
          <w:rFonts w:ascii="黑体" w:eastAsia="黑体" w:hAnsi="宋体"/>
          <w:b/>
          <w:sz w:val="28"/>
          <w:szCs w:val="28"/>
        </w:rPr>
      </w:pPr>
      <w:r>
        <w:rPr>
          <w:rFonts w:ascii="黑体" w:eastAsia="黑体" w:hAnsi="宋体" w:hint="eastAsia"/>
          <w:b/>
          <w:sz w:val="28"/>
          <w:szCs w:val="28"/>
        </w:rPr>
        <w:t>江苏省仪征中学2024-2025学年度第二学期高二物理学科导学案</w:t>
      </w:r>
    </w:p>
    <w:p w:rsidR="007853BA" w:rsidRDefault="00334306">
      <w:pPr>
        <w:pStyle w:val="a7"/>
        <w:ind w:left="562" w:hanging="562"/>
      </w:pPr>
      <w:bookmarkStart w:id="0" w:name="OLE_LINK13"/>
      <w:r>
        <w:rPr>
          <w:rFonts w:hint="eastAsia"/>
        </w:rPr>
        <w:t>4</w:t>
      </w:r>
      <w:bookmarkStart w:id="1" w:name="OLE_LINK1"/>
      <w:r>
        <w:rPr>
          <w:rFonts w:hint="eastAsia"/>
        </w:rPr>
        <w:t>.</w:t>
      </w:r>
      <w:bookmarkEnd w:id="1"/>
      <w:r>
        <w:rPr>
          <w:rFonts w:hint="eastAsia"/>
        </w:rPr>
        <w:t>5</w:t>
      </w:r>
      <w:r>
        <w:rPr>
          <w:rFonts w:hint="eastAsia"/>
        </w:rPr>
        <w:t>粒子的波动性和量子力学的建</w:t>
      </w:r>
      <w:bookmarkStart w:id="2" w:name="OLE_LINK14"/>
      <w:bookmarkEnd w:id="0"/>
      <w:r>
        <w:rPr>
          <w:rFonts w:hint="eastAsia"/>
        </w:rPr>
        <w:t>立</w:t>
      </w:r>
      <w:bookmarkEnd w:id="2"/>
    </w:p>
    <w:p w:rsidR="007853BA" w:rsidRDefault="00334306">
      <w:pPr>
        <w:ind w:left="480" w:hanging="480"/>
        <w:jc w:val="center"/>
        <w:rPr>
          <w:rFonts w:ascii="楷体" w:eastAsia="楷体" w:hAnsi="楷体"/>
          <w:sz w:val="24"/>
        </w:rPr>
      </w:pPr>
      <w:r>
        <w:rPr>
          <w:rFonts w:ascii="楷体" w:eastAsia="楷体" w:hAnsi="楷体" w:hint="eastAsia"/>
          <w:sz w:val="24"/>
        </w:rPr>
        <w:t>研制人：韦娟        审核人：刘刚</w:t>
      </w:r>
    </w:p>
    <w:p w:rsidR="007853BA" w:rsidRDefault="00334306">
      <w:pPr>
        <w:ind w:leftChars="50" w:left="105" w:firstLineChars="150" w:firstLine="360"/>
        <w:jc w:val="left"/>
        <w:rPr>
          <w:rFonts w:ascii="楷体" w:eastAsia="楷体" w:hAnsi="楷体" w:cs="楷体"/>
          <w:bCs/>
          <w:sz w:val="24"/>
        </w:rPr>
      </w:pPr>
      <w:r>
        <w:rPr>
          <w:rFonts w:ascii="楷体" w:eastAsia="楷体" w:hAnsi="楷体" w:cs="楷体" w:hint="eastAsia"/>
          <w:bCs/>
          <w:sz w:val="24"/>
        </w:rPr>
        <w:t>班级：</w:t>
      </w:r>
      <w:r>
        <w:rPr>
          <w:rFonts w:ascii="楷体" w:eastAsia="楷体" w:hAnsi="楷体" w:cs="楷体" w:hint="eastAsia"/>
          <w:bCs/>
          <w:sz w:val="24"/>
          <w:u w:val="single"/>
        </w:rPr>
        <w:t xml:space="preserve">         </w:t>
      </w:r>
      <w:r>
        <w:rPr>
          <w:rFonts w:ascii="楷体" w:eastAsia="楷体" w:hAnsi="楷体" w:cs="楷体"/>
          <w:bCs/>
          <w:sz w:val="24"/>
        </w:rPr>
        <w:t xml:space="preserve"> </w:t>
      </w:r>
      <w:r>
        <w:rPr>
          <w:rFonts w:ascii="楷体" w:eastAsia="楷体" w:hAnsi="楷体" w:cs="楷体" w:hint="eastAsia"/>
          <w:bCs/>
          <w:sz w:val="24"/>
        </w:rPr>
        <w:t xml:space="preserve"> 姓名：</w:t>
      </w:r>
      <w:r>
        <w:rPr>
          <w:rFonts w:ascii="楷体" w:eastAsia="楷体" w:hAnsi="楷体" w:cs="楷体" w:hint="eastAsia"/>
          <w:bCs/>
          <w:sz w:val="24"/>
          <w:u w:val="single"/>
        </w:rPr>
        <w:t xml:space="preserve">            </w:t>
      </w:r>
      <w:r>
        <w:rPr>
          <w:rFonts w:ascii="楷体" w:eastAsia="楷体" w:hAnsi="楷体" w:cs="楷体"/>
          <w:bCs/>
          <w:sz w:val="24"/>
        </w:rPr>
        <w:t xml:space="preserve"> </w:t>
      </w:r>
      <w:r>
        <w:rPr>
          <w:rFonts w:ascii="楷体" w:eastAsia="楷体" w:hAnsi="楷体" w:cs="楷体" w:hint="eastAsia"/>
          <w:bCs/>
          <w:sz w:val="24"/>
        </w:rPr>
        <w:t xml:space="preserve"> 学号：</w:t>
      </w:r>
      <w:r>
        <w:rPr>
          <w:rFonts w:ascii="楷体" w:eastAsia="楷体" w:hAnsi="楷体" w:cs="楷体" w:hint="eastAsia"/>
          <w:bCs/>
          <w:sz w:val="24"/>
          <w:u w:val="single"/>
        </w:rPr>
        <w:t xml:space="preserve">         </w:t>
      </w:r>
      <w:r>
        <w:rPr>
          <w:rFonts w:ascii="楷体" w:eastAsia="楷体" w:hAnsi="楷体" w:cs="楷体"/>
          <w:bCs/>
          <w:sz w:val="24"/>
        </w:rPr>
        <w:t xml:space="preserve"> </w:t>
      </w:r>
      <w:r>
        <w:rPr>
          <w:rFonts w:ascii="楷体" w:eastAsia="楷体" w:hAnsi="楷体" w:cs="楷体" w:hint="eastAsia"/>
          <w:bCs/>
          <w:sz w:val="24"/>
        </w:rPr>
        <w:t xml:space="preserve"> 授课日期：</w:t>
      </w:r>
      <w:r w:rsidR="00E3327A">
        <w:rPr>
          <w:rFonts w:ascii="楷体" w:eastAsia="楷体" w:hAnsi="楷体" w:cs="楷体" w:hint="eastAsia"/>
          <w:bCs/>
          <w:sz w:val="24"/>
          <w:u w:val="single"/>
        </w:rPr>
        <w:t xml:space="preserve">  2025-4-15  </w:t>
      </w:r>
      <w:r>
        <w:rPr>
          <w:rFonts w:ascii="楷体" w:eastAsia="楷体" w:hAnsi="楷体" w:cs="楷体" w:hint="eastAsia"/>
          <w:bCs/>
          <w:sz w:val="24"/>
        </w:rPr>
        <w:t xml:space="preserve">              </w:t>
      </w:r>
    </w:p>
    <w:p w:rsidR="007853BA" w:rsidRDefault="00334306">
      <w:pPr>
        <w:snapToGrid w:val="0"/>
      </w:pPr>
      <w:r>
        <w:rPr>
          <w:rFonts w:hint="eastAsia"/>
        </w:rPr>
        <w:t>本课在课程标准中的表述：了解粒子的波动性，知道物质波的概念．</w:t>
      </w:r>
    </w:p>
    <w:p w:rsidR="007853BA" w:rsidRDefault="00334306">
      <w:pPr>
        <w:snapToGrid w:val="0"/>
        <w:ind w:left="482" w:hanging="482"/>
        <w:rPr>
          <w:szCs w:val="21"/>
        </w:rPr>
      </w:pPr>
      <w:r>
        <w:rPr>
          <w:rFonts w:ascii="黑体" w:eastAsia="黑体" w:hAnsi="黑体"/>
          <w:b/>
          <w:bCs/>
          <w:sz w:val="24"/>
        </w:rPr>
        <w:t>[学习目标]</w:t>
      </w:r>
    </w:p>
    <w:p w:rsidR="007853BA" w:rsidRDefault="00334306">
      <w:pPr>
        <w:widowControl/>
        <w:ind w:left="482" w:hanging="482"/>
        <w:jc w:val="left"/>
      </w:pPr>
      <w:r>
        <w:rPr>
          <w:rFonts w:hint="eastAsia"/>
        </w:rPr>
        <w:t>1</w:t>
      </w:r>
      <w:r>
        <w:rPr>
          <w:rFonts w:hint="eastAsia"/>
        </w:rPr>
        <w:t>．了解粒子的波动性，知道物质波的概念．</w:t>
      </w:r>
    </w:p>
    <w:p w:rsidR="007853BA" w:rsidRDefault="00334306">
      <w:pPr>
        <w:widowControl/>
        <w:ind w:left="482" w:hanging="482"/>
        <w:jc w:val="left"/>
      </w:pPr>
      <w:r>
        <w:rPr>
          <w:rFonts w:hint="eastAsia"/>
        </w:rPr>
        <w:t>2</w:t>
      </w:r>
      <w:r>
        <w:rPr>
          <w:rFonts w:hint="eastAsia"/>
        </w:rPr>
        <w:t>．了解什么是德布罗意波，会解释有关现象．</w:t>
      </w:r>
    </w:p>
    <w:p w:rsidR="007853BA" w:rsidRDefault="00334306">
      <w:pPr>
        <w:widowControl/>
        <w:ind w:left="482" w:hanging="482"/>
        <w:jc w:val="left"/>
      </w:pPr>
      <w:r>
        <w:rPr>
          <w:rFonts w:hint="eastAsia"/>
        </w:rPr>
        <w:t>3</w:t>
      </w:r>
      <w:r>
        <w:rPr>
          <w:rFonts w:hint="eastAsia"/>
        </w:rPr>
        <w:t>．</w:t>
      </w:r>
      <w:r>
        <w:t>了解量子力学的建立过程及其在具体物理系统中的应用</w:t>
      </w:r>
      <w:r>
        <w:rPr>
          <w:rFonts w:hint="eastAsia"/>
        </w:rPr>
        <w:t>．</w:t>
      </w:r>
    </w:p>
    <w:p w:rsidR="007853BA" w:rsidRDefault="007853BA">
      <w:pPr>
        <w:widowControl/>
        <w:ind w:left="482" w:hanging="482"/>
        <w:jc w:val="left"/>
      </w:pPr>
    </w:p>
    <w:p w:rsidR="007853BA" w:rsidRDefault="00334306">
      <w:pPr>
        <w:pStyle w:val="a3"/>
        <w:tabs>
          <w:tab w:val="left" w:pos="3402"/>
        </w:tabs>
        <w:snapToGrid w:val="0"/>
        <w:rPr>
          <w:i/>
          <w:w w:val="104"/>
        </w:rPr>
      </w:pPr>
      <w:r>
        <w:rPr>
          <w:rFonts w:ascii="黑体" w:eastAsia="黑体" w:hAnsi="黑体"/>
          <w:b/>
          <w:bCs/>
          <w:sz w:val="24"/>
        </w:rPr>
        <w:t>[</w:t>
      </w:r>
      <w:r>
        <w:rPr>
          <w:rFonts w:ascii="黑体" w:eastAsia="黑体" w:hAnsi="黑体" w:hint="eastAsia"/>
          <w:b/>
          <w:bCs/>
          <w:sz w:val="24"/>
        </w:rPr>
        <w:t>课前预习</w:t>
      </w:r>
      <w:r>
        <w:rPr>
          <w:rFonts w:ascii="黑体" w:eastAsia="黑体" w:hAnsi="黑体"/>
          <w:b/>
          <w:bCs/>
          <w:sz w:val="24"/>
        </w:rPr>
        <w:t>]</w:t>
      </w:r>
    </w:p>
    <w:p w:rsidR="007853BA" w:rsidRDefault="00334306">
      <w:pPr>
        <w:tabs>
          <w:tab w:val="left" w:pos="3686"/>
        </w:tabs>
        <w:snapToGrid w:val="0"/>
        <w:rPr>
          <w:rFonts w:eastAsia="方正大黑_GBK"/>
          <w:szCs w:val="21"/>
        </w:rPr>
      </w:pPr>
      <w:r>
        <w:rPr>
          <w:rFonts w:eastAsia="方正大黑_GBK" w:hint="eastAsia"/>
          <w:szCs w:val="21"/>
        </w:rPr>
        <w:t xml:space="preserve"> </w:t>
      </w:r>
      <w:r>
        <w:rPr>
          <w:rFonts w:eastAsia="方正大黑_GBK" w:hint="eastAsia"/>
          <w:szCs w:val="21"/>
        </w:rPr>
        <w:t>一、粒子的波动性</w:t>
      </w:r>
    </w:p>
    <w:p w:rsidR="007853BA" w:rsidRDefault="00334306">
      <w:pPr>
        <w:snapToGrid w:val="0"/>
        <w:rPr>
          <w:w w:val="104"/>
          <w:szCs w:val="21"/>
        </w:rPr>
      </w:pPr>
      <w:r>
        <w:rPr>
          <w:w w:val="104"/>
          <w:szCs w:val="21"/>
        </w:rPr>
        <w:t>1</w:t>
      </w:r>
      <w:r>
        <w:rPr>
          <w:rFonts w:hint="eastAsia"/>
          <w:w w:val="104"/>
          <w:szCs w:val="21"/>
        </w:rPr>
        <w:t>．</w:t>
      </w:r>
      <w:r>
        <w:rPr>
          <w:w w:val="104"/>
          <w:szCs w:val="21"/>
        </w:rPr>
        <w:t>德布罗意假设：每一个</w:t>
      </w:r>
      <w:r>
        <w:rPr>
          <w:rFonts w:hint="eastAsia"/>
          <w:w w:val="104"/>
          <w:szCs w:val="21"/>
        </w:rPr>
        <w:t>_______</w:t>
      </w:r>
      <w:r>
        <w:rPr>
          <w:w w:val="104"/>
          <w:szCs w:val="21"/>
        </w:rPr>
        <w:t>的粒子都与一个对应的波相联系，这种与实物粒子相联系的波称为德布罗意波，也叫</w:t>
      </w:r>
      <w:r>
        <w:rPr>
          <w:rFonts w:hint="eastAsia"/>
          <w:w w:val="104"/>
          <w:szCs w:val="21"/>
        </w:rPr>
        <w:t>_______</w:t>
      </w:r>
      <w:r>
        <w:rPr>
          <w:w w:val="104"/>
          <w:szCs w:val="21"/>
        </w:rPr>
        <w:t>波</w:t>
      </w:r>
      <w:r>
        <w:rPr>
          <w:rFonts w:hint="eastAsia"/>
          <w:w w:val="104"/>
          <w:szCs w:val="21"/>
        </w:rPr>
        <w:t>．</w:t>
      </w:r>
      <w:r>
        <w:rPr>
          <w:w w:val="104"/>
          <w:szCs w:val="21"/>
        </w:rPr>
        <w:t> </w:t>
      </w:r>
    </w:p>
    <w:p w:rsidR="007853BA" w:rsidRDefault="00334306">
      <w:pPr>
        <w:snapToGrid w:val="0"/>
        <w:ind w:left="482" w:hanging="482"/>
        <w:rPr>
          <w:w w:val="104"/>
          <w:szCs w:val="21"/>
        </w:rPr>
      </w:pPr>
      <w:r>
        <w:rPr>
          <w:w w:val="104"/>
          <w:szCs w:val="21"/>
        </w:rPr>
        <w:t>2</w:t>
      </w:r>
      <w:r>
        <w:rPr>
          <w:rFonts w:hint="eastAsia"/>
          <w:w w:val="104"/>
          <w:szCs w:val="21"/>
        </w:rPr>
        <w:t>．</w:t>
      </w:r>
      <w:r>
        <w:rPr>
          <w:w w:val="104"/>
          <w:szCs w:val="21"/>
        </w:rPr>
        <w:t>粒子的能量</w:t>
      </w:r>
      <w:r>
        <w:rPr>
          <w:w w:val="104"/>
          <w:szCs w:val="21"/>
        </w:rPr>
        <w:t>ε</w:t>
      </w:r>
      <w:r>
        <w:rPr>
          <w:w w:val="104"/>
          <w:szCs w:val="21"/>
        </w:rPr>
        <w:t>和动量</w:t>
      </w:r>
      <w:r>
        <w:rPr>
          <w:w w:val="104"/>
          <w:szCs w:val="21"/>
        </w:rPr>
        <w:t>p</w:t>
      </w:r>
      <w:r>
        <w:rPr>
          <w:w w:val="104"/>
          <w:szCs w:val="21"/>
        </w:rPr>
        <w:t>跟它所对应的波的频率</w:t>
      </w:r>
      <w:r>
        <w:rPr>
          <w:w w:val="104"/>
          <w:szCs w:val="21"/>
        </w:rPr>
        <w:t>ν</w:t>
      </w:r>
      <w:r>
        <w:rPr>
          <w:w w:val="104"/>
          <w:szCs w:val="21"/>
        </w:rPr>
        <w:t>和波长</w:t>
      </w:r>
      <w:r>
        <w:rPr>
          <w:w w:val="104"/>
          <w:szCs w:val="21"/>
        </w:rPr>
        <w:t>λ</w:t>
      </w:r>
      <w:r>
        <w:rPr>
          <w:w w:val="104"/>
          <w:szCs w:val="21"/>
        </w:rPr>
        <w:t>之间的关系：</w:t>
      </w:r>
      <w:r>
        <w:rPr>
          <w:w w:val="104"/>
          <w:szCs w:val="21"/>
        </w:rPr>
        <w:t>ν=</w:t>
      </w:r>
      <w:r>
        <w:rPr>
          <w:rFonts w:hint="eastAsia"/>
          <w:w w:val="104"/>
          <w:szCs w:val="21"/>
        </w:rPr>
        <w:t>_______</w:t>
      </w:r>
      <w:r>
        <w:rPr>
          <w:w w:val="104"/>
          <w:szCs w:val="21"/>
        </w:rPr>
        <w:t>，</w:t>
      </w:r>
      <w:r>
        <w:rPr>
          <w:w w:val="104"/>
          <w:szCs w:val="21"/>
        </w:rPr>
        <w:t>λ=</w:t>
      </w:r>
      <w:r>
        <w:rPr>
          <w:rFonts w:hint="eastAsia"/>
          <w:w w:val="104"/>
          <w:szCs w:val="21"/>
        </w:rPr>
        <w:t>_______</w:t>
      </w:r>
      <w:r>
        <w:rPr>
          <w:rFonts w:hint="eastAsia"/>
          <w:w w:val="104"/>
          <w:szCs w:val="21"/>
        </w:rPr>
        <w:t>．</w:t>
      </w:r>
      <w:r>
        <w:rPr>
          <w:w w:val="104"/>
          <w:szCs w:val="21"/>
        </w:rPr>
        <w:t> </w:t>
      </w:r>
    </w:p>
    <w:p w:rsidR="007853BA" w:rsidRDefault="00334306">
      <w:pPr>
        <w:numPr>
          <w:ilvl w:val="0"/>
          <w:numId w:val="8"/>
        </w:numPr>
        <w:tabs>
          <w:tab w:val="left" w:pos="3686"/>
        </w:tabs>
        <w:snapToGrid w:val="0"/>
        <w:rPr>
          <w:rFonts w:eastAsia="方正大黑_GBK"/>
          <w:szCs w:val="21"/>
        </w:rPr>
      </w:pPr>
      <w:r>
        <w:rPr>
          <w:rFonts w:eastAsia="方正大黑_GBK" w:hint="eastAsia"/>
          <w:szCs w:val="21"/>
        </w:rPr>
        <w:t>物质波的实验验证</w:t>
      </w:r>
    </w:p>
    <w:p w:rsidR="007853BA" w:rsidRDefault="00334306">
      <w:pPr>
        <w:tabs>
          <w:tab w:val="left" w:pos="3686"/>
        </w:tabs>
        <w:snapToGrid w:val="0"/>
        <w:rPr>
          <w:szCs w:val="21"/>
        </w:rPr>
      </w:pPr>
      <w:r>
        <w:rPr>
          <w:w w:val="104"/>
          <w:szCs w:val="21"/>
        </w:rPr>
        <w:t>1</w:t>
      </w:r>
      <w:r>
        <w:rPr>
          <w:rFonts w:hint="eastAsia"/>
          <w:w w:val="104"/>
          <w:szCs w:val="21"/>
        </w:rPr>
        <w:t>．</w:t>
      </w:r>
      <w:r>
        <w:rPr>
          <w:w w:val="104"/>
          <w:szCs w:val="21"/>
        </w:rPr>
        <w:t>实验探究思路：</w:t>
      </w:r>
      <w:r>
        <w:rPr>
          <w:w w:val="104"/>
          <w:szCs w:val="21"/>
          <w:u w:val="single"/>
        </w:rPr>
        <w:t xml:space="preserve">　　　　</w:t>
      </w:r>
      <w:r>
        <w:rPr>
          <w:w w:val="104"/>
          <w:szCs w:val="21"/>
        </w:rPr>
        <w:t>、</w:t>
      </w:r>
      <w:r>
        <w:rPr>
          <w:w w:val="104"/>
          <w:szCs w:val="21"/>
          <w:u w:val="single"/>
        </w:rPr>
        <w:t xml:space="preserve">　　　　</w:t>
      </w:r>
      <w:r>
        <w:rPr>
          <w:w w:val="104"/>
          <w:szCs w:val="21"/>
        </w:rPr>
        <w:t>是波特有的现象，如果实物粒子具有波动性，则在一定条件下，也应该发生干涉或衍射现象。</w:t>
      </w:r>
      <w:r>
        <w:rPr>
          <w:w w:val="104"/>
          <w:szCs w:val="21"/>
        </w:rPr>
        <w:t> </w:t>
      </w:r>
    </w:p>
    <w:p w:rsidR="007853BA" w:rsidRDefault="00334306">
      <w:pPr>
        <w:tabs>
          <w:tab w:val="left" w:pos="3686"/>
        </w:tabs>
        <w:snapToGrid w:val="0"/>
        <w:rPr>
          <w:szCs w:val="21"/>
        </w:rPr>
      </w:pPr>
      <w:r>
        <w:rPr>
          <w:w w:val="104"/>
          <w:szCs w:val="21"/>
        </w:rPr>
        <w:t>2</w:t>
      </w:r>
      <w:r>
        <w:rPr>
          <w:rFonts w:hint="eastAsia"/>
          <w:w w:val="104"/>
          <w:szCs w:val="21"/>
        </w:rPr>
        <w:t>．</w:t>
      </w:r>
      <w:r>
        <w:rPr>
          <w:w w:val="104"/>
          <w:szCs w:val="21"/>
        </w:rPr>
        <w:t>实验验证：</w:t>
      </w:r>
      <w:r>
        <w:rPr>
          <w:w w:val="104"/>
          <w:szCs w:val="21"/>
        </w:rPr>
        <w:t>1927</w:t>
      </w:r>
      <w:r>
        <w:rPr>
          <w:w w:val="104"/>
          <w:szCs w:val="21"/>
        </w:rPr>
        <w:t>年戴维森和</w:t>
      </w:r>
      <w:r>
        <w:rPr>
          <w:w w:val="104"/>
          <w:szCs w:val="21"/>
        </w:rPr>
        <w:t>G.P</w:t>
      </w:r>
      <w:r>
        <w:rPr>
          <w:i/>
          <w:w w:val="104"/>
          <w:szCs w:val="21"/>
        </w:rPr>
        <w:t>.</w:t>
      </w:r>
      <w:r>
        <w:rPr>
          <w:w w:val="104"/>
          <w:szCs w:val="21"/>
        </w:rPr>
        <w:t>汤姆孙分别用单晶和多晶晶体做了电子束衍射的实验，得到了电子的衍射图样，证实了电子的</w:t>
      </w:r>
      <w:r>
        <w:rPr>
          <w:w w:val="104"/>
          <w:szCs w:val="21"/>
          <w:u w:val="single"/>
        </w:rPr>
        <w:t xml:space="preserve">　　　　</w:t>
      </w:r>
      <w:r>
        <w:rPr>
          <w:rFonts w:hint="eastAsia"/>
          <w:w w:val="104"/>
          <w:szCs w:val="21"/>
        </w:rPr>
        <w:t>．</w:t>
      </w:r>
      <w:r>
        <w:rPr>
          <w:w w:val="104"/>
          <w:szCs w:val="21"/>
        </w:rPr>
        <w:t> </w:t>
      </w:r>
    </w:p>
    <w:p w:rsidR="007853BA" w:rsidRDefault="00334306">
      <w:pPr>
        <w:tabs>
          <w:tab w:val="left" w:pos="3686"/>
        </w:tabs>
        <w:snapToGrid w:val="0"/>
        <w:rPr>
          <w:szCs w:val="21"/>
        </w:rPr>
      </w:pPr>
      <w:r>
        <w:rPr>
          <w:w w:val="104"/>
          <w:szCs w:val="21"/>
        </w:rPr>
        <w:t>3</w:t>
      </w:r>
      <w:r>
        <w:rPr>
          <w:rFonts w:hint="eastAsia"/>
          <w:w w:val="104"/>
          <w:szCs w:val="21"/>
        </w:rPr>
        <w:t>．</w:t>
      </w:r>
      <w:r>
        <w:rPr>
          <w:w w:val="104"/>
          <w:szCs w:val="21"/>
        </w:rPr>
        <w:t>说明</w:t>
      </w:r>
    </w:p>
    <w:p w:rsidR="007853BA" w:rsidRDefault="00334306">
      <w:pPr>
        <w:tabs>
          <w:tab w:val="left" w:pos="3686"/>
        </w:tabs>
        <w:snapToGrid w:val="0"/>
        <w:rPr>
          <w:szCs w:val="21"/>
        </w:rPr>
      </w:pPr>
      <w:r>
        <w:rPr>
          <w:w w:val="104"/>
          <w:szCs w:val="21"/>
        </w:rPr>
        <w:t>除了电子以外，人们陆续证实了中子、质子以及原子、分子的</w:t>
      </w:r>
      <w:r>
        <w:rPr>
          <w:w w:val="104"/>
          <w:szCs w:val="21"/>
          <w:u w:val="single"/>
        </w:rPr>
        <w:t xml:space="preserve">　　　　　　</w:t>
      </w:r>
      <w:r>
        <w:rPr>
          <w:w w:val="104"/>
          <w:szCs w:val="21"/>
        </w:rPr>
        <w:t>，对于这些粒子，德布罗意给出的</w:t>
      </w:r>
      <w:r>
        <w:rPr>
          <w:i/>
          <w:w w:val="104"/>
          <w:szCs w:val="21"/>
        </w:rPr>
        <w:t>ν</w:t>
      </w:r>
      <w:r>
        <w:rPr>
          <w:w w:val="104"/>
          <w:szCs w:val="21"/>
        </w:rPr>
        <w:t>=</w:t>
      </w:r>
      <w:r>
        <w:rPr>
          <w:w w:val="104"/>
          <w:szCs w:val="21"/>
          <w:u w:val="single"/>
        </w:rPr>
        <w:t xml:space="preserve">　　　　　　</w:t>
      </w:r>
      <w:r>
        <w:rPr>
          <w:w w:val="104"/>
          <w:szCs w:val="21"/>
        </w:rPr>
        <w:t>和</w:t>
      </w:r>
      <w:r>
        <w:rPr>
          <w:i/>
          <w:w w:val="104"/>
          <w:szCs w:val="21"/>
        </w:rPr>
        <w:t>λ</w:t>
      </w:r>
      <w:r>
        <w:rPr>
          <w:w w:val="104"/>
          <w:szCs w:val="21"/>
        </w:rPr>
        <w:t>=</w:t>
      </w:r>
      <w:r>
        <w:rPr>
          <w:w w:val="104"/>
          <w:szCs w:val="21"/>
          <w:u w:val="single"/>
        </w:rPr>
        <w:t xml:space="preserve">　　　　　　</w:t>
      </w:r>
      <w:r>
        <w:rPr>
          <w:w w:val="104"/>
          <w:szCs w:val="21"/>
        </w:rPr>
        <w:t>关系同样正确</w:t>
      </w:r>
      <w:r>
        <w:rPr>
          <w:rFonts w:hint="eastAsia"/>
          <w:w w:val="104"/>
          <w:szCs w:val="21"/>
        </w:rPr>
        <w:t>．</w:t>
      </w:r>
    </w:p>
    <w:p w:rsidR="007853BA" w:rsidRDefault="00334306">
      <w:pPr>
        <w:tabs>
          <w:tab w:val="left" w:pos="3686"/>
        </w:tabs>
        <w:snapToGrid w:val="0"/>
        <w:rPr>
          <w:szCs w:val="21"/>
        </w:rPr>
      </w:pPr>
      <w:r>
        <w:rPr>
          <w:w w:val="104"/>
          <w:szCs w:val="21"/>
        </w:rPr>
        <w:t>4</w:t>
      </w:r>
      <w:r>
        <w:rPr>
          <w:rFonts w:hint="eastAsia"/>
          <w:w w:val="104"/>
          <w:szCs w:val="21"/>
        </w:rPr>
        <w:t>．</w:t>
      </w:r>
      <w:r>
        <w:rPr>
          <w:w w:val="104"/>
          <w:szCs w:val="21"/>
        </w:rPr>
        <w:t>电子、质子、原子等粒子和光一样，也具有</w:t>
      </w:r>
      <w:r>
        <w:rPr>
          <w:w w:val="104"/>
          <w:szCs w:val="21"/>
          <w:u w:val="single"/>
        </w:rPr>
        <w:t xml:space="preserve">　　　　　　　　</w:t>
      </w:r>
      <w:r>
        <w:rPr>
          <w:w w:val="104"/>
          <w:szCs w:val="21"/>
        </w:rPr>
        <w:t>性</w:t>
      </w:r>
      <w:r>
        <w:rPr>
          <w:rFonts w:hint="eastAsia"/>
          <w:w w:val="104"/>
          <w:szCs w:val="21"/>
        </w:rPr>
        <w:t>．</w:t>
      </w:r>
      <w:r>
        <w:rPr>
          <w:w w:val="104"/>
          <w:szCs w:val="21"/>
        </w:rPr>
        <w:t> </w:t>
      </w:r>
    </w:p>
    <w:p w:rsidR="007853BA" w:rsidRDefault="00334306">
      <w:pPr>
        <w:tabs>
          <w:tab w:val="left" w:pos="3686"/>
        </w:tabs>
        <w:snapToGrid w:val="0"/>
        <w:rPr>
          <w:rFonts w:eastAsia="方正大黑_GBK"/>
          <w:szCs w:val="21"/>
        </w:rPr>
      </w:pPr>
      <w:r>
        <w:rPr>
          <w:rFonts w:eastAsia="方正大黑_GBK" w:hint="eastAsia"/>
          <w:szCs w:val="21"/>
        </w:rPr>
        <w:t>三、量子力学</w:t>
      </w:r>
    </w:p>
    <w:p w:rsidR="007853BA" w:rsidRDefault="00334306">
      <w:pPr>
        <w:rPr>
          <w:w w:val="104"/>
          <w:szCs w:val="21"/>
        </w:rPr>
      </w:pPr>
      <w:r>
        <w:rPr>
          <w:w w:val="104"/>
          <w:szCs w:val="21"/>
        </w:rPr>
        <w:t>1</w:t>
      </w:r>
      <w:r>
        <w:rPr>
          <w:rFonts w:hint="eastAsia"/>
          <w:w w:val="104"/>
          <w:szCs w:val="21"/>
        </w:rPr>
        <w:t>．</w:t>
      </w:r>
      <w:r>
        <w:rPr>
          <w:w w:val="104"/>
          <w:szCs w:val="21"/>
        </w:rPr>
        <w:t>量子力学的建立</w:t>
      </w:r>
    </w:p>
    <w:p w:rsidR="007853BA" w:rsidRDefault="00334306">
      <w:pPr>
        <w:jc w:val="center"/>
        <w:rPr>
          <w:w w:val="104"/>
          <w:szCs w:val="21"/>
        </w:rPr>
      </w:pPr>
      <w:r>
        <w:rPr>
          <w:noProof/>
          <w:w w:val="104"/>
          <w:szCs w:val="21"/>
        </w:rPr>
        <w:drawing>
          <wp:inline distT="0" distB="0" distL="0" distR="0">
            <wp:extent cx="2879725" cy="1007745"/>
            <wp:effectExtent l="0" t="0" r="15875" b="1905"/>
            <wp:docPr id="588" name="image5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576.jpeg"/>
                    <pic:cNvPicPr>
                      <a:picLocks noChangeAspect="1"/>
                    </pic:cNvPicPr>
                  </pic:nvPicPr>
                  <pic:blipFill>
                    <a:blip r:embed="rId8" cstate="print"/>
                    <a:stretch>
                      <a:fillRect/>
                    </a:stretch>
                  </pic:blipFill>
                  <pic:spPr>
                    <a:xfrm>
                      <a:off x="0" y="0"/>
                      <a:ext cx="2880000" cy="1008000"/>
                    </a:xfrm>
                    <a:prstGeom prst="rect">
                      <a:avLst/>
                    </a:prstGeom>
                  </pic:spPr>
                </pic:pic>
              </a:graphicData>
            </a:graphic>
          </wp:inline>
        </w:drawing>
      </w:r>
    </w:p>
    <w:p w:rsidR="007853BA" w:rsidRDefault="007853BA">
      <w:pPr>
        <w:jc w:val="center"/>
        <w:rPr>
          <w:w w:val="104"/>
          <w:szCs w:val="21"/>
        </w:rPr>
      </w:pPr>
    </w:p>
    <w:p w:rsidR="007853BA" w:rsidRDefault="00334306">
      <w:pPr>
        <w:rPr>
          <w:w w:val="104"/>
          <w:szCs w:val="21"/>
        </w:rPr>
      </w:pPr>
      <w:r>
        <w:rPr>
          <w:w w:val="104"/>
          <w:szCs w:val="21"/>
        </w:rPr>
        <w:t>2</w:t>
      </w:r>
      <w:r>
        <w:rPr>
          <w:rFonts w:hint="eastAsia"/>
          <w:w w:val="104"/>
          <w:szCs w:val="21"/>
        </w:rPr>
        <w:t>．</w:t>
      </w:r>
      <w:r>
        <w:rPr>
          <w:w w:val="104"/>
          <w:szCs w:val="21"/>
        </w:rPr>
        <w:t>量子力学的应用</w:t>
      </w:r>
    </w:p>
    <w:p w:rsidR="007853BA" w:rsidRDefault="00334306">
      <w:pPr>
        <w:rPr>
          <w:w w:val="104"/>
          <w:szCs w:val="21"/>
        </w:rPr>
      </w:pPr>
      <w:r>
        <w:rPr>
          <w:w w:val="104"/>
          <w:szCs w:val="21"/>
        </w:rPr>
        <w:t>借助量子力学，人们深入认识了</w:t>
      </w:r>
      <w:r>
        <w:rPr>
          <w:rFonts w:hint="eastAsia"/>
          <w:w w:val="104"/>
          <w:szCs w:val="21"/>
        </w:rPr>
        <w:t>_______</w:t>
      </w:r>
      <w:r>
        <w:rPr>
          <w:w w:val="104"/>
          <w:szCs w:val="21"/>
        </w:rPr>
        <w:t>(</w:t>
      </w:r>
      <w:r>
        <w:rPr>
          <w:w w:val="104"/>
          <w:szCs w:val="21"/>
        </w:rPr>
        <w:t>填</w:t>
      </w:r>
      <w:r>
        <w:rPr>
          <w:w w:val="104"/>
          <w:szCs w:val="21"/>
        </w:rPr>
        <w:t>“</w:t>
      </w:r>
      <w:r>
        <w:rPr>
          <w:w w:val="104"/>
          <w:szCs w:val="21"/>
        </w:rPr>
        <w:t>宏观</w:t>
      </w:r>
      <w:r>
        <w:rPr>
          <w:w w:val="104"/>
          <w:szCs w:val="21"/>
        </w:rPr>
        <w:t>”</w:t>
      </w:r>
      <w:r>
        <w:rPr>
          <w:w w:val="104"/>
          <w:szCs w:val="21"/>
        </w:rPr>
        <w:t>或</w:t>
      </w:r>
      <w:r>
        <w:rPr>
          <w:w w:val="104"/>
          <w:szCs w:val="21"/>
        </w:rPr>
        <w:t>“</w:t>
      </w:r>
      <w:r>
        <w:rPr>
          <w:w w:val="104"/>
          <w:szCs w:val="21"/>
        </w:rPr>
        <w:t>微观</w:t>
      </w:r>
      <w:r>
        <w:rPr>
          <w:w w:val="104"/>
          <w:szCs w:val="21"/>
        </w:rPr>
        <w:t>”)</w:t>
      </w:r>
      <w:r>
        <w:rPr>
          <w:w w:val="104"/>
          <w:szCs w:val="21"/>
        </w:rPr>
        <w:t>世界的组成、结构和属性</w:t>
      </w:r>
      <w:r>
        <w:rPr>
          <w:rFonts w:hint="eastAsia"/>
          <w:w w:val="104"/>
          <w:szCs w:val="21"/>
        </w:rPr>
        <w:t>．</w:t>
      </w:r>
      <w:r>
        <w:rPr>
          <w:w w:val="104"/>
          <w:szCs w:val="21"/>
        </w:rPr>
        <w:t> </w:t>
      </w:r>
    </w:p>
    <w:p w:rsidR="007853BA" w:rsidRDefault="00334306">
      <w:pPr>
        <w:rPr>
          <w:w w:val="104"/>
          <w:szCs w:val="21"/>
        </w:rPr>
      </w:pPr>
      <w:r>
        <w:rPr>
          <w:w w:val="104"/>
          <w:szCs w:val="21"/>
        </w:rPr>
        <w:t>(1)</w:t>
      </w:r>
      <w:r>
        <w:rPr>
          <w:w w:val="104"/>
          <w:szCs w:val="21"/>
        </w:rPr>
        <w:t>推动了核物理和粒子物理的发展</w:t>
      </w:r>
      <w:r>
        <w:rPr>
          <w:rFonts w:hint="eastAsia"/>
          <w:w w:val="104"/>
          <w:szCs w:val="21"/>
        </w:rPr>
        <w:t>．</w:t>
      </w:r>
      <w:r>
        <w:rPr>
          <w:w w:val="104"/>
          <w:szCs w:val="21"/>
        </w:rPr>
        <w:t>人们认识了原子、原子核、基本粒子等各个</w:t>
      </w:r>
      <w:r>
        <w:rPr>
          <w:rFonts w:hint="eastAsia"/>
          <w:w w:val="104"/>
          <w:szCs w:val="21"/>
        </w:rPr>
        <w:t>_______</w:t>
      </w:r>
      <w:r>
        <w:rPr>
          <w:w w:val="104"/>
          <w:szCs w:val="21"/>
        </w:rPr>
        <w:t>(</w:t>
      </w:r>
      <w:r>
        <w:rPr>
          <w:w w:val="104"/>
          <w:szCs w:val="21"/>
        </w:rPr>
        <w:t>填</w:t>
      </w:r>
      <w:r>
        <w:rPr>
          <w:w w:val="104"/>
          <w:szCs w:val="21"/>
        </w:rPr>
        <w:t>“</w:t>
      </w:r>
      <w:r>
        <w:rPr>
          <w:w w:val="104"/>
          <w:szCs w:val="21"/>
        </w:rPr>
        <w:t>宏观</w:t>
      </w:r>
      <w:r>
        <w:rPr>
          <w:w w:val="104"/>
          <w:szCs w:val="21"/>
        </w:rPr>
        <w:t>”</w:t>
      </w:r>
      <w:r>
        <w:rPr>
          <w:w w:val="104"/>
          <w:szCs w:val="21"/>
        </w:rPr>
        <w:t>或</w:t>
      </w:r>
      <w:r>
        <w:rPr>
          <w:w w:val="104"/>
          <w:szCs w:val="21"/>
        </w:rPr>
        <w:t>“</w:t>
      </w:r>
      <w:r>
        <w:rPr>
          <w:w w:val="104"/>
          <w:szCs w:val="21"/>
        </w:rPr>
        <w:t>微观</w:t>
      </w:r>
      <w:r>
        <w:rPr>
          <w:w w:val="104"/>
          <w:szCs w:val="21"/>
        </w:rPr>
        <w:t>”)</w:t>
      </w:r>
      <w:r>
        <w:rPr>
          <w:w w:val="104"/>
          <w:szCs w:val="21"/>
        </w:rPr>
        <w:t>层次的物质结构，又促进了</w:t>
      </w:r>
      <w:r>
        <w:rPr>
          <w:rFonts w:hint="eastAsia"/>
          <w:w w:val="104"/>
          <w:szCs w:val="21"/>
        </w:rPr>
        <w:t>_______</w:t>
      </w:r>
      <w:r>
        <w:rPr>
          <w:w w:val="104"/>
          <w:szCs w:val="21"/>
        </w:rPr>
        <w:t>学和宇宙学的研究</w:t>
      </w:r>
      <w:r>
        <w:rPr>
          <w:rFonts w:hint="eastAsia"/>
          <w:w w:val="104"/>
          <w:szCs w:val="21"/>
        </w:rPr>
        <w:t>．</w:t>
      </w:r>
      <w:r>
        <w:rPr>
          <w:w w:val="104"/>
          <w:szCs w:val="21"/>
        </w:rPr>
        <w:t> </w:t>
      </w:r>
    </w:p>
    <w:p w:rsidR="007853BA" w:rsidRDefault="00334306">
      <w:pPr>
        <w:rPr>
          <w:w w:val="104"/>
          <w:szCs w:val="21"/>
        </w:rPr>
      </w:pPr>
      <w:r>
        <w:rPr>
          <w:w w:val="104"/>
          <w:szCs w:val="21"/>
        </w:rPr>
        <w:t>(2)</w:t>
      </w:r>
      <w:r>
        <w:rPr>
          <w:w w:val="104"/>
          <w:szCs w:val="21"/>
        </w:rPr>
        <w:t>推动了原子、分子物理和光学的发展</w:t>
      </w:r>
    </w:p>
    <w:p w:rsidR="007853BA" w:rsidRDefault="00334306">
      <w:pPr>
        <w:rPr>
          <w:w w:val="104"/>
          <w:szCs w:val="21"/>
        </w:rPr>
      </w:pPr>
      <w:r>
        <w:rPr>
          <w:w w:val="104"/>
          <w:szCs w:val="21"/>
        </w:rPr>
        <w:t>人们认识了原子的结构，以及原子、分子和电磁场相互作用的方式，发展了各式各样的对原子和电磁场进行精确操控和测量的技术</w:t>
      </w:r>
      <w:r>
        <w:rPr>
          <w:rFonts w:hint="eastAsia"/>
          <w:w w:val="104"/>
          <w:szCs w:val="21"/>
        </w:rPr>
        <w:t>．</w:t>
      </w:r>
    </w:p>
    <w:p w:rsidR="007853BA" w:rsidRDefault="00334306">
      <w:pPr>
        <w:rPr>
          <w:w w:val="104"/>
          <w:szCs w:val="21"/>
        </w:rPr>
      </w:pPr>
      <w:r>
        <w:rPr>
          <w:w w:val="104"/>
          <w:szCs w:val="21"/>
        </w:rPr>
        <w:t>(3)</w:t>
      </w:r>
      <w:r>
        <w:rPr>
          <w:w w:val="104"/>
          <w:szCs w:val="21"/>
        </w:rPr>
        <w:t>推动了固体物理的发展</w:t>
      </w:r>
    </w:p>
    <w:p w:rsidR="007853BA" w:rsidRDefault="00334306">
      <w:pPr>
        <w:rPr>
          <w:w w:val="104"/>
          <w:szCs w:val="21"/>
        </w:rPr>
      </w:pPr>
      <w:r>
        <w:rPr>
          <w:w w:val="104"/>
          <w:szCs w:val="21"/>
        </w:rPr>
        <w:t>人们了解了固体中电子运行的规律，并弄清了为什么固体有</w:t>
      </w:r>
      <w:r>
        <w:rPr>
          <w:rFonts w:hint="eastAsia"/>
          <w:w w:val="104"/>
          <w:szCs w:val="21"/>
        </w:rPr>
        <w:t>_______</w:t>
      </w:r>
      <w:r>
        <w:rPr>
          <w:w w:val="104"/>
          <w:szCs w:val="21"/>
        </w:rPr>
        <w:t>、绝缘体和半导体之分</w:t>
      </w:r>
      <w:r>
        <w:rPr>
          <w:rFonts w:hint="eastAsia"/>
          <w:w w:val="104"/>
          <w:szCs w:val="21"/>
        </w:rPr>
        <w:t>．</w:t>
      </w:r>
      <w:r>
        <w:rPr>
          <w:w w:val="104"/>
          <w:szCs w:val="21"/>
        </w:rPr>
        <w:t> </w:t>
      </w:r>
    </w:p>
    <w:p w:rsidR="007853BA" w:rsidRDefault="007853BA">
      <w:pPr>
        <w:rPr>
          <w:szCs w:val="21"/>
        </w:rPr>
      </w:pPr>
    </w:p>
    <w:p w:rsidR="007853BA" w:rsidRDefault="007853BA">
      <w:pPr>
        <w:tabs>
          <w:tab w:val="left" w:pos="3686"/>
        </w:tabs>
        <w:snapToGrid w:val="0"/>
        <w:rPr>
          <w:szCs w:val="21"/>
        </w:rPr>
      </w:pPr>
    </w:p>
    <w:p w:rsidR="007853BA" w:rsidRDefault="00334306">
      <w:pPr>
        <w:snapToGrid w:val="0"/>
        <w:rPr>
          <w:rFonts w:ascii="黑体" w:eastAsia="黑体" w:hAnsi="黑体"/>
          <w:b/>
          <w:bCs/>
          <w:sz w:val="24"/>
        </w:rPr>
      </w:pPr>
      <w:r>
        <w:rPr>
          <w:rFonts w:ascii="黑体" w:eastAsia="黑体" w:hAnsi="黑体"/>
          <w:b/>
          <w:bCs/>
          <w:sz w:val="24"/>
        </w:rPr>
        <w:t>[</w:t>
      </w:r>
      <w:r>
        <w:rPr>
          <w:rFonts w:ascii="黑体" w:eastAsia="黑体" w:hAnsi="黑体" w:hint="eastAsia"/>
          <w:b/>
          <w:bCs/>
          <w:sz w:val="24"/>
        </w:rPr>
        <w:t>课堂学习</w:t>
      </w:r>
      <w:r>
        <w:rPr>
          <w:rFonts w:ascii="黑体" w:eastAsia="黑体" w:hAnsi="黑体"/>
          <w:b/>
          <w:bCs/>
          <w:sz w:val="24"/>
        </w:rPr>
        <w:t>]</w:t>
      </w:r>
    </w:p>
    <w:p w:rsidR="007853BA" w:rsidRDefault="00334306">
      <w:pPr>
        <w:numPr>
          <w:ilvl w:val="0"/>
          <w:numId w:val="9"/>
        </w:numPr>
        <w:tabs>
          <w:tab w:val="left" w:pos="3686"/>
        </w:tabs>
        <w:snapToGrid w:val="0"/>
        <w:rPr>
          <w:rFonts w:eastAsia="方正大黑_GBK"/>
          <w:szCs w:val="21"/>
        </w:rPr>
      </w:pPr>
      <w:r>
        <w:rPr>
          <w:rFonts w:eastAsia="方正大黑_GBK" w:hint="eastAsia"/>
          <w:szCs w:val="21"/>
        </w:rPr>
        <w:t>粒子的波动性</w:t>
      </w:r>
    </w:p>
    <w:p w:rsidR="007853BA" w:rsidRDefault="00334306">
      <w:pPr>
        <w:tabs>
          <w:tab w:val="left" w:pos="3686"/>
        </w:tabs>
        <w:snapToGrid w:val="0"/>
        <w:rPr>
          <w:w w:val="104"/>
          <w:szCs w:val="21"/>
        </w:rPr>
      </w:pPr>
      <w:r>
        <w:rPr>
          <w:w w:val="104"/>
          <w:szCs w:val="21"/>
        </w:rPr>
        <w:t>德布罗意认为任何运动着的物体均具有波动性，射击运动员射击时会因为子弹的波动性而</w:t>
      </w:r>
      <w:r>
        <w:rPr>
          <w:rFonts w:asciiTheme="majorEastAsia" w:eastAsiaTheme="majorEastAsia" w:hAnsiTheme="majorEastAsia"/>
          <w:w w:val="104"/>
          <w:szCs w:val="21"/>
        </w:rPr>
        <w:t>“</w:t>
      </w:r>
      <w:r>
        <w:rPr>
          <w:w w:val="104"/>
          <w:szCs w:val="21"/>
        </w:rPr>
        <w:t>失准</w:t>
      </w:r>
      <w:r>
        <w:rPr>
          <w:rFonts w:asciiTheme="majorEastAsia" w:eastAsiaTheme="majorEastAsia" w:hAnsiTheme="majorEastAsia"/>
          <w:w w:val="104"/>
          <w:szCs w:val="21"/>
        </w:rPr>
        <w:t>”</w:t>
      </w:r>
      <w:r>
        <w:rPr>
          <w:w w:val="104"/>
          <w:szCs w:val="21"/>
        </w:rPr>
        <w:t>吗？为什么？</w:t>
      </w:r>
    </w:p>
    <w:p w:rsidR="007853BA" w:rsidRDefault="007853BA">
      <w:pPr>
        <w:tabs>
          <w:tab w:val="left" w:pos="3686"/>
        </w:tabs>
        <w:snapToGrid w:val="0"/>
        <w:ind w:left="105"/>
        <w:rPr>
          <w:rFonts w:eastAsia="方正大黑_GBK"/>
          <w:szCs w:val="21"/>
        </w:rPr>
      </w:pPr>
    </w:p>
    <w:p w:rsidR="007853BA" w:rsidRDefault="00334306">
      <w:pPr>
        <w:rPr>
          <w:w w:val="104"/>
          <w:szCs w:val="21"/>
        </w:rPr>
      </w:pPr>
      <w:r>
        <w:rPr>
          <w:noProof/>
          <w:szCs w:val="21"/>
        </w:rPr>
        <w:drawing>
          <wp:inline distT="0" distB="0" distL="0" distR="0">
            <wp:extent cx="35560" cy="107950"/>
            <wp:effectExtent l="0" t="0" r="2540" b="6350"/>
            <wp:docPr id="575" name="image563.jpeg" descr="source:si_idp90911785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image563.jpeg" descr="source:si_idp909117856;FounderCES"/>
                    <pic:cNvPicPr>
                      <a:picLocks noChangeAspect="1"/>
                    </pic:cNvPicPr>
                  </pic:nvPicPr>
                  <pic:blipFill>
                    <a:blip r:embed="rId9" cstate="print"/>
                    <a:stretch>
                      <a:fillRect/>
                    </a:stretch>
                  </pic:blipFill>
                  <pic:spPr>
                    <a:xfrm>
                      <a:off x="0" y="0"/>
                      <a:ext cx="36000" cy="108000"/>
                    </a:xfrm>
                    <a:prstGeom prst="rect">
                      <a:avLst/>
                    </a:prstGeom>
                  </pic:spPr>
                </pic:pic>
              </a:graphicData>
            </a:graphic>
          </wp:inline>
        </w:drawing>
      </w:r>
      <w:r>
        <w:rPr>
          <w:szCs w:val="21"/>
        </w:rPr>
        <w:t>例</w:t>
      </w:r>
      <w:r>
        <w:rPr>
          <w:szCs w:val="21"/>
        </w:rPr>
        <w:t>1</w:t>
      </w:r>
      <w:r>
        <w:rPr>
          <w:noProof/>
          <w:szCs w:val="21"/>
        </w:rPr>
        <w:drawing>
          <wp:inline distT="0" distB="0" distL="0" distR="0">
            <wp:extent cx="35560" cy="107950"/>
            <wp:effectExtent l="0" t="0" r="2540" b="6350"/>
            <wp:docPr id="576" name="image564.jpeg" descr="source:si_idp9091351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image564.jpeg" descr="source:si_idp909135136;FounderCES"/>
                    <pic:cNvPicPr>
                      <a:picLocks noChangeAspect="1"/>
                    </pic:cNvPicPr>
                  </pic:nvPicPr>
                  <pic:blipFill>
                    <a:blip r:embed="rId10" cstate="print"/>
                    <a:stretch>
                      <a:fillRect/>
                    </a:stretch>
                  </pic:blipFill>
                  <pic:spPr>
                    <a:xfrm>
                      <a:off x="0" y="0"/>
                      <a:ext cx="36000" cy="108000"/>
                    </a:xfrm>
                    <a:prstGeom prst="rect">
                      <a:avLst/>
                    </a:prstGeom>
                  </pic:spPr>
                </pic:pic>
              </a:graphicData>
            </a:graphic>
          </wp:inline>
        </w:drawing>
      </w:r>
      <w:r>
        <w:rPr>
          <w:szCs w:val="21"/>
        </w:rPr>
        <w:t xml:space="preserve">　</w:t>
      </w:r>
      <w:r>
        <w:rPr>
          <w:w w:val="104"/>
          <w:szCs w:val="21"/>
        </w:rPr>
        <w:t>若两个质量不同粒子的德布罗意波长相等，则</w:t>
      </w:r>
      <w:r>
        <w:rPr>
          <w:w w:val="104"/>
          <w:szCs w:val="21"/>
        </w:rPr>
        <w:tab/>
        <w:t>(</w:t>
      </w:r>
      <w:r>
        <w:rPr>
          <w:w w:val="104"/>
          <w:szCs w:val="21"/>
        </w:rPr>
        <w:t xml:space="preserve">　　</w:t>
      </w:r>
      <w:r>
        <w:rPr>
          <w:w w:val="104"/>
          <w:szCs w:val="21"/>
        </w:rPr>
        <w:t>)</w:t>
      </w:r>
    </w:p>
    <w:p w:rsidR="007853BA" w:rsidRDefault="00334306">
      <w:pPr>
        <w:rPr>
          <w:w w:val="104"/>
          <w:szCs w:val="21"/>
        </w:rPr>
      </w:pPr>
      <w:r>
        <w:rPr>
          <w:w w:val="104"/>
          <w:szCs w:val="21"/>
        </w:rPr>
        <w:t>A</w:t>
      </w:r>
      <w:r>
        <w:rPr>
          <w:rFonts w:hint="eastAsia"/>
          <w:w w:val="104"/>
          <w:szCs w:val="21"/>
        </w:rPr>
        <w:t>．</w:t>
      </w:r>
      <w:r>
        <w:rPr>
          <w:w w:val="104"/>
          <w:szCs w:val="21"/>
        </w:rPr>
        <w:t>两粒子的动能相等</w:t>
      </w:r>
    </w:p>
    <w:p w:rsidR="007853BA" w:rsidRDefault="00334306">
      <w:pPr>
        <w:rPr>
          <w:w w:val="104"/>
          <w:szCs w:val="21"/>
        </w:rPr>
      </w:pPr>
      <w:r>
        <w:rPr>
          <w:w w:val="104"/>
          <w:szCs w:val="21"/>
        </w:rPr>
        <w:t>B</w:t>
      </w:r>
      <w:r>
        <w:rPr>
          <w:rFonts w:hint="eastAsia"/>
          <w:w w:val="104"/>
          <w:szCs w:val="21"/>
        </w:rPr>
        <w:t>．</w:t>
      </w:r>
      <w:r>
        <w:rPr>
          <w:w w:val="104"/>
          <w:szCs w:val="21"/>
        </w:rPr>
        <w:t>两粒子的动量大小相等</w:t>
      </w:r>
    </w:p>
    <w:p w:rsidR="007853BA" w:rsidRDefault="00334306">
      <w:pPr>
        <w:rPr>
          <w:w w:val="104"/>
          <w:szCs w:val="21"/>
        </w:rPr>
      </w:pPr>
      <w:r>
        <w:rPr>
          <w:w w:val="104"/>
          <w:szCs w:val="21"/>
        </w:rPr>
        <w:t>C</w:t>
      </w:r>
      <w:r>
        <w:rPr>
          <w:rFonts w:hint="eastAsia"/>
          <w:w w:val="104"/>
          <w:szCs w:val="21"/>
        </w:rPr>
        <w:t>．</w:t>
      </w:r>
      <w:r>
        <w:rPr>
          <w:w w:val="104"/>
          <w:szCs w:val="21"/>
        </w:rPr>
        <w:t>通过相同晶体时，质量小的粒子衍射现象更明显</w:t>
      </w:r>
    </w:p>
    <w:p w:rsidR="007853BA" w:rsidRDefault="00334306">
      <w:pPr>
        <w:rPr>
          <w:w w:val="104"/>
          <w:szCs w:val="21"/>
        </w:rPr>
      </w:pPr>
      <w:r>
        <w:rPr>
          <w:w w:val="104"/>
          <w:szCs w:val="21"/>
        </w:rPr>
        <w:t>D</w:t>
      </w:r>
      <w:r>
        <w:rPr>
          <w:rFonts w:hint="eastAsia"/>
          <w:w w:val="104"/>
          <w:szCs w:val="21"/>
        </w:rPr>
        <w:t>．</w:t>
      </w:r>
      <w:r>
        <w:rPr>
          <w:w w:val="104"/>
          <w:szCs w:val="21"/>
        </w:rPr>
        <w:t>通过相同晶体时，质量大的粒子衍射现象更明显</w:t>
      </w:r>
    </w:p>
    <w:p w:rsidR="007853BA" w:rsidRDefault="007853BA">
      <w:pPr>
        <w:rPr>
          <w:szCs w:val="21"/>
        </w:rPr>
      </w:pPr>
    </w:p>
    <w:p w:rsidR="007853BA" w:rsidRDefault="00334306">
      <w:pPr>
        <w:rPr>
          <w:w w:val="104"/>
          <w:szCs w:val="21"/>
        </w:rPr>
      </w:pPr>
      <w:r>
        <w:rPr>
          <w:noProof/>
          <w:szCs w:val="21"/>
        </w:rPr>
        <w:drawing>
          <wp:anchor distT="0" distB="0" distL="0" distR="0" simplePos="0" relativeHeight="251666944" behindDoc="0" locked="0" layoutInCell="1" allowOverlap="1">
            <wp:simplePos x="0" y="0"/>
            <wp:positionH relativeFrom="column">
              <wp:posOffset>5201920</wp:posOffset>
            </wp:positionH>
            <wp:positionV relativeFrom="paragraph">
              <wp:posOffset>26035</wp:posOffset>
            </wp:positionV>
            <wp:extent cx="935990" cy="899795"/>
            <wp:effectExtent l="0" t="0" r="16510" b="14605"/>
            <wp:wrapSquare wrapText="bothSides"/>
            <wp:docPr id="579" name="image5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image567.jpeg"/>
                    <pic:cNvPicPr>
                      <a:picLocks noChangeAspect="1"/>
                    </pic:cNvPicPr>
                  </pic:nvPicPr>
                  <pic:blipFill>
                    <a:blip r:embed="rId11" cstate="print"/>
                    <a:stretch>
                      <a:fillRect/>
                    </a:stretch>
                  </pic:blipFill>
                  <pic:spPr>
                    <a:xfrm>
                      <a:off x="0" y="0"/>
                      <a:ext cx="936000" cy="900000"/>
                    </a:xfrm>
                    <a:prstGeom prst="rect">
                      <a:avLst/>
                    </a:prstGeom>
                  </pic:spPr>
                </pic:pic>
              </a:graphicData>
            </a:graphic>
          </wp:anchor>
        </w:drawing>
      </w:r>
      <w:r>
        <w:rPr>
          <w:rFonts w:eastAsia="黑体"/>
        </w:rPr>
        <w:t>针对训练</w:t>
      </w:r>
      <w:r>
        <w:rPr>
          <w:rFonts w:hint="eastAsia"/>
          <w:b/>
          <w:bCs/>
        </w:rPr>
        <w:t>：</w:t>
      </w:r>
      <w:r>
        <w:rPr>
          <w:rFonts w:hint="eastAsia"/>
          <w:szCs w:val="21"/>
        </w:rPr>
        <w:t xml:space="preserve"> </w:t>
      </w:r>
      <w:r>
        <w:rPr>
          <w:w w:val="104"/>
          <w:szCs w:val="21"/>
        </w:rPr>
        <w:t>如图所示，碳</w:t>
      </w:r>
      <w:r>
        <w:rPr>
          <w:w w:val="104"/>
          <w:szCs w:val="21"/>
        </w:rPr>
        <w:t>60</w:t>
      </w:r>
      <w:r>
        <w:rPr>
          <w:w w:val="104"/>
          <w:szCs w:val="21"/>
        </w:rPr>
        <w:t>是由</w:t>
      </w:r>
      <w:r>
        <w:rPr>
          <w:w w:val="104"/>
          <w:szCs w:val="21"/>
        </w:rPr>
        <w:t>60</w:t>
      </w:r>
      <w:r>
        <w:rPr>
          <w:w w:val="104"/>
          <w:szCs w:val="21"/>
        </w:rPr>
        <w:t>个碳原子组成的足球状分子，科研人员把一束碳</w:t>
      </w:r>
      <w:r>
        <w:rPr>
          <w:w w:val="104"/>
          <w:szCs w:val="21"/>
        </w:rPr>
        <w:t>60</w:t>
      </w:r>
      <w:r>
        <w:rPr>
          <w:w w:val="104"/>
          <w:szCs w:val="21"/>
        </w:rPr>
        <w:t>分子以</w:t>
      </w:r>
      <w:r>
        <w:rPr>
          <w:w w:val="104"/>
          <w:szCs w:val="21"/>
        </w:rPr>
        <w:t>2</w:t>
      </w:r>
      <w:r>
        <w:rPr>
          <w:rFonts w:hint="eastAsia"/>
          <w:w w:val="104"/>
          <w:szCs w:val="21"/>
        </w:rPr>
        <w:t>.</w:t>
      </w:r>
      <w:r>
        <w:rPr>
          <w:w w:val="104"/>
          <w:szCs w:val="21"/>
        </w:rPr>
        <w:t>0×10</w:t>
      </w:r>
      <w:r>
        <w:rPr>
          <w:w w:val="104"/>
          <w:szCs w:val="21"/>
          <w:vertAlign w:val="superscript"/>
        </w:rPr>
        <w:t>2</w:t>
      </w:r>
      <w:r>
        <w:rPr>
          <w:w w:val="104"/>
          <w:szCs w:val="21"/>
        </w:rPr>
        <w:t xml:space="preserve"> m/s</w:t>
      </w:r>
      <w:r>
        <w:rPr>
          <w:w w:val="104"/>
          <w:szCs w:val="21"/>
        </w:rPr>
        <w:t>的速度射向光栅，结果在后面的屏上观察到条纹</w:t>
      </w:r>
      <w:r>
        <w:rPr>
          <w:rFonts w:hint="eastAsia"/>
          <w:w w:val="104"/>
          <w:szCs w:val="21"/>
        </w:rPr>
        <w:t>．</w:t>
      </w:r>
      <w:r>
        <w:rPr>
          <w:w w:val="104"/>
          <w:szCs w:val="21"/>
        </w:rPr>
        <w:t>已知一个碳原子质量为</w:t>
      </w:r>
      <w:r>
        <w:rPr>
          <w:w w:val="104"/>
          <w:szCs w:val="21"/>
        </w:rPr>
        <w:t>1</w:t>
      </w:r>
      <w:r>
        <w:rPr>
          <w:rFonts w:hint="eastAsia"/>
          <w:w w:val="104"/>
          <w:szCs w:val="21"/>
        </w:rPr>
        <w:t>.</w:t>
      </w:r>
      <w:r>
        <w:rPr>
          <w:w w:val="104"/>
          <w:szCs w:val="21"/>
        </w:rPr>
        <w:t>99×10</w:t>
      </w:r>
      <w:r>
        <w:rPr>
          <w:w w:val="104"/>
          <w:szCs w:val="21"/>
          <w:vertAlign w:val="superscript"/>
        </w:rPr>
        <w:t>-26</w:t>
      </w:r>
      <w:r>
        <w:rPr>
          <w:w w:val="104"/>
          <w:szCs w:val="21"/>
        </w:rPr>
        <w:t xml:space="preserve"> kg</w:t>
      </w:r>
      <w:r>
        <w:rPr>
          <w:w w:val="104"/>
          <w:szCs w:val="21"/>
        </w:rPr>
        <w:t>，普朗克常量为</w:t>
      </w:r>
      <w:r>
        <w:rPr>
          <w:w w:val="104"/>
          <w:szCs w:val="21"/>
        </w:rPr>
        <w:t>6</w:t>
      </w:r>
      <w:r>
        <w:rPr>
          <w:rFonts w:hint="eastAsia"/>
          <w:w w:val="104"/>
          <w:szCs w:val="21"/>
        </w:rPr>
        <w:t>.</w:t>
      </w:r>
      <w:r>
        <w:rPr>
          <w:w w:val="104"/>
          <w:szCs w:val="21"/>
        </w:rPr>
        <w:t>63×10</w:t>
      </w:r>
      <w:r>
        <w:rPr>
          <w:w w:val="104"/>
          <w:szCs w:val="21"/>
          <w:vertAlign w:val="superscript"/>
        </w:rPr>
        <w:t>-34</w:t>
      </w:r>
      <w:r>
        <w:rPr>
          <w:w w:val="104"/>
          <w:szCs w:val="21"/>
        </w:rPr>
        <w:t xml:space="preserve"> </w:t>
      </w:r>
      <w:proofErr w:type="spellStart"/>
      <w:r>
        <w:rPr>
          <w:w w:val="104"/>
          <w:szCs w:val="21"/>
        </w:rPr>
        <w:t>J·s</w:t>
      </w:r>
      <w:proofErr w:type="spellEnd"/>
      <w:r>
        <w:rPr>
          <w:w w:val="104"/>
          <w:szCs w:val="21"/>
        </w:rPr>
        <w:t>，则该碳</w:t>
      </w:r>
      <w:r>
        <w:rPr>
          <w:w w:val="104"/>
          <w:szCs w:val="21"/>
        </w:rPr>
        <w:t>60</w:t>
      </w:r>
      <w:r>
        <w:rPr>
          <w:w w:val="104"/>
          <w:szCs w:val="21"/>
        </w:rPr>
        <w:t>分子的物质波波长约为</w:t>
      </w:r>
      <w:r>
        <w:rPr>
          <w:w w:val="104"/>
          <w:szCs w:val="21"/>
        </w:rPr>
        <w:t>(</w:t>
      </w:r>
      <w:r>
        <w:rPr>
          <w:w w:val="104"/>
          <w:szCs w:val="21"/>
        </w:rPr>
        <w:t xml:space="preserve">　　</w:t>
      </w:r>
      <w:r>
        <w:rPr>
          <w:w w:val="104"/>
          <w:szCs w:val="21"/>
        </w:rPr>
        <w:t>)</w:t>
      </w:r>
    </w:p>
    <w:p w:rsidR="007853BA" w:rsidRDefault="00334306">
      <w:pPr>
        <w:rPr>
          <w:w w:val="104"/>
          <w:szCs w:val="21"/>
        </w:rPr>
      </w:pPr>
      <w:r>
        <w:rPr>
          <w:w w:val="104"/>
          <w:szCs w:val="21"/>
        </w:rPr>
        <w:t>A</w:t>
      </w:r>
      <w:r>
        <w:rPr>
          <w:rFonts w:hint="eastAsia"/>
          <w:w w:val="104"/>
          <w:szCs w:val="21"/>
        </w:rPr>
        <w:t>．</w:t>
      </w:r>
      <w:r>
        <w:rPr>
          <w:w w:val="104"/>
          <w:szCs w:val="21"/>
        </w:rPr>
        <w:t>1</w:t>
      </w:r>
      <w:r>
        <w:rPr>
          <w:rFonts w:hint="eastAsia"/>
          <w:w w:val="104"/>
          <w:szCs w:val="21"/>
        </w:rPr>
        <w:t>.</w:t>
      </w:r>
      <w:r>
        <w:rPr>
          <w:w w:val="104"/>
          <w:szCs w:val="21"/>
        </w:rPr>
        <w:t>7×10</w:t>
      </w:r>
      <w:r>
        <w:rPr>
          <w:w w:val="104"/>
          <w:szCs w:val="21"/>
          <w:vertAlign w:val="superscript"/>
        </w:rPr>
        <w:t>-10</w:t>
      </w:r>
      <w:r>
        <w:rPr>
          <w:w w:val="104"/>
          <w:szCs w:val="21"/>
        </w:rPr>
        <w:t xml:space="preserve"> m</w:t>
      </w:r>
      <w:r>
        <w:rPr>
          <w:w w:val="104"/>
          <w:szCs w:val="21"/>
        </w:rPr>
        <w:tab/>
      </w:r>
      <w:r>
        <w:rPr>
          <w:rFonts w:hint="eastAsia"/>
          <w:w w:val="104"/>
          <w:szCs w:val="21"/>
        </w:rPr>
        <w:t xml:space="preserve">       </w:t>
      </w:r>
      <w:r>
        <w:rPr>
          <w:w w:val="104"/>
          <w:szCs w:val="21"/>
        </w:rPr>
        <w:t>B</w:t>
      </w:r>
      <w:r>
        <w:rPr>
          <w:rFonts w:hint="eastAsia"/>
          <w:w w:val="104"/>
          <w:szCs w:val="21"/>
        </w:rPr>
        <w:t>．</w:t>
      </w:r>
      <w:r>
        <w:rPr>
          <w:w w:val="104"/>
          <w:szCs w:val="21"/>
        </w:rPr>
        <w:t>3</w:t>
      </w:r>
      <w:r>
        <w:rPr>
          <w:rFonts w:hint="eastAsia"/>
          <w:w w:val="104"/>
          <w:szCs w:val="21"/>
        </w:rPr>
        <w:t>.</w:t>
      </w:r>
      <w:r>
        <w:rPr>
          <w:w w:val="104"/>
          <w:szCs w:val="21"/>
        </w:rPr>
        <w:t>6×10</w:t>
      </w:r>
      <w:r>
        <w:rPr>
          <w:w w:val="104"/>
          <w:szCs w:val="21"/>
          <w:vertAlign w:val="superscript"/>
        </w:rPr>
        <w:t>-11</w:t>
      </w:r>
      <w:r>
        <w:rPr>
          <w:w w:val="104"/>
          <w:szCs w:val="21"/>
        </w:rPr>
        <w:t xml:space="preserve"> m</w:t>
      </w:r>
    </w:p>
    <w:p w:rsidR="007853BA" w:rsidRDefault="00334306">
      <w:pPr>
        <w:rPr>
          <w:w w:val="104"/>
          <w:szCs w:val="21"/>
        </w:rPr>
      </w:pPr>
      <w:r>
        <w:rPr>
          <w:w w:val="104"/>
          <w:szCs w:val="21"/>
        </w:rPr>
        <w:t>C</w:t>
      </w:r>
      <w:r>
        <w:rPr>
          <w:rFonts w:hint="eastAsia"/>
          <w:w w:val="104"/>
          <w:szCs w:val="21"/>
        </w:rPr>
        <w:t>．</w:t>
      </w:r>
      <w:r>
        <w:rPr>
          <w:w w:val="104"/>
          <w:szCs w:val="21"/>
        </w:rPr>
        <w:t>2</w:t>
      </w:r>
      <w:r>
        <w:rPr>
          <w:rFonts w:hint="eastAsia"/>
          <w:w w:val="104"/>
          <w:szCs w:val="21"/>
        </w:rPr>
        <w:t>.</w:t>
      </w:r>
      <w:r>
        <w:rPr>
          <w:w w:val="104"/>
          <w:szCs w:val="21"/>
        </w:rPr>
        <w:t>8×10</w:t>
      </w:r>
      <w:r>
        <w:rPr>
          <w:w w:val="104"/>
          <w:szCs w:val="21"/>
          <w:vertAlign w:val="superscript"/>
        </w:rPr>
        <w:t>-12</w:t>
      </w:r>
      <w:r>
        <w:rPr>
          <w:w w:val="104"/>
          <w:szCs w:val="21"/>
        </w:rPr>
        <w:t xml:space="preserve"> m</w:t>
      </w:r>
      <w:r>
        <w:rPr>
          <w:w w:val="104"/>
          <w:szCs w:val="21"/>
        </w:rPr>
        <w:tab/>
      </w:r>
      <w:r>
        <w:rPr>
          <w:rFonts w:hint="eastAsia"/>
          <w:w w:val="104"/>
          <w:szCs w:val="21"/>
        </w:rPr>
        <w:t xml:space="preserve">       </w:t>
      </w:r>
      <w:r>
        <w:rPr>
          <w:w w:val="104"/>
          <w:szCs w:val="21"/>
        </w:rPr>
        <w:t>D</w:t>
      </w:r>
      <w:r>
        <w:rPr>
          <w:rFonts w:hint="eastAsia"/>
          <w:w w:val="104"/>
          <w:szCs w:val="21"/>
        </w:rPr>
        <w:t>．</w:t>
      </w:r>
      <w:r>
        <w:rPr>
          <w:w w:val="104"/>
          <w:szCs w:val="21"/>
        </w:rPr>
        <w:t>1</w:t>
      </w:r>
      <w:r>
        <w:rPr>
          <w:rFonts w:hint="eastAsia"/>
          <w:w w:val="104"/>
          <w:szCs w:val="21"/>
        </w:rPr>
        <w:t>.</w:t>
      </w:r>
      <w:r>
        <w:rPr>
          <w:w w:val="104"/>
          <w:szCs w:val="21"/>
        </w:rPr>
        <w:t>9×10</w:t>
      </w:r>
      <w:r>
        <w:rPr>
          <w:w w:val="104"/>
          <w:szCs w:val="21"/>
          <w:vertAlign w:val="superscript"/>
        </w:rPr>
        <w:t>-18</w:t>
      </w:r>
      <w:r>
        <w:rPr>
          <w:w w:val="104"/>
          <w:szCs w:val="21"/>
        </w:rPr>
        <w:t xml:space="preserve"> m</w:t>
      </w:r>
    </w:p>
    <w:p w:rsidR="007853BA" w:rsidRDefault="007853BA">
      <w:pPr>
        <w:rPr>
          <w:w w:val="104"/>
          <w:szCs w:val="21"/>
        </w:rPr>
      </w:pPr>
    </w:p>
    <w:p w:rsidR="007853BA" w:rsidRDefault="00334306">
      <w:pPr>
        <w:tabs>
          <w:tab w:val="left" w:pos="3686"/>
        </w:tabs>
        <w:snapToGrid w:val="0"/>
        <w:rPr>
          <w:rFonts w:eastAsia="方正大黑_GBK"/>
          <w:szCs w:val="21"/>
        </w:rPr>
      </w:pPr>
      <w:r>
        <w:rPr>
          <w:rFonts w:eastAsia="方正大黑_GBK" w:hint="eastAsia"/>
          <w:szCs w:val="21"/>
        </w:rPr>
        <w:t>二、物质波的实验验证</w:t>
      </w:r>
    </w:p>
    <w:p w:rsidR="007853BA" w:rsidRDefault="00334306">
      <w:pPr>
        <w:rPr>
          <w:w w:val="104"/>
          <w:szCs w:val="21"/>
        </w:rPr>
      </w:pPr>
      <w:r>
        <w:rPr>
          <w:noProof/>
          <w:w w:val="104"/>
          <w:szCs w:val="21"/>
        </w:rPr>
        <w:drawing>
          <wp:anchor distT="0" distB="0" distL="0" distR="0" simplePos="0" relativeHeight="251673088" behindDoc="1" locked="0" layoutInCell="1" allowOverlap="1">
            <wp:simplePos x="0" y="0"/>
            <wp:positionH relativeFrom="column">
              <wp:posOffset>5150485</wp:posOffset>
            </wp:positionH>
            <wp:positionV relativeFrom="paragraph">
              <wp:posOffset>85725</wp:posOffset>
            </wp:positionV>
            <wp:extent cx="827405" cy="827405"/>
            <wp:effectExtent l="0" t="0" r="10795" b="10795"/>
            <wp:wrapNone/>
            <wp:docPr id="583" name="image5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image571.jpeg"/>
                    <pic:cNvPicPr>
                      <a:picLocks noChangeAspect="1"/>
                    </pic:cNvPicPr>
                  </pic:nvPicPr>
                  <pic:blipFill>
                    <a:blip r:embed="rId12" cstate="print"/>
                    <a:stretch>
                      <a:fillRect/>
                    </a:stretch>
                  </pic:blipFill>
                  <pic:spPr>
                    <a:xfrm>
                      <a:off x="0" y="0"/>
                      <a:ext cx="828000" cy="828000"/>
                    </a:xfrm>
                    <a:prstGeom prst="rect">
                      <a:avLst/>
                    </a:prstGeom>
                  </pic:spPr>
                </pic:pic>
              </a:graphicData>
            </a:graphic>
          </wp:anchor>
        </w:drawing>
      </w:r>
      <w:r>
        <w:rPr>
          <w:w w:val="104"/>
          <w:szCs w:val="21"/>
        </w:rPr>
        <w:t>如图是电子束穿过铝箔后的衍射图样，结合图样及课本内容回答下列问题：</w:t>
      </w:r>
    </w:p>
    <w:p w:rsidR="007853BA" w:rsidRDefault="00334306">
      <w:pPr>
        <w:rPr>
          <w:w w:val="104"/>
          <w:szCs w:val="21"/>
        </w:rPr>
      </w:pPr>
      <w:r>
        <w:rPr>
          <w:w w:val="104"/>
          <w:szCs w:val="21"/>
        </w:rPr>
        <w:t>(1)</w:t>
      </w:r>
      <w:r>
        <w:rPr>
          <w:w w:val="104"/>
          <w:szCs w:val="21"/>
        </w:rPr>
        <w:t>德布罗意提出</w:t>
      </w:r>
      <w:r>
        <w:rPr>
          <w:w w:val="104"/>
          <w:szCs w:val="21"/>
        </w:rPr>
        <w:t>“</w:t>
      </w:r>
      <w:r>
        <w:rPr>
          <w:w w:val="104"/>
          <w:szCs w:val="21"/>
        </w:rPr>
        <w:t>实物粒子也具有波动性</w:t>
      </w:r>
      <w:r>
        <w:rPr>
          <w:w w:val="104"/>
          <w:szCs w:val="21"/>
        </w:rPr>
        <w:t>”</w:t>
      </w:r>
      <w:r>
        <w:rPr>
          <w:w w:val="104"/>
          <w:szCs w:val="21"/>
        </w:rPr>
        <w:t>假设的理论基础是什么？</w:t>
      </w:r>
    </w:p>
    <w:p w:rsidR="007853BA" w:rsidRDefault="00334306">
      <w:pPr>
        <w:rPr>
          <w:w w:val="104"/>
          <w:szCs w:val="21"/>
        </w:rPr>
      </w:pPr>
      <w:r>
        <w:rPr>
          <w:w w:val="104"/>
          <w:szCs w:val="21"/>
        </w:rPr>
        <w:t>(2)</w:t>
      </w:r>
      <w:r>
        <w:rPr>
          <w:w w:val="104"/>
          <w:szCs w:val="21"/>
        </w:rPr>
        <w:t>电子束穿过铝箔的衍射图样说明了什么？</w:t>
      </w:r>
    </w:p>
    <w:p w:rsidR="007853BA" w:rsidRDefault="007853BA">
      <w:pPr>
        <w:rPr>
          <w:w w:val="104"/>
          <w:szCs w:val="21"/>
        </w:rPr>
      </w:pPr>
    </w:p>
    <w:p w:rsidR="007853BA" w:rsidRDefault="007853BA">
      <w:pPr>
        <w:rPr>
          <w:w w:val="104"/>
          <w:szCs w:val="21"/>
        </w:rPr>
      </w:pPr>
    </w:p>
    <w:p w:rsidR="007853BA" w:rsidRDefault="007853BA">
      <w:pPr>
        <w:rPr>
          <w:szCs w:val="21"/>
        </w:rPr>
      </w:pPr>
    </w:p>
    <w:p w:rsidR="007853BA" w:rsidRDefault="00334306">
      <w:pPr>
        <w:rPr>
          <w:w w:val="104"/>
          <w:szCs w:val="21"/>
        </w:rPr>
      </w:pPr>
      <w:r>
        <w:rPr>
          <w:noProof/>
          <w:szCs w:val="21"/>
        </w:rPr>
        <w:drawing>
          <wp:inline distT="0" distB="0" distL="0" distR="0">
            <wp:extent cx="35560" cy="107950"/>
            <wp:effectExtent l="0" t="0" r="2540" b="6350"/>
            <wp:docPr id="585" name="image573.jpeg" descr="source:si_idp9101849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image573.jpeg" descr="source:si_idp910184992;FounderCES"/>
                    <pic:cNvPicPr>
                      <a:picLocks noChangeAspect="1"/>
                    </pic:cNvPicPr>
                  </pic:nvPicPr>
                  <pic:blipFill>
                    <a:blip r:embed="rId9" cstate="print"/>
                    <a:stretch>
                      <a:fillRect/>
                    </a:stretch>
                  </pic:blipFill>
                  <pic:spPr>
                    <a:xfrm>
                      <a:off x="0" y="0"/>
                      <a:ext cx="36000" cy="108000"/>
                    </a:xfrm>
                    <a:prstGeom prst="rect">
                      <a:avLst/>
                    </a:prstGeom>
                  </pic:spPr>
                </pic:pic>
              </a:graphicData>
            </a:graphic>
          </wp:inline>
        </w:drawing>
      </w:r>
      <w:r>
        <w:rPr>
          <w:szCs w:val="21"/>
        </w:rPr>
        <w:t>例</w:t>
      </w:r>
      <w:r>
        <w:rPr>
          <w:rFonts w:hint="eastAsia"/>
          <w:szCs w:val="21"/>
        </w:rPr>
        <w:t>2</w:t>
      </w:r>
      <w:r>
        <w:rPr>
          <w:noProof/>
          <w:szCs w:val="21"/>
        </w:rPr>
        <w:drawing>
          <wp:inline distT="0" distB="0" distL="0" distR="0">
            <wp:extent cx="35560" cy="107950"/>
            <wp:effectExtent l="0" t="0" r="2540" b="6350"/>
            <wp:docPr id="586" name="image574.jpeg" descr="source:si_idp9102022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574.jpeg" descr="source:si_idp910202272;FounderCES"/>
                    <pic:cNvPicPr>
                      <a:picLocks noChangeAspect="1"/>
                    </pic:cNvPicPr>
                  </pic:nvPicPr>
                  <pic:blipFill>
                    <a:blip r:embed="rId10" cstate="print"/>
                    <a:stretch>
                      <a:fillRect/>
                    </a:stretch>
                  </pic:blipFill>
                  <pic:spPr>
                    <a:xfrm>
                      <a:off x="0" y="0"/>
                      <a:ext cx="36000" cy="108000"/>
                    </a:xfrm>
                    <a:prstGeom prst="rect">
                      <a:avLst/>
                    </a:prstGeom>
                  </pic:spPr>
                </pic:pic>
              </a:graphicData>
            </a:graphic>
          </wp:inline>
        </w:drawing>
      </w:r>
      <w:r>
        <w:rPr>
          <w:szCs w:val="21"/>
        </w:rPr>
        <w:t xml:space="preserve">　</w:t>
      </w:r>
      <w:r>
        <w:rPr>
          <w:w w:val="104"/>
          <w:szCs w:val="21"/>
        </w:rPr>
        <w:t>著名物理学家汤姆孙曾在实验中让电子束经过电场加速后通过多晶薄膜，得到了如图所示的衍射图样，已知电子质量为</w:t>
      </w:r>
      <w:r>
        <w:rPr>
          <w:w w:val="104"/>
          <w:szCs w:val="21"/>
        </w:rPr>
        <w:t>m=9</w:t>
      </w:r>
      <w:r>
        <w:rPr>
          <w:rFonts w:hint="eastAsia"/>
          <w:w w:val="104"/>
          <w:szCs w:val="21"/>
        </w:rPr>
        <w:t>.</w:t>
      </w:r>
      <w:r>
        <w:rPr>
          <w:w w:val="104"/>
          <w:szCs w:val="21"/>
        </w:rPr>
        <w:t>1×10</w:t>
      </w:r>
      <w:r>
        <w:rPr>
          <w:w w:val="104"/>
          <w:szCs w:val="21"/>
          <w:vertAlign w:val="superscript"/>
        </w:rPr>
        <w:t>-31</w:t>
      </w:r>
      <w:r>
        <w:rPr>
          <w:w w:val="104"/>
          <w:szCs w:val="21"/>
        </w:rPr>
        <w:t xml:space="preserve"> kg</w:t>
      </w:r>
      <w:r>
        <w:rPr>
          <w:w w:val="104"/>
          <w:szCs w:val="21"/>
        </w:rPr>
        <w:t>，加速后电子速度</w:t>
      </w:r>
      <w:r>
        <w:rPr>
          <w:w w:val="104"/>
          <w:szCs w:val="21"/>
        </w:rPr>
        <w:t>v=5</w:t>
      </w:r>
      <w:r>
        <w:rPr>
          <w:rFonts w:hint="eastAsia"/>
          <w:w w:val="104"/>
          <w:szCs w:val="21"/>
        </w:rPr>
        <w:t>.</w:t>
      </w:r>
      <w:r>
        <w:rPr>
          <w:w w:val="104"/>
          <w:szCs w:val="21"/>
        </w:rPr>
        <w:t>0×10</w:t>
      </w:r>
      <w:r>
        <w:rPr>
          <w:w w:val="104"/>
          <w:szCs w:val="21"/>
          <w:vertAlign w:val="superscript"/>
        </w:rPr>
        <w:t>5</w:t>
      </w:r>
      <w:r>
        <w:rPr>
          <w:w w:val="104"/>
          <w:szCs w:val="21"/>
        </w:rPr>
        <w:t xml:space="preserve"> m/s</w:t>
      </w:r>
      <w:r>
        <w:rPr>
          <w:w w:val="104"/>
          <w:szCs w:val="21"/>
        </w:rPr>
        <w:t>，普朗克常量</w:t>
      </w:r>
      <w:r>
        <w:rPr>
          <w:w w:val="104"/>
          <w:szCs w:val="21"/>
        </w:rPr>
        <w:t>h=6</w:t>
      </w:r>
      <w:r>
        <w:rPr>
          <w:rFonts w:hint="eastAsia"/>
          <w:w w:val="104"/>
          <w:szCs w:val="21"/>
        </w:rPr>
        <w:t>.</w:t>
      </w:r>
      <w:r>
        <w:rPr>
          <w:w w:val="104"/>
          <w:szCs w:val="21"/>
        </w:rPr>
        <w:t>63×10</w:t>
      </w:r>
      <w:r>
        <w:rPr>
          <w:w w:val="104"/>
          <w:szCs w:val="21"/>
          <w:vertAlign w:val="superscript"/>
        </w:rPr>
        <w:t>-34</w:t>
      </w:r>
      <w:r>
        <w:rPr>
          <w:w w:val="104"/>
          <w:szCs w:val="21"/>
        </w:rPr>
        <w:t xml:space="preserve"> </w:t>
      </w:r>
      <w:proofErr w:type="spellStart"/>
      <w:r>
        <w:rPr>
          <w:w w:val="104"/>
          <w:szCs w:val="21"/>
        </w:rPr>
        <w:t>J·s</w:t>
      </w:r>
      <w:proofErr w:type="spellEnd"/>
      <w:r>
        <w:rPr>
          <w:w w:val="104"/>
          <w:szCs w:val="21"/>
        </w:rPr>
        <w:t>，则</w:t>
      </w:r>
      <w:r>
        <w:rPr>
          <w:w w:val="104"/>
          <w:szCs w:val="21"/>
        </w:rPr>
        <w:t xml:space="preserve"> (</w:t>
      </w:r>
      <w:r>
        <w:rPr>
          <w:w w:val="104"/>
          <w:szCs w:val="21"/>
        </w:rPr>
        <w:t xml:space="preserve">　　</w:t>
      </w:r>
      <w:r>
        <w:rPr>
          <w:w w:val="104"/>
          <w:szCs w:val="21"/>
        </w:rPr>
        <w:t>)</w:t>
      </w:r>
    </w:p>
    <w:p w:rsidR="007853BA" w:rsidRDefault="00334306">
      <w:pPr>
        <w:rPr>
          <w:w w:val="104"/>
          <w:szCs w:val="21"/>
        </w:rPr>
      </w:pPr>
      <w:r>
        <w:rPr>
          <w:noProof/>
          <w:w w:val="104"/>
          <w:szCs w:val="21"/>
        </w:rPr>
        <w:drawing>
          <wp:anchor distT="0" distB="0" distL="0" distR="0" simplePos="0" relativeHeight="251667968" behindDoc="1" locked="0" layoutInCell="1" allowOverlap="1">
            <wp:simplePos x="0" y="0"/>
            <wp:positionH relativeFrom="column">
              <wp:posOffset>5226685</wp:posOffset>
            </wp:positionH>
            <wp:positionV relativeFrom="paragraph">
              <wp:posOffset>92075</wp:posOffset>
            </wp:positionV>
            <wp:extent cx="827405" cy="827405"/>
            <wp:effectExtent l="0" t="0" r="10795" b="10795"/>
            <wp:wrapNone/>
            <wp:docPr id="587" name="image5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image575.jpeg"/>
                    <pic:cNvPicPr>
                      <a:picLocks noChangeAspect="1"/>
                    </pic:cNvPicPr>
                  </pic:nvPicPr>
                  <pic:blipFill>
                    <a:blip r:embed="rId12" cstate="print"/>
                    <a:stretch>
                      <a:fillRect/>
                    </a:stretch>
                  </pic:blipFill>
                  <pic:spPr>
                    <a:xfrm>
                      <a:off x="0" y="0"/>
                      <a:ext cx="828000" cy="828000"/>
                    </a:xfrm>
                    <a:prstGeom prst="rect">
                      <a:avLst/>
                    </a:prstGeom>
                  </pic:spPr>
                </pic:pic>
              </a:graphicData>
            </a:graphic>
          </wp:anchor>
        </w:drawing>
      </w:r>
      <w:r>
        <w:rPr>
          <w:w w:val="104"/>
          <w:szCs w:val="21"/>
        </w:rPr>
        <w:t>A</w:t>
      </w:r>
      <w:r>
        <w:rPr>
          <w:rFonts w:hint="eastAsia"/>
          <w:w w:val="104"/>
          <w:szCs w:val="21"/>
        </w:rPr>
        <w:t>．</w:t>
      </w:r>
      <w:r>
        <w:rPr>
          <w:w w:val="104"/>
          <w:szCs w:val="21"/>
        </w:rPr>
        <w:t>该图样说明了电子具有粒子性</w:t>
      </w:r>
    </w:p>
    <w:p w:rsidR="007853BA" w:rsidRDefault="00334306">
      <w:pPr>
        <w:rPr>
          <w:w w:val="104"/>
          <w:szCs w:val="21"/>
        </w:rPr>
      </w:pPr>
      <w:r>
        <w:rPr>
          <w:w w:val="104"/>
          <w:szCs w:val="21"/>
        </w:rPr>
        <w:t>B</w:t>
      </w:r>
      <w:r>
        <w:rPr>
          <w:rFonts w:hint="eastAsia"/>
          <w:w w:val="104"/>
          <w:szCs w:val="21"/>
        </w:rPr>
        <w:t>．</w:t>
      </w:r>
      <w:r>
        <w:rPr>
          <w:w w:val="104"/>
          <w:szCs w:val="21"/>
        </w:rPr>
        <w:t>该实验中电子的德布罗意波长约为</w:t>
      </w:r>
      <w:r>
        <w:rPr>
          <w:w w:val="104"/>
          <w:szCs w:val="21"/>
        </w:rPr>
        <w:t>1</w:t>
      </w:r>
      <w:r>
        <w:rPr>
          <w:rFonts w:hint="eastAsia"/>
          <w:w w:val="104"/>
          <w:szCs w:val="21"/>
        </w:rPr>
        <w:t>.</w:t>
      </w:r>
      <w:r>
        <w:rPr>
          <w:w w:val="104"/>
          <w:szCs w:val="21"/>
        </w:rPr>
        <w:t>5 nm</w:t>
      </w:r>
    </w:p>
    <w:p w:rsidR="007853BA" w:rsidRDefault="00334306">
      <w:pPr>
        <w:rPr>
          <w:w w:val="104"/>
          <w:szCs w:val="21"/>
        </w:rPr>
      </w:pPr>
      <w:r>
        <w:rPr>
          <w:w w:val="104"/>
          <w:szCs w:val="21"/>
        </w:rPr>
        <w:t>C</w:t>
      </w:r>
      <w:r>
        <w:rPr>
          <w:rFonts w:hint="eastAsia"/>
          <w:w w:val="104"/>
          <w:szCs w:val="21"/>
        </w:rPr>
        <w:t>．</w:t>
      </w:r>
      <w:r>
        <w:rPr>
          <w:w w:val="104"/>
          <w:szCs w:val="21"/>
        </w:rPr>
        <w:t>加速电压越大，电子的物质波波长越长</w:t>
      </w:r>
    </w:p>
    <w:p w:rsidR="007853BA" w:rsidRDefault="00334306">
      <w:pPr>
        <w:rPr>
          <w:w w:val="104"/>
          <w:szCs w:val="21"/>
        </w:rPr>
      </w:pPr>
      <w:r>
        <w:rPr>
          <w:w w:val="104"/>
          <w:szCs w:val="21"/>
        </w:rPr>
        <w:t>D</w:t>
      </w:r>
      <w:r>
        <w:rPr>
          <w:rFonts w:hint="eastAsia"/>
          <w:w w:val="104"/>
          <w:szCs w:val="21"/>
        </w:rPr>
        <w:t>．</w:t>
      </w:r>
      <w:r>
        <w:rPr>
          <w:w w:val="104"/>
          <w:szCs w:val="21"/>
        </w:rPr>
        <w:t>加速电压越大，衍射现象越明显</w:t>
      </w:r>
    </w:p>
    <w:p w:rsidR="007853BA" w:rsidRDefault="007853BA">
      <w:pPr>
        <w:rPr>
          <w:w w:val="104"/>
          <w:szCs w:val="21"/>
        </w:rPr>
      </w:pPr>
    </w:p>
    <w:p w:rsidR="007853BA" w:rsidRDefault="00334306">
      <w:pPr>
        <w:tabs>
          <w:tab w:val="left" w:pos="3686"/>
        </w:tabs>
        <w:snapToGrid w:val="0"/>
        <w:rPr>
          <w:rFonts w:eastAsia="方正大黑_GBK"/>
          <w:szCs w:val="21"/>
        </w:rPr>
      </w:pPr>
      <w:r>
        <w:rPr>
          <w:rFonts w:eastAsia="方正大黑_GBK"/>
          <w:szCs w:val="21"/>
        </w:rPr>
        <w:t>三、量子力学</w:t>
      </w:r>
    </w:p>
    <w:p w:rsidR="007853BA" w:rsidRDefault="00334306">
      <w:pPr>
        <w:rPr>
          <w:w w:val="104"/>
          <w:szCs w:val="21"/>
        </w:rPr>
      </w:pPr>
      <w:r>
        <w:rPr>
          <w:noProof/>
          <w:szCs w:val="21"/>
        </w:rPr>
        <w:drawing>
          <wp:inline distT="0" distB="0" distL="0" distR="0">
            <wp:extent cx="35560" cy="107950"/>
            <wp:effectExtent l="0" t="0" r="2540" b="6350"/>
            <wp:docPr id="51" name="image573.jpeg" descr="source:si_idp9101849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573.jpeg" descr="source:si_idp910184992;FounderCES"/>
                    <pic:cNvPicPr>
                      <a:picLocks noChangeAspect="1"/>
                    </pic:cNvPicPr>
                  </pic:nvPicPr>
                  <pic:blipFill>
                    <a:blip r:embed="rId9" cstate="print"/>
                    <a:stretch>
                      <a:fillRect/>
                    </a:stretch>
                  </pic:blipFill>
                  <pic:spPr>
                    <a:xfrm>
                      <a:off x="0" y="0"/>
                      <a:ext cx="36000" cy="108000"/>
                    </a:xfrm>
                    <a:prstGeom prst="rect">
                      <a:avLst/>
                    </a:prstGeom>
                  </pic:spPr>
                </pic:pic>
              </a:graphicData>
            </a:graphic>
          </wp:inline>
        </w:drawing>
      </w:r>
      <w:r>
        <w:rPr>
          <w:szCs w:val="21"/>
        </w:rPr>
        <w:t>例</w:t>
      </w:r>
      <w:r>
        <w:rPr>
          <w:szCs w:val="21"/>
        </w:rPr>
        <w:t>3</w:t>
      </w:r>
      <w:r>
        <w:rPr>
          <w:noProof/>
          <w:szCs w:val="21"/>
        </w:rPr>
        <w:drawing>
          <wp:inline distT="0" distB="0" distL="0" distR="0">
            <wp:extent cx="35560" cy="107950"/>
            <wp:effectExtent l="0" t="0" r="2540" b="6350"/>
            <wp:docPr id="52" name="image574.jpeg" descr="source:si_idp9102022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74.jpeg" descr="source:si_idp910202272;FounderCES"/>
                    <pic:cNvPicPr>
                      <a:picLocks noChangeAspect="1"/>
                    </pic:cNvPicPr>
                  </pic:nvPicPr>
                  <pic:blipFill>
                    <a:blip r:embed="rId10" cstate="print"/>
                    <a:stretch>
                      <a:fillRect/>
                    </a:stretch>
                  </pic:blipFill>
                  <pic:spPr>
                    <a:xfrm>
                      <a:off x="0" y="0"/>
                      <a:ext cx="36000" cy="108000"/>
                    </a:xfrm>
                    <a:prstGeom prst="rect">
                      <a:avLst/>
                    </a:prstGeom>
                  </pic:spPr>
                </pic:pic>
              </a:graphicData>
            </a:graphic>
          </wp:inline>
        </w:drawing>
      </w:r>
      <w:r>
        <w:rPr>
          <w:szCs w:val="21"/>
        </w:rPr>
        <w:t xml:space="preserve">　</w:t>
      </w:r>
      <w:r>
        <w:rPr>
          <w:w w:val="104"/>
          <w:szCs w:val="21"/>
        </w:rPr>
        <w:t>下列关于量子力学的发展史及应用的说法中，错误的是</w:t>
      </w:r>
      <w:r>
        <w:rPr>
          <w:w w:val="104"/>
          <w:szCs w:val="21"/>
        </w:rPr>
        <w:t xml:space="preserve"> (</w:t>
      </w:r>
      <w:r>
        <w:rPr>
          <w:w w:val="104"/>
          <w:szCs w:val="21"/>
        </w:rPr>
        <w:t xml:space="preserve">　　</w:t>
      </w:r>
      <w:r>
        <w:rPr>
          <w:w w:val="104"/>
          <w:szCs w:val="21"/>
        </w:rPr>
        <w:t>)</w:t>
      </w:r>
    </w:p>
    <w:p w:rsidR="007853BA" w:rsidRDefault="00334306">
      <w:pPr>
        <w:rPr>
          <w:w w:val="104"/>
          <w:szCs w:val="21"/>
        </w:rPr>
      </w:pPr>
      <w:r>
        <w:rPr>
          <w:w w:val="104"/>
          <w:szCs w:val="21"/>
        </w:rPr>
        <w:t>A</w:t>
      </w:r>
      <w:r>
        <w:rPr>
          <w:rFonts w:hint="eastAsia"/>
          <w:w w:val="104"/>
          <w:szCs w:val="21"/>
        </w:rPr>
        <w:t>．</w:t>
      </w:r>
      <w:r>
        <w:rPr>
          <w:w w:val="104"/>
          <w:szCs w:val="21"/>
        </w:rPr>
        <w:t>量子力学完全否定了经典力学</w:t>
      </w:r>
    </w:p>
    <w:p w:rsidR="007853BA" w:rsidRDefault="00334306">
      <w:pPr>
        <w:rPr>
          <w:w w:val="104"/>
          <w:szCs w:val="21"/>
        </w:rPr>
      </w:pPr>
      <w:r>
        <w:rPr>
          <w:w w:val="104"/>
          <w:szCs w:val="21"/>
        </w:rPr>
        <w:t>B</w:t>
      </w:r>
      <w:r>
        <w:rPr>
          <w:rFonts w:hint="eastAsia"/>
          <w:w w:val="104"/>
          <w:szCs w:val="21"/>
        </w:rPr>
        <w:t>．</w:t>
      </w:r>
      <w:r>
        <w:rPr>
          <w:w w:val="104"/>
          <w:szCs w:val="21"/>
        </w:rPr>
        <w:t>量子力学是在早期量子论的基础上创立的</w:t>
      </w:r>
    </w:p>
    <w:p w:rsidR="007853BA" w:rsidRDefault="00334306">
      <w:pPr>
        <w:rPr>
          <w:w w:val="104"/>
          <w:szCs w:val="21"/>
        </w:rPr>
      </w:pPr>
      <w:r>
        <w:rPr>
          <w:w w:val="104"/>
          <w:szCs w:val="21"/>
        </w:rPr>
        <w:t>C</w:t>
      </w:r>
      <w:r>
        <w:rPr>
          <w:rFonts w:hint="eastAsia"/>
          <w:w w:val="104"/>
          <w:szCs w:val="21"/>
        </w:rPr>
        <w:t>．</w:t>
      </w:r>
      <w:r>
        <w:rPr>
          <w:w w:val="104"/>
          <w:szCs w:val="21"/>
        </w:rPr>
        <w:t>量子力学使人们深入认识了微观世界的组成、结构和属性</w:t>
      </w:r>
    </w:p>
    <w:p w:rsidR="007853BA" w:rsidRDefault="00334306">
      <w:pPr>
        <w:rPr>
          <w:w w:val="104"/>
          <w:szCs w:val="21"/>
        </w:rPr>
      </w:pPr>
      <w:r>
        <w:rPr>
          <w:w w:val="104"/>
          <w:szCs w:val="21"/>
        </w:rPr>
        <w:t>D</w:t>
      </w:r>
      <w:r>
        <w:rPr>
          <w:rFonts w:hint="eastAsia"/>
          <w:w w:val="104"/>
          <w:szCs w:val="21"/>
        </w:rPr>
        <w:t>．</w:t>
      </w:r>
      <w:r>
        <w:rPr>
          <w:w w:val="104"/>
          <w:szCs w:val="21"/>
        </w:rPr>
        <w:t>“</w:t>
      </w:r>
      <w:r>
        <w:rPr>
          <w:w w:val="104"/>
          <w:szCs w:val="21"/>
        </w:rPr>
        <w:t>芯片</w:t>
      </w:r>
      <w:r>
        <w:rPr>
          <w:w w:val="104"/>
          <w:szCs w:val="21"/>
        </w:rPr>
        <w:t>”</w:t>
      </w:r>
      <w:r>
        <w:rPr>
          <w:w w:val="104"/>
          <w:szCs w:val="21"/>
        </w:rPr>
        <w:t>等器件利用固体的微观结构对电路进行操控，是量子力学在固体物理中的应用</w:t>
      </w:r>
    </w:p>
    <w:p w:rsidR="007853BA" w:rsidRDefault="007853BA">
      <w:pPr>
        <w:rPr>
          <w:w w:val="104"/>
          <w:szCs w:val="21"/>
        </w:rPr>
      </w:pPr>
    </w:p>
    <w:p w:rsidR="007853BA" w:rsidRDefault="00334306">
      <w:pPr>
        <w:ind w:left="482" w:hanging="482"/>
        <w:rPr>
          <w:rFonts w:ascii="宋体" w:hAnsi="宋体"/>
          <w:szCs w:val="21"/>
        </w:rPr>
      </w:pPr>
      <w:r>
        <w:rPr>
          <w:rFonts w:ascii="黑体" w:eastAsia="黑体" w:hAnsi="黑体"/>
          <w:b/>
          <w:bCs/>
          <w:sz w:val="24"/>
        </w:rPr>
        <w:t>[</w:t>
      </w:r>
      <w:r>
        <w:rPr>
          <w:rFonts w:ascii="黑体" w:eastAsia="黑体" w:hAnsi="黑体" w:hint="eastAsia"/>
          <w:b/>
          <w:bCs/>
          <w:sz w:val="24"/>
        </w:rPr>
        <w:t>课后作业</w:t>
      </w:r>
      <w:r>
        <w:rPr>
          <w:rFonts w:ascii="黑体" w:eastAsia="黑体" w:hAnsi="黑体"/>
          <w:b/>
          <w:bCs/>
          <w:sz w:val="24"/>
        </w:rPr>
        <w:t>]</w:t>
      </w:r>
      <w:r>
        <w:rPr>
          <w:rFonts w:ascii="宋体" w:hAnsi="宋体" w:hint="eastAsia"/>
          <w:szCs w:val="21"/>
        </w:rPr>
        <w:t xml:space="preserve">  完成课后作业</w:t>
      </w:r>
    </w:p>
    <w:p w:rsidR="007853BA" w:rsidRDefault="00334306">
      <w:pPr>
        <w:widowControl/>
        <w:ind w:left="482" w:hanging="482"/>
        <w:jc w:val="left"/>
        <w:rPr>
          <w:rFonts w:ascii="黑体" w:eastAsia="黑体" w:hAnsi="黑体" w:cs="Courier New"/>
          <w:b/>
          <w:bCs/>
          <w:sz w:val="24"/>
          <w:u w:val="single"/>
        </w:rPr>
      </w:pPr>
      <w:r>
        <w:rPr>
          <w:rFonts w:ascii="黑体" w:eastAsia="黑体" w:hAnsi="黑体" w:cs="Courier New"/>
          <w:b/>
          <w:bCs/>
          <w:sz w:val="24"/>
        </w:rPr>
        <w:t>[</w:t>
      </w:r>
      <w:r>
        <w:rPr>
          <w:rFonts w:ascii="黑体" w:eastAsia="黑体" w:hAnsi="黑体" w:cs="Courier New" w:hint="eastAsia"/>
          <w:b/>
          <w:bCs/>
          <w:sz w:val="24"/>
        </w:rPr>
        <w:t>课后感悟</w:t>
      </w:r>
      <w:r>
        <w:rPr>
          <w:rFonts w:ascii="黑体" w:eastAsia="黑体" w:hAnsi="黑体" w:cs="Courier New"/>
          <w:b/>
          <w:bCs/>
          <w:sz w:val="24"/>
        </w:rPr>
        <w:t>]</w:t>
      </w:r>
      <w:r>
        <w:rPr>
          <w:rFonts w:ascii="黑体" w:eastAsia="黑体" w:hAnsi="黑体" w:cs="Courier New" w:hint="eastAsia"/>
          <w:b/>
          <w:bCs/>
          <w:sz w:val="24"/>
          <w:u w:val="single"/>
        </w:rPr>
        <w:t xml:space="preserve">                                                                        </w:t>
      </w:r>
    </w:p>
    <w:p w:rsidR="007853BA" w:rsidRPr="00334306" w:rsidRDefault="00334306" w:rsidP="00334306">
      <w:pPr>
        <w:widowControl/>
        <w:ind w:left="482" w:hanging="482"/>
        <w:jc w:val="left"/>
        <w:rPr>
          <w:rFonts w:ascii="黑体" w:eastAsia="黑体" w:hAnsi="黑体" w:cs="Courier New"/>
          <w:b/>
          <w:bCs/>
          <w:sz w:val="24"/>
          <w:u w:val="single"/>
        </w:rPr>
      </w:pPr>
      <w:r>
        <w:rPr>
          <w:rFonts w:ascii="黑体" w:eastAsia="黑体" w:hAnsi="黑体" w:cs="Courier New" w:hint="eastAsia"/>
          <w:b/>
          <w:bCs/>
          <w:sz w:val="24"/>
          <w:u w:val="single"/>
        </w:rPr>
        <w:t xml:space="preserve">                                                                                  </w:t>
      </w:r>
    </w:p>
    <w:sectPr w:rsidR="007853BA" w:rsidRPr="00334306" w:rsidSect="007853BA">
      <w:footerReference w:type="default" r:id="rId13"/>
      <w:pgSz w:w="12240" w:h="15840"/>
      <w:pgMar w:top="1134" w:right="1134" w:bottom="1134" w:left="1134" w:header="720" w:footer="56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3BA" w:rsidRDefault="007853BA" w:rsidP="007853BA">
      <w:r>
        <w:separator/>
      </w:r>
    </w:p>
  </w:endnote>
  <w:endnote w:type="continuationSeparator" w:id="0">
    <w:p w:rsidR="007853BA" w:rsidRDefault="007853BA" w:rsidP="00785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大黑_GBK">
    <w:altName w:val="微软雅黑"/>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8250"/>
    </w:sdtPr>
    <w:sdtContent>
      <w:p w:rsidR="007853BA" w:rsidRDefault="004C7A60">
        <w:pPr>
          <w:pStyle w:val="a5"/>
          <w:jc w:val="center"/>
        </w:pPr>
        <w:r w:rsidRPr="004C7A60">
          <w:fldChar w:fldCharType="begin"/>
        </w:r>
        <w:r w:rsidR="00334306">
          <w:instrText xml:space="preserve"> PAGE   \* MERGEFORMAT </w:instrText>
        </w:r>
        <w:r w:rsidRPr="004C7A60">
          <w:fldChar w:fldCharType="separate"/>
        </w:r>
        <w:r w:rsidR="00D80446" w:rsidRPr="00D80446">
          <w:rPr>
            <w:noProof/>
            <w:lang w:val="zh-CN"/>
          </w:rPr>
          <w:t>2</w:t>
        </w:r>
        <w:r>
          <w:rPr>
            <w:lang w:val="zh-CN"/>
          </w:rPr>
          <w:fldChar w:fldCharType="end"/>
        </w:r>
      </w:p>
    </w:sdtContent>
  </w:sdt>
  <w:p w:rsidR="007853BA" w:rsidRDefault="007853B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3BA" w:rsidRDefault="007853BA" w:rsidP="007853BA">
      <w:r>
        <w:separator/>
      </w:r>
    </w:p>
  </w:footnote>
  <w:footnote w:type="continuationSeparator" w:id="0">
    <w:p w:rsidR="007853BA" w:rsidRDefault="007853BA" w:rsidP="007853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82301B"/>
    <w:multiLevelType w:val="singleLevel"/>
    <w:tmpl w:val="8F82301B"/>
    <w:lvl w:ilvl="0">
      <w:start w:val="1"/>
      <w:numFmt w:val="decimal"/>
      <w:suff w:val="nothing"/>
      <w:lvlText w:val="%1．"/>
      <w:lvlJc w:val="left"/>
    </w:lvl>
  </w:abstractNum>
  <w:abstractNum w:abstractNumId="1">
    <w:nsid w:val="AC2B96DE"/>
    <w:multiLevelType w:val="singleLevel"/>
    <w:tmpl w:val="AC2B96DE"/>
    <w:lvl w:ilvl="0">
      <w:start w:val="1"/>
      <w:numFmt w:val="chineseCounting"/>
      <w:suff w:val="nothing"/>
      <w:lvlText w:val="%1、"/>
      <w:lvlJc w:val="left"/>
      <w:rPr>
        <w:rFonts w:hint="eastAsia"/>
      </w:rPr>
    </w:lvl>
  </w:abstractNum>
  <w:abstractNum w:abstractNumId="2">
    <w:nsid w:val="B1C03350"/>
    <w:multiLevelType w:val="singleLevel"/>
    <w:tmpl w:val="B1C03350"/>
    <w:lvl w:ilvl="0">
      <w:start w:val="5"/>
      <w:numFmt w:val="decimal"/>
      <w:suff w:val="nothing"/>
      <w:lvlText w:val="%1．"/>
      <w:lvlJc w:val="left"/>
    </w:lvl>
  </w:abstractNum>
  <w:abstractNum w:abstractNumId="3">
    <w:nsid w:val="D9984190"/>
    <w:multiLevelType w:val="singleLevel"/>
    <w:tmpl w:val="D9984190"/>
    <w:lvl w:ilvl="0">
      <w:start w:val="1"/>
      <w:numFmt w:val="upperLetter"/>
      <w:suff w:val="nothing"/>
      <w:lvlText w:val="%1．"/>
      <w:lvlJc w:val="left"/>
    </w:lvl>
  </w:abstractNum>
  <w:abstractNum w:abstractNumId="4">
    <w:nsid w:val="DBF08E8F"/>
    <w:multiLevelType w:val="singleLevel"/>
    <w:tmpl w:val="DBF08E8F"/>
    <w:lvl w:ilvl="0">
      <w:start w:val="1"/>
      <w:numFmt w:val="decimal"/>
      <w:lvlText w:val="%1."/>
      <w:lvlJc w:val="left"/>
      <w:pPr>
        <w:tabs>
          <w:tab w:val="left" w:pos="312"/>
        </w:tabs>
      </w:pPr>
    </w:lvl>
  </w:abstractNum>
  <w:abstractNum w:abstractNumId="5">
    <w:nsid w:val="0ABB6E77"/>
    <w:multiLevelType w:val="singleLevel"/>
    <w:tmpl w:val="0ABB6E77"/>
    <w:lvl w:ilvl="0">
      <w:start w:val="1"/>
      <w:numFmt w:val="chineseCounting"/>
      <w:suff w:val="nothing"/>
      <w:lvlText w:val="%1、"/>
      <w:lvlJc w:val="left"/>
      <w:pPr>
        <w:ind w:left="105" w:firstLine="0"/>
      </w:pPr>
      <w:rPr>
        <w:rFonts w:hint="eastAsia"/>
      </w:rPr>
    </w:lvl>
  </w:abstractNum>
  <w:abstractNum w:abstractNumId="6">
    <w:nsid w:val="264CA29A"/>
    <w:multiLevelType w:val="singleLevel"/>
    <w:tmpl w:val="264CA29A"/>
    <w:lvl w:ilvl="0">
      <w:start w:val="1"/>
      <w:numFmt w:val="chineseCounting"/>
      <w:suff w:val="nothing"/>
      <w:lvlText w:val="%1、"/>
      <w:lvlJc w:val="left"/>
      <w:pPr>
        <w:ind w:left="0" w:firstLine="0"/>
      </w:pPr>
      <w:rPr>
        <w:rFonts w:hint="eastAsia"/>
      </w:rPr>
    </w:lvl>
  </w:abstractNum>
  <w:abstractNum w:abstractNumId="7">
    <w:nsid w:val="2ED75E06"/>
    <w:multiLevelType w:val="singleLevel"/>
    <w:tmpl w:val="2ED75E06"/>
    <w:lvl w:ilvl="0">
      <w:start w:val="1"/>
      <w:numFmt w:val="decimal"/>
      <w:suff w:val="nothing"/>
      <w:lvlText w:val="%1．"/>
      <w:lvlJc w:val="left"/>
    </w:lvl>
  </w:abstractNum>
  <w:abstractNum w:abstractNumId="8">
    <w:nsid w:val="4823657E"/>
    <w:multiLevelType w:val="singleLevel"/>
    <w:tmpl w:val="4823657E"/>
    <w:lvl w:ilvl="0">
      <w:start w:val="2"/>
      <w:numFmt w:val="decimal"/>
      <w:suff w:val="space"/>
      <w:lvlText w:val="(%1)"/>
      <w:lvlJc w:val="left"/>
    </w:lvl>
  </w:abstractNum>
  <w:abstractNum w:abstractNumId="9">
    <w:nsid w:val="67DCE5C1"/>
    <w:multiLevelType w:val="singleLevel"/>
    <w:tmpl w:val="67DCE5C1"/>
    <w:lvl w:ilvl="0">
      <w:start w:val="1"/>
      <w:numFmt w:val="upperLetter"/>
      <w:suff w:val="nothing"/>
      <w:lvlText w:val="%1．"/>
      <w:lvlJc w:val="left"/>
    </w:lvl>
  </w:abstractNum>
  <w:abstractNum w:abstractNumId="10">
    <w:nsid w:val="73F73862"/>
    <w:multiLevelType w:val="singleLevel"/>
    <w:tmpl w:val="73F73862"/>
    <w:lvl w:ilvl="0">
      <w:start w:val="3"/>
      <w:numFmt w:val="decimal"/>
      <w:suff w:val="nothing"/>
      <w:lvlText w:val="%1．"/>
      <w:lvlJc w:val="left"/>
    </w:lvl>
  </w:abstractNum>
  <w:num w:numId="1">
    <w:abstractNumId w:val="0"/>
  </w:num>
  <w:num w:numId="2">
    <w:abstractNumId w:val="4"/>
  </w:num>
  <w:num w:numId="3">
    <w:abstractNumId w:val="3"/>
  </w:num>
  <w:num w:numId="4">
    <w:abstractNumId w:val="7"/>
  </w:num>
  <w:num w:numId="5">
    <w:abstractNumId w:val="5"/>
  </w:num>
  <w:num w:numId="6">
    <w:abstractNumId w:val="8"/>
  </w:num>
  <w:num w:numId="7">
    <w:abstractNumId w:val="9"/>
  </w:num>
  <w:num w:numId="8">
    <w:abstractNumId w:val="1"/>
  </w:num>
  <w:num w:numId="9">
    <w:abstractNumId w:val="6"/>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I2ZjEwZTIwY2Q4NDMxZmQzMWJkNDVmNzMzYzA1ZjkifQ=="/>
    <w:docVar w:name="KSO_WPS_MARK_KEY" w:val="1871dc08-e730-40ab-8cde-86c7a1e6c355"/>
  </w:docVars>
  <w:rsids>
    <w:rsidRoot w:val="0C084E1D"/>
    <w:rsid w:val="00000292"/>
    <w:rsid w:val="0003556D"/>
    <w:rsid w:val="00051C63"/>
    <w:rsid w:val="00056EAE"/>
    <w:rsid w:val="00084986"/>
    <w:rsid w:val="000B1B04"/>
    <w:rsid w:val="001146D3"/>
    <w:rsid w:val="00146EE5"/>
    <w:rsid w:val="00153A80"/>
    <w:rsid w:val="00157765"/>
    <w:rsid w:val="00165BBE"/>
    <w:rsid w:val="001722B8"/>
    <w:rsid w:val="001774F8"/>
    <w:rsid w:val="00184759"/>
    <w:rsid w:val="001977D3"/>
    <w:rsid w:val="001A0D70"/>
    <w:rsid w:val="001A4684"/>
    <w:rsid w:val="001A6BCA"/>
    <w:rsid w:val="001C539F"/>
    <w:rsid w:val="001D2D45"/>
    <w:rsid w:val="001E485D"/>
    <w:rsid w:val="001E67EF"/>
    <w:rsid w:val="001F267C"/>
    <w:rsid w:val="001F336C"/>
    <w:rsid w:val="001F79E2"/>
    <w:rsid w:val="002356FC"/>
    <w:rsid w:val="002364D3"/>
    <w:rsid w:val="00265653"/>
    <w:rsid w:val="00271F01"/>
    <w:rsid w:val="002929C6"/>
    <w:rsid w:val="00296F86"/>
    <w:rsid w:val="002C00A0"/>
    <w:rsid w:val="002C2E94"/>
    <w:rsid w:val="002E2BD9"/>
    <w:rsid w:val="003152F7"/>
    <w:rsid w:val="003167A8"/>
    <w:rsid w:val="00334306"/>
    <w:rsid w:val="00342700"/>
    <w:rsid w:val="00353D18"/>
    <w:rsid w:val="00375C50"/>
    <w:rsid w:val="00393734"/>
    <w:rsid w:val="003C6042"/>
    <w:rsid w:val="003E4478"/>
    <w:rsid w:val="00436ED3"/>
    <w:rsid w:val="00437605"/>
    <w:rsid w:val="004376A2"/>
    <w:rsid w:val="00441E66"/>
    <w:rsid w:val="00442D8C"/>
    <w:rsid w:val="00457151"/>
    <w:rsid w:val="00463033"/>
    <w:rsid w:val="004642AB"/>
    <w:rsid w:val="00476C9E"/>
    <w:rsid w:val="00486206"/>
    <w:rsid w:val="004C7A60"/>
    <w:rsid w:val="00524C3C"/>
    <w:rsid w:val="005252ED"/>
    <w:rsid w:val="005436BF"/>
    <w:rsid w:val="00555068"/>
    <w:rsid w:val="00556F6F"/>
    <w:rsid w:val="00561A66"/>
    <w:rsid w:val="005671A2"/>
    <w:rsid w:val="005762F0"/>
    <w:rsid w:val="00592B73"/>
    <w:rsid w:val="005B5CA7"/>
    <w:rsid w:val="005D1251"/>
    <w:rsid w:val="005E3626"/>
    <w:rsid w:val="00611D25"/>
    <w:rsid w:val="00614921"/>
    <w:rsid w:val="00636C13"/>
    <w:rsid w:val="006D0EE8"/>
    <w:rsid w:val="006F3462"/>
    <w:rsid w:val="00703DC9"/>
    <w:rsid w:val="007102C9"/>
    <w:rsid w:val="00716D8A"/>
    <w:rsid w:val="00723BAC"/>
    <w:rsid w:val="007331D8"/>
    <w:rsid w:val="00753D65"/>
    <w:rsid w:val="007853BA"/>
    <w:rsid w:val="00797316"/>
    <w:rsid w:val="007C756D"/>
    <w:rsid w:val="0080038F"/>
    <w:rsid w:val="00811F09"/>
    <w:rsid w:val="008129A4"/>
    <w:rsid w:val="00826920"/>
    <w:rsid w:val="00843DFC"/>
    <w:rsid w:val="00861FCD"/>
    <w:rsid w:val="00864AB8"/>
    <w:rsid w:val="008A4F4B"/>
    <w:rsid w:val="008B0948"/>
    <w:rsid w:val="008F0195"/>
    <w:rsid w:val="00917D0A"/>
    <w:rsid w:val="009207F0"/>
    <w:rsid w:val="00935FC1"/>
    <w:rsid w:val="00936854"/>
    <w:rsid w:val="00943FA5"/>
    <w:rsid w:val="00970C1B"/>
    <w:rsid w:val="009748E8"/>
    <w:rsid w:val="00984A3C"/>
    <w:rsid w:val="009C278C"/>
    <w:rsid w:val="009D4680"/>
    <w:rsid w:val="00A0332F"/>
    <w:rsid w:val="00A05F74"/>
    <w:rsid w:val="00AB057E"/>
    <w:rsid w:val="00AB47F8"/>
    <w:rsid w:val="00AB700F"/>
    <w:rsid w:val="00AC1BF3"/>
    <w:rsid w:val="00AF0462"/>
    <w:rsid w:val="00B4332D"/>
    <w:rsid w:val="00B46E6A"/>
    <w:rsid w:val="00B47BFC"/>
    <w:rsid w:val="00B5024F"/>
    <w:rsid w:val="00B5645E"/>
    <w:rsid w:val="00B90A0D"/>
    <w:rsid w:val="00BA28BE"/>
    <w:rsid w:val="00BD05DB"/>
    <w:rsid w:val="00BF065A"/>
    <w:rsid w:val="00BF6765"/>
    <w:rsid w:val="00C0083D"/>
    <w:rsid w:val="00C00EEC"/>
    <w:rsid w:val="00C40B48"/>
    <w:rsid w:val="00C56339"/>
    <w:rsid w:val="00CB6F7F"/>
    <w:rsid w:val="00CB6FDF"/>
    <w:rsid w:val="00CD1BAD"/>
    <w:rsid w:val="00D1382B"/>
    <w:rsid w:val="00D21A54"/>
    <w:rsid w:val="00D3067C"/>
    <w:rsid w:val="00D37B42"/>
    <w:rsid w:val="00D42FB5"/>
    <w:rsid w:val="00D46002"/>
    <w:rsid w:val="00D80446"/>
    <w:rsid w:val="00DB6960"/>
    <w:rsid w:val="00DC0196"/>
    <w:rsid w:val="00DC4CA4"/>
    <w:rsid w:val="00DD2704"/>
    <w:rsid w:val="00E153D2"/>
    <w:rsid w:val="00E3327A"/>
    <w:rsid w:val="00E36B46"/>
    <w:rsid w:val="00E611ED"/>
    <w:rsid w:val="00E75D02"/>
    <w:rsid w:val="00E8048F"/>
    <w:rsid w:val="00EA1A90"/>
    <w:rsid w:val="00EC337F"/>
    <w:rsid w:val="00ED42A7"/>
    <w:rsid w:val="00F00559"/>
    <w:rsid w:val="00F150C1"/>
    <w:rsid w:val="00F34D59"/>
    <w:rsid w:val="00F429B4"/>
    <w:rsid w:val="00F45E76"/>
    <w:rsid w:val="00F473F6"/>
    <w:rsid w:val="00F64C11"/>
    <w:rsid w:val="00F66619"/>
    <w:rsid w:val="00FA2973"/>
    <w:rsid w:val="00FD0672"/>
    <w:rsid w:val="039B1AFA"/>
    <w:rsid w:val="039E797C"/>
    <w:rsid w:val="067375D8"/>
    <w:rsid w:val="0C084E1D"/>
    <w:rsid w:val="0D79630B"/>
    <w:rsid w:val="120025CD"/>
    <w:rsid w:val="12675676"/>
    <w:rsid w:val="230134E6"/>
    <w:rsid w:val="30C43D3B"/>
    <w:rsid w:val="32460260"/>
    <w:rsid w:val="33182487"/>
    <w:rsid w:val="3A6541B5"/>
    <w:rsid w:val="3B3C70F7"/>
    <w:rsid w:val="3DBD1576"/>
    <w:rsid w:val="55CB491B"/>
    <w:rsid w:val="5D7C12EC"/>
    <w:rsid w:val="62AD1597"/>
    <w:rsid w:val="75785F49"/>
    <w:rsid w:val="789D4EEE"/>
    <w:rsid w:val="7C4520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3B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7853B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853B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853BA"/>
    <w:pPr>
      <w:keepNext/>
      <w:keepLines/>
      <w:spacing w:before="260" w:after="260" w:line="416" w:lineRule="auto"/>
      <w:outlineLvl w:val="2"/>
    </w:pPr>
    <w:rPr>
      <w:b/>
      <w:bCs/>
      <w:sz w:val="32"/>
      <w:szCs w:val="32"/>
    </w:rPr>
  </w:style>
  <w:style w:type="paragraph" w:styleId="4">
    <w:name w:val="heading 4"/>
    <w:basedOn w:val="a"/>
    <w:next w:val="a"/>
    <w:link w:val="4Char"/>
    <w:qFormat/>
    <w:rsid w:val="007853BA"/>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7853BA"/>
    <w:pPr>
      <w:keepNext/>
      <w:keepLines/>
      <w:spacing w:before="280" w:after="290" w:line="376" w:lineRule="auto"/>
      <w:outlineLvl w:val="4"/>
    </w:pPr>
    <w:rPr>
      <w:b/>
      <w:bCs/>
      <w:sz w:val="28"/>
      <w:szCs w:val="28"/>
    </w:rPr>
  </w:style>
  <w:style w:type="paragraph" w:styleId="6">
    <w:name w:val="heading 6"/>
    <w:basedOn w:val="a"/>
    <w:next w:val="a"/>
    <w:link w:val="6Char"/>
    <w:qFormat/>
    <w:rsid w:val="007853BA"/>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7853BA"/>
    <w:pPr>
      <w:keepNext/>
      <w:keepLines/>
      <w:spacing w:before="240" w:after="64" w:line="320" w:lineRule="auto"/>
      <w:outlineLvl w:val="6"/>
    </w:pPr>
    <w:rPr>
      <w:b/>
      <w:bCs/>
      <w:sz w:val="24"/>
    </w:rPr>
  </w:style>
  <w:style w:type="paragraph" w:styleId="8">
    <w:name w:val="heading 8"/>
    <w:basedOn w:val="a"/>
    <w:next w:val="a"/>
    <w:link w:val="8Char"/>
    <w:qFormat/>
    <w:rsid w:val="007853BA"/>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7853BA"/>
    <w:rPr>
      <w:rFonts w:ascii="宋体" w:hAnsi="Courier New" w:cs="Courier New"/>
      <w:szCs w:val="21"/>
    </w:rPr>
  </w:style>
  <w:style w:type="paragraph" w:styleId="a4">
    <w:name w:val="Balloon Text"/>
    <w:basedOn w:val="a"/>
    <w:link w:val="Char0"/>
    <w:qFormat/>
    <w:rsid w:val="007853BA"/>
    <w:rPr>
      <w:sz w:val="18"/>
      <w:szCs w:val="18"/>
    </w:rPr>
  </w:style>
  <w:style w:type="paragraph" w:styleId="a5">
    <w:name w:val="footer"/>
    <w:basedOn w:val="a"/>
    <w:link w:val="Char1"/>
    <w:uiPriority w:val="99"/>
    <w:qFormat/>
    <w:rsid w:val="007853BA"/>
    <w:pPr>
      <w:tabs>
        <w:tab w:val="center" w:pos="4153"/>
        <w:tab w:val="right" w:pos="8306"/>
      </w:tabs>
      <w:snapToGrid w:val="0"/>
      <w:jc w:val="left"/>
    </w:pPr>
    <w:rPr>
      <w:sz w:val="18"/>
      <w:szCs w:val="18"/>
    </w:rPr>
  </w:style>
  <w:style w:type="paragraph" w:styleId="a6">
    <w:name w:val="header"/>
    <w:basedOn w:val="a"/>
    <w:link w:val="Char2"/>
    <w:qFormat/>
    <w:rsid w:val="007853BA"/>
    <w:pPr>
      <w:tabs>
        <w:tab w:val="center" w:pos="4153"/>
        <w:tab w:val="right" w:pos="8306"/>
      </w:tabs>
      <w:snapToGrid w:val="0"/>
      <w:jc w:val="center"/>
    </w:pPr>
    <w:rPr>
      <w:sz w:val="18"/>
      <w:szCs w:val="18"/>
    </w:rPr>
  </w:style>
  <w:style w:type="paragraph" w:styleId="10">
    <w:name w:val="toc 1"/>
    <w:basedOn w:val="a"/>
    <w:next w:val="a"/>
    <w:uiPriority w:val="39"/>
    <w:qFormat/>
    <w:rsid w:val="007853BA"/>
  </w:style>
  <w:style w:type="paragraph" w:styleId="a7">
    <w:name w:val="Title"/>
    <w:basedOn w:val="a"/>
    <w:next w:val="a"/>
    <w:qFormat/>
    <w:rsid w:val="007853BA"/>
    <w:pPr>
      <w:jc w:val="center"/>
      <w:outlineLvl w:val="0"/>
    </w:pPr>
    <w:rPr>
      <w:rFonts w:eastAsia="黑体"/>
      <w:b/>
      <w:bCs/>
      <w:sz w:val="28"/>
      <w:szCs w:val="32"/>
    </w:rPr>
  </w:style>
  <w:style w:type="character" w:styleId="a8">
    <w:name w:val="Hyperlink"/>
    <w:basedOn w:val="a0"/>
    <w:uiPriority w:val="99"/>
    <w:unhideWhenUsed/>
    <w:qFormat/>
    <w:rsid w:val="007853BA"/>
    <w:rPr>
      <w:color w:val="0026E5" w:themeColor="hyperlink"/>
      <w:u w:val="single"/>
    </w:rPr>
  </w:style>
  <w:style w:type="character" w:customStyle="1" w:styleId="Char2">
    <w:name w:val="页眉 Char"/>
    <w:basedOn w:val="a0"/>
    <w:link w:val="a6"/>
    <w:qFormat/>
    <w:rsid w:val="007853BA"/>
    <w:rPr>
      <w:rFonts w:ascii="Times New Roman" w:eastAsia="宋体" w:hAnsi="Times New Roman" w:cs="Times New Roman"/>
      <w:kern w:val="2"/>
      <w:sz w:val="18"/>
      <w:szCs w:val="18"/>
    </w:rPr>
  </w:style>
  <w:style w:type="character" w:customStyle="1" w:styleId="Char1">
    <w:name w:val="页脚 Char"/>
    <w:basedOn w:val="a0"/>
    <w:link w:val="a5"/>
    <w:uiPriority w:val="99"/>
    <w:qFormat/>
    <w:rsid w:val="007853BA"/>
    <w:rPr>
      <w:rFonts w:ascii="Times New Roman" w:eastAsia="宋体" w:hAnsi="Times New Roman" w:cs="Times New Roman"/>
      <w:kern w:val="2"/>
      <w:sz w:val="18"/>
      <w:szCs w:val="18"/>
    </w:rPr>
  </w:style>
  <w:style w:type="character" w:customStyle="1" w:styleId="Char">
    <w:name w:val="纯文本 Char"/>
    <w:basedOn w:val="a0"/>
    <w:link w:val="a3"/>
    <w:qFormat/>
    <w:rsid w:val="007853BA"/>
    <w:rPr>
      <w:rFonts w:ascii="宋体" w:eastAsia="宋体" w:hAnsi="Courier New" w:cs="Courier New"/>
      <w:kern w:val="2"/>
      <w:sz w:val="21"/>
      <w:szCs w:val="21"/>
    </w:rPr>
  </w:style>
  <w:style w:type="character" w:customStyle="1" w:styleId="Char0">
    <w:name w:val="批注框文本 Char"/>
    <w:basedOn w:val="a0"/>
    <w:link w:val="a4"/>
    <w:qFormat/>
    <w:rsid w:val="007853BA"/>
    <w:rPr>
      <w:rFonts w:ascii="Times New Roman" w:eastAsia="宋体" w:hAnsi="Times New Roman" w:cs="Times New Roman"/>
      <w:kern w:val="2"/>
      <w:sz w:val="18"/>
      <w:szCs w:val="18"/>
    </w:rPr>
  </w:style>
  <w:style w:type="character" w:customStyle="1" w:styleId="2Char">
    <w:name w:val="标题 2 Char"/>
    <w:basedOn w:val="a0"/>
    <w:link w:val="2"/>
    <w:qFormat/>
    <w:rsid w:val="007853BA"/>
    <w:rPr>
      <w:rFonts w:ascii="Arial" w:eastAsia="黑体" w:hAnsi="Arial" w:cs="Times New Roman"/>
      <w:b/>
      <w:bCs/>
      <w:kern w:val="2"/>
      <w:sz w:val="32"/>
      <w:szCs w:val="32"/>
    </w:rPr>
  </w:style>
  <w:style w:type="character" w:customStyle="1" w:styleId="1Char">
    <w:name w:val="标题 1 Char"/>
    <w:basedOn w:val="a0"/>
    <w:link w:val="1"/>
    <w:qFormat/>
    <w:rsid w:val="007853BA"/>
    <w:rPr>
      <w:rFonts w:ascii="Times New Roman" w:eastAsia="宋体" w:hAnsi="Times New Roman" w:cs="Times New Roman"/>
      <w:b/>
      <w:bCs/>
      <w:kern w:val="44"/>
      <w:sz w:val="44"/>
      <w:szCs w:val="44"/>
    </w:rPr>
  </w:style>
  <w:style w:type="character" w:customStyle="1" w:styleId="3Char">
    <w:name w:val="标题 3 Char"/>
    <w:basedOn w:val="a0"/>
    <w:link w:val="3"/>
    <w:qFormat/>
    <w:rsid w:val="007853BA"/>
    <w:rPr>
      <w:rFonts w:ascii="Times New Roman" w:eastAsia="宋体" w:hAnsi="Times New Roman" w:cs="Times New Roman"/>
      <w:b/>
      <w:bCs/>
      <w:kern w:val="2"/>
      <w:sz w:val="32"/>
      <w:szCs w:val="32"/>
    </w:rPr>
  </w:style>
  <w:style w:type="character" w:customStyle="1" w:styleId="4Char">
    <w:name w:val="标题 4 Char"/>
    <w:basedOn w:val="a0"/>
    <w:link w:val="4"/>
    <w:qFormat/>
    <w:rsid w:val="007853BA"/>
    <w:rPr>
      <w:rFonts w:ascii="Arial" w:eastAsia="黑体" w:hAnsi="Arial" w:cs="Times New Roman"/>
      <w:b/>
      <w:bCs/>
      <w:kern w:val="2"/>
      <w:sz w:val="28"/>
      <w:szCs w:val="28"/>
    </w:rPr>
  </w:style>
  <w:style w:type="character" w:customStyle="1" w:styleId="5Char">
    <w:name w:val="标题 5 Char"/>
    <w:basedOn w:val="a0"/>
    <w:link w:val="5"/>
    <w:qFormat/>
    <w:rsid w:val="007853BA"/>
    <w:rPr>
      <w:rFonts w:ascii="Times New Roman" w:eastAsia="宋体" w:hAnsi="Times New Roman" w:cs="Times New Roman"/>
      <w:b/>
      <w:bCs/>
      <w:kern w:val="2"/>
      <w:sz w:val="28"/>
      <w:szCs w:val="28"/>
    </w:rPr>
  </w:style>
  <w:style w:type="character" w:customStyle="1" w:styleId="6Char">
    <w:name w:val="标题 6 Char"/>
    <w:basedOn w:val="a0"/>
    <w:link w:val="6"/>
    <w:qFormat/>
    <w:rsid w:val="007853BA"/>
    <w:rPr>
      <w:rFonts w:ascii="Arial" w:eastAsia="黑体" w:hAnsi="Arial" w:cs="Times New Roman"/>
      <w:b/>
      <w:bCs/>
      <w:kern w:val="2"/>
      <w:sz w:val="24"/>
      <w:szCs w:val="24"/>
    </w:rPr>
  </w:style>
  <w:style w:type="character" w:customStyle="1" w:styleId="7Char">
    <w:name w:val="标题 7 Char"/>
    <w:basedOn w:val="a0"/>
    <w:link w:val="7"/>
    <w:qFormat/>
    <w:rsid w:val="007853BA"/>
    <w:rPr>
      <w:rFonts w:ascii="Times New Roman" w:eastAsia="宋体" w:hAnsi="Times New Roman" w:cs="Times New Roman"/>
      <w:b/>
      <w:bCs/>
      <w:kern w:val="2"/>
      <w:sz w:val="24"/>
      <w:szCs w:val="24"/>
    </w:rPr>
  </w:style>
  <w:style w:type="character" w:customStyle="1" w:styleId="8Char">
    <w:name w:val="标题 8 Char"/>
    <w:basedOn w:val="a0"/>
    <w:link w:val="8"/>
    <w:qFormat/>
    <w:rsid w:val="007853BA"/>
    <w:rPr>
      <w:rFonts w:ascii="Arial" w:eastAsia="黑体" w:hAnsi="Arial" w:cs="Times New Roman"/>
      <w:kern w:val="2"/>
      <w:sz w:val="24"/>
      <w:szCs w:val="24"/>
    </w:rPr>
  </w:style>
  <w:style w:type="paragraph" w:customStyle="1" w:styleId="TOC1">
    <w:name w:val="TOC 标题1"/>
    <w:basedOn w:val="1"/>
    <w:next w:val="a"/>
    <w:uiPriority w:val="39"/>
    <w:unhideWhenUsed/>
    <w:qFormat/>
    <w:rsid w:val="007853BA"/>
    <w:pPr>
      <w:widowControl/>
      <w:spacing w:before="480" w:after="0" w:line="276" w:lineRule="auto"/>
      <w:jc w:val="left"/>
      <w:outlineLvl w:val="9"/>
    </w:pPr>
    <w:rPr>
      <w:rFonts w:asciiTheme="majorHAnsi" w:eastAsiaTheme="majorEastAsia" w:hAnsiTheme="majorHAnsi" w:cstheme="majorBidi"/>
      <w:color w:val="2D53A0"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639068-F8DF-45A2-A318-FDAAE553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1389</Words>
  <Characters>577</Characters>
  <Application>Microsoft Office Word</Application>
  <DocSecurity>0</DocSecurity>
  <Lines>4</Lines>
  <Paragraphs>3</Paragraphs>
  <ScaleCrop>false</ScaleCrop>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清凉的雨</dc:creator>
  <cp:lastModifiedBy>Administrator</cp:lastModifiedBy>
  <cp:revision>35</cp:revision>
  <cp:lastPrinted>2024-07-06T06:50:00Z</cp:lastPrinted>
  <dcterms:created xsi:type="dcterms:W3CDTF">2024-07-06T07:03:00Z</dcterms:created>
  <dcterms:modified xsi:type="dcterms:W3CDTF">2025-04-17T10:20:00Z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F62749E32EAC4A8D941012DAE7DC8365_11</vt:lpwstr>
  </property>
</Properties>
</file>