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45"/>
        </w:tabs>
        <w:ind w:left="386" w:leftChars="200"/>
        <w:jc w:val="center"/>
        <w:rPr>
          <w:rFonts w:hint="eastAsia" w:ascii="黑体" w:hAnsi="黑体" w:eastAsia="黑体"/>
          <w:b/>
          <w:color w:val="auto"/>
          <w:w w:val="150"/>
          <w:sz w:val="36"/>
          <w:szCs w:val="36"/>
        </w:rPr>
      </w:pPr>
      <w:r>
        <w:rPr>
          <w:rFonts w:hint="default" w:ascii="黑体" w:hAnsi="黑体" w:eastAsia="黑体"/>
          <w:b/>
          <w:color w:val="auto"/>
          <w:spacing w:val="0"/>
          <w:w w:val="99"/>
          <w:kern w:val="0"/>
          <w:sz w:val="36"/>
          <w:szCs w:val="36"/>
          <w:fitText w:val="4644" w:id="-749930752"/>
          <w:lang w:val="en-US"/>
        </w:rPr>
        <w:drawing>
          <wp:anchor distT="0" distB="0" distL="114300" distR="114300" simplePos="0" relativeHeight="251659264" behindDoc="0" locked="0" layoutInCell="1" allowOverlap="1">
            <wp:simplePos x="0" y="0"/>
            <wp:positionH relativeFrom="page">
              <wp:posOffset>11836400</wp:posOffset>
            </wp:positionH>
            <wp:positionV relativeFrom="topMargin">
              <wp:posOffset>10236200</wp:posOffset>
            </wp:positionV>
            <wp:extent cx="279400" cy="355600"/>
            <wp:effectExtent l="0" t="0" r="635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9"/>
                    <a:stretch>
                      <a:fillRect/>
                    </a:stretch>
                  </pic:blipFill>
                  <pic:spPr>
                    <a:xfrm>
                      <a:off x="0" y="0"/>
                      <a:ext cx="279400" cy="355600"/>
                    </a:xfrm>
                    <a:prstGeom prst="rect">
                      <a:avLst/>
                    </a:prstGeom>
                  </pic:spPr>
                </pic:pic>
              </a:graphicData>
            </a:graphic>
          </wp:anchor>
        </w:drawing>
      </w:r>
      <w:r>
        <w:rPr>
          <w:rFonts w:hint="eastAsia" w:ascii="黑体" w:hAnsi="黑体" w:eastAsia="黑体"/>
          <w:b/>
          <w:color w:val="auto"/>
          <w:spacing w:val="14"/>
          <w:w w:val="100"/>
          <w:kern w:val="0"/>
          <w:sz w:val="36"/>
          <w:szCs w:val="36"/>
          <w:fitText w:val="4644" w:id="-749930752"/>
          <w:lang w:val="en-US" w:eastAsia="zh-CN"/>
        </w:rPr>
        <w:t>仪征中学化学学科</w:t>
      </w:r>
      <w:r>
        <w:rPr>
          <w:rFonts w:hint="eastAsia" w:ascii="黑体" w:hAnsi="黑体" w:eastAsia="黑体"/>
          <w:b/>
          <w:color w:val="auto"/>
          <w:spacing w:val="14"/>
          <w:w w:val="100"/>
          <w:kern w:val="0"/>
          <w:sz w:val="36"/>
          <w:szCs w:val="36"/>
          <w:fitText w:val="4644" w:id="-749930752"/>
        </w:rPr>
        <w:t>考前指</w:t>
      </w:r>
      <w:r>
        <w:rPr>
          <w:rFonts w:hint="eastAsia" w:ascii="黑体" w:hAnsi="黑体" w:eastAsia="黑体"/>
          <w:b/>
          <w:color w:val="auto"/>
          <w:spacing w:val="8"/>
          <w:w w:val="100"/>
          <w:kern w:val="0"/>
          <w:sz w:val="36"/>
          <w:szCs w:val="36"/>
          <w:fitText w:val="4644" w:id="-749930752"/>
        </w:rPr>
        <w:t>导</w:t>
      </w:r>
    </w:p>
    <w:p>
      <w:pPr>
        <w:rPr>
          <w:color w:val="auto"/>
        </w:rPr>
      </w:pPr>
    </w:p>
    <w:p>
      <w:pPr>
        <w:rPr>
          <w:rFonts w:hint="eastAsia" w:ascii="黑体" w:eastAsia="黑体"/>
          <w:color w:val="auto"/>
        </w:rPr>
      </w:pPr>
      <w:r>
        <w:rPr>
          <w:rFonts w:hint="eastAsia"/>
          <w:color w:val="auto"/>
        </w:rPr>
        <w:t xml:space="preserve">    </w:t>
      </w:r>
      <w:r>
        <w:rPr>
          <w:rFonts w:hint="eastAsia" w:ascii="黑体" w:eastAsia="黑体"/>
          <w:color w:val="auto"/>
        </w:rPr>
        <w:t>一、制定计划  严格执行</w:t>
      </w:r>
    </w:p>
    <w:p>
      <w:pPr>
        <w:ind w:firstLine="378" w:firstLineChars="196"/>
        <w:rPr>
          <w:rFonts w:hint="eastAsia" w:ascii="宋体" w:hAnsi="宋体" w:cs="宋体"/>
          <w:color w:val="auto"/>
          <w:kern w:val="0"/>
          <w:szCs w:val="21"/>
        </w:rPr>
      </w:pPr>
      <w:r>
        <w:rPr>
          <w:rFonts w:hint="eastAsia" w:ascii="宋体" w:hAnsi="宋体" w:cs="宋体"/>
          <w:color w:val="auto"/>
          <w:kern w:val="0"/>
          <w:szCs w:val="21"/>
        </w:rPr>
        <w:t>同学们</w:t>
      </w:r>
      <w:r>
        <w:rPr>
          <w:rFonts w:ascii="宋体" w:hAnsi="宋体" w:cs="宋体"/>
          <w:color w:val="auto"/>
          <w:kern w:val="0"/>
          <w:szCs w:val="21"/>
        </w:rPr>
        <w:t>可根据自己现有的学习成效和学习能力特点，综合其他学科的复习计划，定好复习内容，保证完成复习目标。不能为主观或客观所干扰</w:t>
      </w:r>
      <w:r>
        <w:rPr>
          <w:rFonts w:hint="eastAsia" w:ascii="宋体" w:hAnsi="宋体" w:cs="宋体"/>
          <w:color w:val="auto"/>
          <w:kern w:val="0"/>
          <w:szCs w:val="21"/>
        </w:rPr>
        <w:t>，要</w:t>
      </w:r>
      <w:r>
        <w:rPr>
          <w:rFonts w:ascii="宋体" w:hAnsi="宋体" w:cs="宋体"/>
          <w:color w:val="auto"/>
          <w:kern w:val="0"/>
          <w:szCs w:val="21"/>
        </w:rPr>
        <w:t>学会坚持，只有坚持下去，复习才会有效率、有质量。</w:t>
      </w:r>
    </w:p>
    <w:p>
      <w:pPr>
        <w:ind w:firstLine="378" w:firstLineChars="196"/>
        <w:rPr>
          <w:rFonts w:hint="eastAsia" w:ascii="黑体" w:hAnsi="宋体" w:eastAsia="黑体" w:cs="宋体"/>
          <w:color w:val="auto"/>
          <w:kern w:val="0"/>
          <w:szCs w:val="21"/>
        </w:rPr>
      </w:pPr>
      <w:r>
        <w:rPr>
          <w:rFonts w:hint="eastAsia" w:ascii="黑体" w:hAnsi="宋体" w:eastAsia="黑体" w:cs="宋体"/>
          <w:color w:val="auto"/>
          <w:kern w:val="0"/>
          <w:szCs w:val="21"/>
        </w:rPr>
        <w:t>二、研究错题  善于归纳</w:t>
      </w:r>
    </w:p>
    <w:p>
      <w:pPr>
        <w:ind w:firstLine="378" w:firstLineChars="196"/>
        <w:rPr>
          <w:rFonts w:hint="eastAsia" w:ascii="宋体" w:hAnsi="宋体" w:cs="宋体"/>
          <w:color w:val="auto"/>
          <w:kern w:val="0"/>
          <w:szCs w:val="21"/>
        </w:rPr>
      </w:pPr>
      <w:r>
        <w:rPr>
          <w:rFonts w:ascii="宋体" w:hAnsi="宋体" w:cs="宋体"/>
          <w:color w:val="auto"/>
          <w:kern w:val="0"/>
          <w:szCs w:val="21"/>
        </w:rPr>
        <w:t>把己做过的模拟卷</w:t>
      </w:r>
      <w:r>
        <w:rPr>
          <w:rFonts w:hint="eastAsia" w:ascii="宋体" w:hAnsi="宋体" w:cs="宋体"/>
          <w:color w:val="auto"/>
          <w:kern w:val="0"/>
          <w:szCs w:val="21"/>
        </w:rPr>
        <w:t>、专项突破及选择题过关练习</w:t>
      </w:r>
      <w:r>
        <w:rPr>
          <w:rFonts w:ascii="宋体" w:hAnsi="宋体" w:cs="宋体"/>
          <w:color w:val="auto"/>
          <w:kern w:val="0"/>
          <w:szCs w:val="21"/>
        </w:rPr>
        <w:t>中的错题进行收集和</w:t>
      </w:r>
      <w:r>
        <w:rPr>
          <w:rFonts w:hint="eastAsia" w:ascii="宋体" w:hAnsi="宋体" w:cs="宋体"/>
          <w:color w:val="auto"/>
          <w:kern w:val="0"/>
          <w:szCs w:val="21"/>
        </w:rPr>
        <w:t>分类</w:t>
      </w:r>
      <w:r>
        <w:rPr>
          <w:rFonts w:ascii="宋体" w:hAnsi="宋体" w:cs="宋体"/>
          <w:color w:val="auto"/>
          <w:kern w:val="0"/>
          <w:szCs w:val="21"/>
        </w:rPr>
        <w:t>汇编、分析常见错误，查找典型错误原因，深刻认识到在基础知识、基本技能、基本方法及学习能力上还存在哪些不足，以便有针对性地矫正补偿，促进自己的反思。</w:t>
      </w:r>
      <w:r>
        <w:rPr>
          <w:rFonts w:hint="eastAsia" w:ascii="宋体" w:hAnsi="宋体" w:cs="宋体"/>
          <w:color w:val="auto"/>
          <w:kern w:val="0"/>
          <w:szCs w:val="21"/>
        </w:rPr>
        <w:t>对</w:t>
      </w:r>
      <w:r>
        <w:rPr>
          <w:rFonts w:ascii="宋体" w:hAnsi="宋体" w:cs="宋体"/>
          <w:color w:val="auto"/>
          <w:kern w:val="0"/>
          <w:szCs w:val="21"/>
        </w:rPr>
        <w:t>其中的某些题，随着复习的深入，确定自己不会再犯同样的错误</w:t>
      </w:r>
      <w:r>
        <w:rPr>
          <w:rFonts w:hint="eastAsia" w:ascii="宋体" w:hAnsi="宋体" w:cs="宋体"/>
          <w:color w:val="auto"/>
          <w:kern w:val="0"/>
          <w:szCs w:val="21"/>
        </w:rPr>
        <w:t>！有关资料（主要是各市的模拟试题及考前指导等）</w:t>
      </w:r>
      <w:r>
        <w:rPr>
          <w:rFonts w:ascii="宋体" w:hAnsi="宋体" w:cs="宋体"/>
          <w:color w:val="auto"/>
          <w:kern w:val="0"/>
          <w:szCs w:val="21"/>
        </w:rPr>
        <w:t>不要丢弃，</w:t>
      </w:r>
      <w:r>
        <w:rPr>
          <w:rFonts w:hint="eastAsia" w:ascii="宋体" w:hAnsi="宋体" w:cs="宋体"/>
          <w:color w:val="auto"/>
          <w:kern w:val="0"/>
          <w:szCs w:val="21"/>
        </w:rPr>
        <w:t>要整理好并</w:t>
      </w:r>
      <w:r>
        <w:rPr>
          <w:rFonts w:ascii="宋体" w:hAnsi="宋体" w:cs="宋体"/>
          <w:color w:val="auto"/>
          <w:kern w:val="0"/>
          <w:szCs w:val="21"/>
        </w:rPr>
        <w:t>妥善保存至高考前作回顾之用。</w:t>
      </w:r>
    </w:p>
    <w:p>
      <w:pPr>
        <w:ind w:firstLine="378" w:firstLineChars="196"/>
        <w:rPr>
          <w:rFonts w:hint="eastAsia" w:ascii="宋体" w:hAnsi="宋体" w:cs="宋体"/>
          <w:color w:val="auto"/>
          <w:kern w:val="0"/>
          <w:szCs w:val="21"/>
        </w:rPr>
      </w:pPr>
      <w:r>
        <w:rPr>
          <w:rFonts w:ascii="宋体" w:hAnsi="宋体" w:cs="宋体"/>
          <w:color w:val="auto"/>
          <w:kern w:val="0"/>
          <w:szCs w:val="21"/>
        </w:rPr>
        <w:t>对于解题方法和解题思路也要进行总结整理，以达到深刻理解，全面掌握。</w:t>
      </w:r>
      <w:r>
        <w:rPr>
          <w:rFonts w:hint="eastAsia" w:ascii="宋体" w:hAnsi="宋体" w:cs="宋体"/>
          <w:color w:val="auto"/>
          <w:kern w:val="0"/>
          <w:szCs w:val="21"/>
        </w:rPr>
        <w:t>如</w:t>
      </w:r>
      <w:r>
        <w:rPr>
          <w:rFonts w:ascii="宋体" w:hAnsi="宋体" w:cs="宋体"/>
          <w:color w:val="auto"/>
          <w:kern w:val="0"/>
          <w:szCs w:val="21"/>
        </w:rPr>
        <w:t>在</w:t>
      </w:r>
      <w:r>
        <w:rPr>
          <w:rFonts w:hint="eastAsia" w:ascii="楷体_GB2312" w:hAnsi="宋体" w:eastAsia="楷体_GB2312" w:cs="宋体"/>
          <w:b/>
          <w:color w:val="auto"/>
          <w:kern w:val="0"/>
          <w:szCs w:val="21"/>
        </w:rPr>
        <w:t>有机题</w:t>
      </w:r>
      <w:r>
        <w:rPr>
          <w:rFonts w:ascii="宋体" w:hAnsi="宋体" w:cs="宋体"/>
          <w:color w:val="auto"/>
          <w:kern w:val="0"/>
          <w:szCs w:val="21"/>
        </w:rPr>
        <w:t>中抓住官能团对性质起决定作用的主线，分析基团之间的影响，同时注意应用已给的迁移信息去类推、去联想。同时还要重视简答题，实验题。要使自己身临其境地感受实验步骤中的细节和设计要点，努力弄清每一步实验操作、每一套实验装置的作用。</w:t>
      </w:r>
    </w:p>
    <w:p>
      <w:pPr>
        <w:ind w:firstLine="378" w:firstLineChars="196"/>
        <w:rPr>
          <w:rFonts w:hint="eastAsia" w:ascii="黑体" w:eastAsia="黑体"/>
          <w:color w:val="auto"/>
        </w:rPr>
      </w:pPr>
      <w:r>
        <w:rPr>
          <w:rFonts w:hint="eastAsia" w:ascii="黑体" w:eastAsia="黑体"/>
          <w:color w:val="auto"/>
        </w:rPr>
        <w:t>三、回归考题  明确争分点</w:t>
      </w:r>
    </w:p>
    <w:p>
      <w:pPr>
        <w:rPr>
          <w:rFonts w:hint="eastAsia"/>
          <w:color w:val="auto"/>
        </w:rPr>
      </w:pPr>
      <w:r>
        <w:rPr>
          <w:rFonts w:hint="eastAsia" w:ascii="宋体" w:hAnsi="宋体" w:cs="宋体"/>
          <w:bCs/>
          <w:color w:val="auto"/>
          <w:kern w:val="0"/>
        </w:rPr>
        <w:t xml:space="preserve">    从历年高考阅卷中发现，考生在高考中不该出现的失分现象极为严重。争什么分？实际上就是争这些不该丢失的分。具体有以下几种。</w:t>
      </w:r>
    </w:p>
    <w:p>
      <w:pPr>
        <w:ind w:firstLine="378" w:firstLineChars="196"/>
        <w:rPr>
          <w:rFonts w:hint="eastAsia" w:eastAsia="楷体_GB2312"/>
          <w:b/>
          <w:color w:val="auto"/>
        </w:rPr>
      </w:pPr>
      <w:r>
        <w:rPr>
          <w:rFonts w:hint="eastAsia" w:eastAsia="楷体_GB2312"/>
          <w:b/>
          <w:color w:val="auto"/>
        </w:rPr>
        <w:t>1</w:t>
      </w:r>
      <w:r>
        <w:rPr>
          <w:rFonts w:eastAsia="楷体_GB2312"/>
          <w:b/>
          <w:color w:val="auto"/>
        </w:rPr>
        <w:t>．</w:t>
      </w:r>
      <w:r>
        <w:rPr>
          <w:rFonts w:hint="eastAsia" w:ascii="仿宋" w:hAnsi="仿宋" w:eastAsia="仿宋"/>
          <w:b/>
          <w:color w:val="auto"/>
        </w:rPr>
        <w:t>审题分</w:t>
      </w:r>
      <w:r>
        <w:rPr>
          <w:rFonts w:hint="eastAsia" w:ascii="宋体" w:hAnsi="宋体"/>
          <w:b/>
          <w:color w:val="auto"/>
        </w:rPr>
        <w:t>——</w:t>
      </w:r>
      <w:r>
        <w:rPr>
          <w:rFonts w:hint="eastAsia" w:ascii="楷体_GB2312" w:hAnsi="宋体" w:eastAsia="楷体_GB2312"/>
          <w:b/>
          <w:color w:val="auto"/>
          <w:szCs w:val="21"/>
        </w:rPr>
        <w:t>成也审题，败也审题</w:t>
      </w:r>
    </w:p>
    <w:p>
      <w:pPr>
        <w:ind w:firstLine="378" w:firstLineChars="196"/>
        <w:rPr>
          <w:rFonts w:hint="eastAsia"/>
          <w:color w:val="auto"/>
        </w:rPr>
      </w:pPr>
      <w:r>
        <w:rPr>
          <w:rFonts w:hint="eastAsia" w:ascii="宋体" w:hAnsi="宋体" w:cs="宋体"/>
          <w:bCs/>
          <w:color w:val="auto"/>
          <w:kern w:val="0"/>
        </w:rPr>
        <w:t>思考不周密者失分，冷静分析者胜。高考化学把对信息素养的考核放在首要位置，强调考查考生提取有用信息的能力，而审题过程则是体现一个学生信息提取能力的关键环节。其实，一个化学问题，无论难易，仔细审题都是正确解题的前提。高考阅卷中常常发现，有些考生审题不仔细、不到位，甚至不审题就草草作答，结果是答非所问、尽管卷面上写的满满的，但有效得分点极少。如果考生在审题时细心一些，这些无谓的错误都是有可能避免的。</w:t>
      </w:r>
    </w:p>
    <w:p>
      <w:pPr>
        <w:widowControl/>
        <w:wordWrap w:val="0"/>
        <w:ind w:firstLine="378" w:firstLineChars="196"/>
        <w:jc w:val="left"/>
        <w:rPr>
          <w:rFonts w:hint="eastAsia" w:ascii="宋体" w:hAnsi="宋体" w:cs="宋体"/>
          <w:bCs/>
          <w:color w:val="auto"/>
          <w:kern w:val="0"/>
        </w:rPr>
      </w:pPr>
      <w:r>
        <w:rPr>
          <w:rFonts w:hint="eastAsia" w:ascii="宋体" w:hAnsi="宋体" w:cs="宋体"/>
          <w:bCs/>
          <w:color w:val="auto"/>
          <w:kern w:val="0"/>
        </w:rPr>
        <w:t>考试时特别注意以下关键词：</w:t>
      </w:r>
    </w:p>
    <w:p>
      <w:pPr>
        <w:widowControl/>
        <w:wordWrap w:val="0"/>
        <w:ind w:firstLine="378" w:firstLineChars="196"/>
        <w:jc w:val="left"/>
        <w:rPr>
          <w:rFonts w:hint="eastAsia"/>
          <w:bCs/>
          <w:color w:val="auto"/>
          <w:kern w:val="0"/>
        </w:rPr>
      </w:pPr>
      <w:r>
        <w:rPr>
          <w:rFonts w:hint="eastAsia" w:ascii="宋体" w:hAnsi="宋体" w:cs="宋体"/>
          <w:bCs/>
          <w:color w:val="auto"/>
          <w:kern w:val="0"/>
        </w:rPr>
        <w:t>①</w:t>
      </w:r>
      <w:r>
        <w:rPr>
          <w:rFonts w:hAnsi="宋体"/>
          <w:bCs/>
          <w:color w:val="auto"/>
          <w:kern w:val="0"/>
        </w:rPr>
        <w:t>元素</w:t>
      </w:r>
      <w:r>
        <w:rPr>
          <w:rFonts w:hint="eastAsia" w:ascii="宋体" w:hAnsi="宋体" w:cs="宋体"/>
          <w:bCs/>
          <w:color w:val="auto"/>
          <w:kern w:val="0"/>
        </w:rPr>
        <w:t>——写</w:t>
      </w:r>
      <w:r>
        <w:rPr>
          <w:rFonts w:hAnsi="宋体"/>
          <w:bCs/>
          <w:color w:val="auto"/>
          <w:kern w:val="0"/>
        </w:rPr>
        <w:t>名称</w:t>
      </w:r>
      <w:r>
        <w:rPr>
          <w:rFonts w:hint="eastAsia" w:hAnsi="宋体"/>
          <w:bCs/>
          <w:color w:val="auto"/>
          <w:kern w:val="0"/>
        </w:rPr>
        <w:t>、</w:t>
      </w:r>
      <w:r>
        <w:rPr>
          <w:rFonts w:hAnsi="宋体"/>
          <w:bCs/>
          <w:color w:val="auto"/>
          <w:kern w:val="0"/>
        </w:rPr>
        <w:t>符号</w:t>
      </w:r>
      <w:r>
        <w:rPr>
          <w:rFonts w:hint="eastAsia" w:hAnsi="宋体"/>
          <w:bCs/>
          <w:color w:val="auto"/>
          <w:kern w:val="0"/>
        </w:rPr>
        <w:t>；</w:t>
      </w:r>
      <w:r>
        <w:rPr>
          <w:rFonts w:hAnsi="宋体"/>
          <w:bCs/>
          <w:color w:val="auto"/>
          <w:kern w:val="0"/>
        </w:rPr>
        <w:t>物质</w:t>
      </w:r>
      <w:r>
        <w:rPr>
          <w:rFonts w:hint="eastAsia" w:hAnsi="宋体"/>
          <w:bCs/>
          <w:color w:val="auto"/>
          <w:kern w:val="0"/>
        </w:rPr>
        <w:t>——写</w:t>
      </w:r>
      <w:r>
        <w:rPr>
          <w:rFonts w:hAnsi="宋体"/>
          <w:bCs/>
          <w:color w:val="auto"/>
          <w:kern w:val="0"/>
        </w:rPr>
        <w:t>名称、化学式、分子式、电子式</w:t>
      </w:r>
      <w:r>
        <w:rPr>
          <w:rFonts w:hint="eastAsia"/>
          <w:bCs/>
          <w:color w:val="auto"/>
          <w:kern w:val="0"/>
        </w:rPr>
        <w:t>。</w:t>
      </w:r>
    </w:p>
    <w:p>
      <w:pPr>
        <w:widowControl/>
        <w:wordWrap w:val="0"/>
        <w:ind w:firstLine="378" w:firstLineChars="196"/>
        <w:jc w:val="left"/>
        <w:rPr>
          <w:rFonts w:hint="eastAsia"/>
          <w:bCs/>
          <w:color w:val="auto"/>
          <w:kern w:val="0"/>
        </w:rPr>
      </w:pPr>
      <w:r>
        <w:rPr>
          <w:rFonts w:hint="eastAsia" w:ascii="宋体" w:hAnsi="宋体" w:cs="宋体"/>
          <w:bCs/>
          <w:color w:val="auto"/>
          <w:kern w:val="0"/>
        </w:rPr>
        <w:t>②结构——</w:t>
      </w:r>
      <w:r>
        <w:rPr>
          <w:rFonts w:hAnsi="宋体"/>
          <w:bCs/>
          <w:color w:val="auto"/>
          <w:kern w:val="0"/>
        </w:rPr>
        <w:t>原子结构示意图、离子结构示意图</w:t>
      </w:r>
      <w:r>
        <w:rPr>
          <w:rFonts w:hint="eastAsia" w:hAnsi="宋体"/>
          <w:bCs/>
          <w:color w:val="auto"/>
          <w:kern w:val="0"/>
        </w:rPr>
        <w:t>、电子排布式或价电子排布式</w:t>
      </w:r>
      <w:r>
        <w:rPr>
          <w:rFonts w:hint="eastAsia"/>
          <w:bCs/>
          <w:color w:val="auto"/>
          <w:kern w:val="0"/>
        </w:rPr>
        <w:t>。</w:t>
      </w:r>
    </w:p>
    <w:p>
      <w:pPr>
        <w:widowControl/>
        <w:wordWrap w:val="0"/>
        <w:jc w:val="left"/>
        <w:rPr>
          <w:rFonts w:hint="eastAsia"/>
          <w:bCs/>
          <w:color w:val="auto"/>
          <w:kern w:val="0"/>
        </w:rPr>
      </w:pPr>
      <w:r>
        <w:rPr>
          <w:bCs/>
          <w:color w:val="auto"/>
          <w:kern w:val="0"/>
        </w:rPr>
        <w:t xml:space="preserve">    </w:t>
      </w:r>
      <w:r>
        <w:rPr>
          <w:rFonts w:hint="eastAsia" w:ascii="宋体" w:hAnsi="宋体" w:cs="宋体"/>
          <w:bCs/>
          <w:color w:val="auto"/>
          <w:kern w:val="0"/>
        </w:rPr>
        <w:t>③有机——物质写</w:t>
      </w:r>
      <w:r>
        <w:rPr>
          <w:rFonts w:hAnsi="宋体"/>
          <w:bCs/>
          <w:color w:val="auto"/>
          <w:kern w:val="0"/>
        </w:rPr>
        <w:t>结构式、结构简式</w:t>
      </w:r>
      <w:r>
        <w:rPr>
          <w:rFonts w:hint="eastAsia" w:hAnsi="宋体"/>
          <w:bCs/>
          <w:color w:val="auto"/>
          <w:kern w:val="0"/>
        </w:rPr>
        <w:t>，官能团是否含氧</w:t>
      </w:r>
      <w:r>
        <w:rPr>
          <w:rFonts w:hint="eastAsia"/>
          <w:color w:val="auto"/>
        </w:rPr>
        <w:t>、是写结构简式还是名称；是写反应条件还是写反应类型</w:t>
      </w:r>
      <w:r>
        <w:rPr>
          <w:rFonts w:hint="eastAsia"/>
          <w:bCs/>
          <w:color w:val="auto"/>
          <w:kern w:val="0"/>
        </w:rPr>
        <w:t>。</w:t>
      </w:r>
    </w:p>
    <w:p>
      <w:pPr>
        <w:widowControl/>
        <w:wordWrap w:val="0"/>
        <w:ind w:firstLine="390"/>
        <w:jc w:val="left"/>
        <w:rPr>
          <w:bCs/>
          <w:color w:val="auto"/>
          <w:kern w:val="0"/>
        </w:rPr>
      </w:pPr>
      <w:r>
        <w:rPr>
          <w:rFonts w:hint="eastAsia" w:ascii="宋体" w:hAnsi="宋体" w:cs="宋体"/>
          <w:bCs/>
          <w:color w:val="auto"/>
          <w:kern w:val="0"/>
        </w:rPr>
        <w:t>④方程式——</w:t>
      </w:r>
      <w:r>
        <w:rPr>
          <w:rFonts w:hAnsi="宋体"/>
          <w:bCs/>
          <w:color w:val="auto"/>
          <w:kern w:val="0"/>
        </w:rPr>
        <w:t>化学方程式、离子方程式、热化学方程式、电离方程式、水解方程式、电极</w:t>
      </w:r>
      <w:r>
        <w:rPr>
          <w:rFonts w:hint="eastAsia" w:hAnsi="宋体"/>
          <w:bCs/>
          <w:color w:val="auto"/>
          <w:kern w:val="0"/>
        </w:rPr>
        <w:t>反应</w:t>
      </w:r>
      <w:r>
        <w:rPr>
          <w:rFonts w:hAnsi="宋体"/>
          <w:bCs/>
          <w:color w:val="auto"/>
          <w:kern w:val="0"/>
        </w:rPr>
        <w:t>式等</w:t>
      </w:r>
      <w:r>
        <w:rPr>
          <w:rFonts w:hint="eastAsia"/>
          <w:bCs/>
          <w:color w:val="auto"/>
          <w:kern w:val="0"/>
        </w:rPr>
        <w:t>。</w:t>
      </w:r>
    </w:p>
    <w:p>
      <w:pPr>
        <w:widowControl/>
        <w:wordWrap w:val="0"/>
        <w:ind w:firstLine="390"/>
        <w:jc w:val="left"/>
        <w:rPr>
          <w:rFonts w:hint="eastAsia"/>
          <w:bCs/>
          <w:color w:val="auto"/>
          <w:kern w:val="0"/>
        </w:rPr>
      </w:pPr>
      <w:r>
        <w:rPr>
          <w:rFonts w:hint="eastAsia" w:ascii="宋体" w:hAnsi="宋体"/>
          <w:color w:val="auto"/>
          <w:szCs w:val="21"/>
        </w:rPr>
        <w:t>⑤</w:t>
      </w:r>
      <w:r>
        <w:rPr>
          <w:color w:val="auto"/>
          <w:szCs w:val="21"/>
        </w:rPr>
        <w:t>平衡常数</w:t>
      </w:r>
      <w:r>
        <w:rPr>
          <w:rFonts w:hint="eastAsia"/>
          <w:color w:val="auto"/>
          <w:szCs w:val="21"/>
        </w:rPr>
        <w:t>——是写</w:t>
      </w:r>
      <w:r>
        <w:rPr>
          <w:rFonts w:ascii="宋体" w:hAnsi="宋体"/>
          <w:color w:val="auto"/>
          <w:szCs w:val="21"/>
        </w:rPr>
        <w:t>“数值</w:t>
      </w:r>
      <w:r>
        <w:rPr>
          <w:rFonts w:hint="eastAsia" w:ascii="宋体" w:hAnsi="宋体"/>
          <w:color w:val="auto"/>
          <w:szCs w:val="21"/>
        </w:rPr>
        <w:t>”</w:t>
      </w:r>
      <w:r>
        <w:rPr>
          <w:rFonts w:ascii="宋体" w:hAnsi="宋体"/>
          <w:color w:val="auto"/>
          <w:szCs w:val="21"/>
        </w:rPr>
        <w:t>还是“表达式”</w:t>
      </w:r>
      <w:r>
        <w:rPr>
          <w:rFonts w:hint="eastAsia" w:ascii="宋体" w:hAnsi="宋体"/>
          <w:color w:val="auto"/>
          <w:szCs w:val="21"/>
        </w:rPr>
        <w:t>。</w:t>
      </w:r>
    </w:p>
    <w:p>
      <w:pPr>
        <w:ind w:firstLine="378" w:firstLineChars="196"/>
        <w:rPr>
          <w:rFonts w:hint="eastAsia" w:eastAsia="楷体_GB2312"/>
          <w:b/>
          <w:color w:val="auto"/>
        </w:rPr>
      </w:pPr>
      <w:r>
        <w:rPr>
          <w:rFonts w:hint="eastAsia" w:eastAsia="楷体_GB2312"/>
          <w:b/>
          <w:color w:val="auto"/>
        </w:rPr>
        <w:t>2</w:t>
      </w:r>
      <w:r>
        <w:rPr>
          <w:rFonts w:eastAsia="楷体_GB2312"/>
          <w:b/>
          <w:color w:val="auto"/>
        </w:rPr>
        <w:t>．</w:t>
      </w:r>
      <w:r>
        <w:rPr>
          <w:rFonts w:hint="eastAsia" w:ascii="仿宋" w:hAnsi="仿宋" w:eastAsia="仿宋"/>
          <w:b/>
          <w:color w:val="auto"/>
        </w:rPr>
        <w:t>规范分——</w:t>
      </w:r>
      <w:r>
        <w:rPr>
          <w:rFonts w:hint="eastAsia" w:ascii="仿宋" w:hAnsi="仿宋" w:eastAsia="仿宋"/>
          <w:b/>
          <w:color w:val="auto"/>
          <w:szCs w:val="21"/>
        </w:rPr>
        <w:t>向规范要分</w:t>
      </w:r>
    </w:p>
    <w:p>
      <w:pPr>
        <w:widowControl/>
        <w:wordWrap w:val="0"/>
        <w:jc w:val="left"/>
        <w:rPr>
          <w:rFonts w:hint="eastAsia"/>
          <w:bCs/>
          <w:color w:val="auto"/>
          <w:kern w:val="0"/>
        </w:rPr>
      </w:pPr>
      <w:r>
        <w:rPr>
          <w:rFonts w:hint="eastAsia" w:ascii="宋体" w:hAnsi="宋体" w:cs="宋体"/>
          <w:bCs/>
          <w:color w:val="auto"/>
          <w:kern w:val="0"/>
        </w:rPr>
        <w:t xml:space="preserve">    化学学科规范一般包括书写规范、表达规范、作图规范、实验规范等。每年在阅卷中都发现涉及规范性内容的考题失分率较高，令人十分惋惜。</w:t>
      </w:r>
      <w:r>
        <w:rPr>
          <w:rFonts w:hAnsi="宋体"/>
          <w:bCs/>
          <w:color w:val="auto"/>
          <w:kern w:val="0"/>
          <w:em w:val="dot"/>
        </w:rPr>
        <w:t>规范答题</w:t>
      </w:r>
      <w:r>
        <w:rPr>
          <w:rFonts w:hAnsi="宋体"/>
          <w:bCs/>
          <w:color w:val="auto"/>
          <w:kern w:val="0"/>
        </w:rPr>
        <w:t>是提高得分率的关键</w:t>
      </w:r>
      <w:r>
        <w:rPr>
          <w:rFonts w:hint="eastAsia" w:hAnsi="宋体"/>
          <w:bCs/>
          <w:color w:val="auto"/>
          <w:kern w:val="0"/>
        </w:rPr>
        <w:t>！</w:t>
      </w:r>
    </w:p>
    <w:p>
      <w:pPr>
        <w:ind w:firstLine="378" w:firstLineChars="196"/>
        <w:rPr>
          <w:color w:val="auto"/>
        </w:rPr>
      </w:pPr>
      <w:r>
        <w:rPr>
          <w:rFonts w:hint="eastAsia"/>
          <w:color w:val="auto"/>
        </w:rPr>
        <w:t>（1）方程式书写：</w:t>
      </w:r>
    </w:p>
    <w:p>
      <w:pPr>
        <w:ind w:firstLine="378" w:firstLineChars="196"/>
        <w:rPr>
          <w:rFonts w:hint="eastAsia"/>
          <w:color w:val="auto"/>
        </w:rPr>
      </w:pPr>
      <w:r>
        <w:rPr>
          <w:rFonts w:hint="eastAsia"/>
          <w:color w:val="auto"/>
        </w:rPr>
        <w:t>务必做到</w:t>
      </w:r>
      <w:r>
        <w:rPr>
          <w:rFonts w:hint="eastAsia"/>
          <w:b/>
          <w:i/>
          <w:color w:val="auto"/>
        </w:rPr>
        <w:t>4</w:t>
      </w:r>
      <w:r>
        <w:rPr>
          <w:rFonts w:hint="eastAsia"/>
          <w:color w:val="auto"/>
        </w:rPr>
        <w:t>检查——①不要漏写反应条件、②要配平、③有关符号规范使用、④产物要符合反应环境的性质（此点易被忽略，希高度重视！），如酸性溶液不可能生成碱性物质，碱性溶液中不可能生成酸性物质；氧化性溶液中不可能生成Fe</w:t>
      </w:r>
      <w:r>
        <w:rPr>
          <w:rFonts w:hint="eastAsia"/>
          <w:color w:val="auto"/>
          <w:vertAlign w:val="superscript"/>
        </w:rPr>
        <w:t>2＋</w:t>
      </w:r>
      <w:r>
        <w:rPr>
          <w:rFonts w:hint="eastAsia"/>
          <w:color w:val="auto"/>
        </w:rPr>
        <w:t>等。有机物不要漏写无机小分子如</w:t>
      </w:r>
      <w:r>
        <w:rPr>
          <w:rFonts w:hint="eastAsia"/>
          <w:color w:val="auto"/>
          <w:lang w:val="pl-PL"/>
        </w:rPr>
        <w:t>H</w:t>
      </w:r>
      <w:r>
        <w:rPr>
          <w:rFonts w:hint="eastAsia"/>
          <w:color w:val="auto"/>
          <w:vertAlign w:val="subscript"/>
          <w:lang w:val="pl-PL"/>
        </w:rPr>
        <w:t>2</w:t>
      </w:r>
      <w:r>
        <w:rPr>
          <w:rFonts w:hint="eastAsia"/>
          <w:color w:val="auto"/>
          <w:lang w:val="pl-PL"/>
        </w:rPr>
        <w:t>O</w:t>
      </w:r>
      <w:r>
        <w:rPr>
          <w:rFonts w:hint="eastAsia"/>
          <w:color w:val="auto"/>
        </w:rPr>
        <w:t>！</w:t>
      </w:r>
    </w:p>
    <w:p>
      <w:pPr>
        <w:ind w:firstLine="403"/>
        <w:textAlignment w:val="center"/>
        <w:rPr>
          <w:color w:val="auto"/>
        </w:rPr>
      </w:pPr>
      <w:r>
        <w:rPr>
          <w:rFonts w:hint="eastAsia"/>
          <w:color w:val="auto"/>
        </w:rPr>
        <w:t>（2）化学用语：</w:t>
      </w:r>
    </w:p>
    <w:p>
      <w:pPr>
        <w:ind w:firstLine="403"/>
        <w:textAlignment w:val="center"/>
        <w:rPr>
          <w:rFonts w:hint="eastAsia"/>
          <w:color w:val="auto"/>
        </w:rPr>
      </w:pPr>
      <w:r>
        <w:rPr>
          <w:rFonts w:hint="eastAsia"/>
          <w:color w:val="auto"/>
        </w:rPr>
        <w:t>阴离子的电子式或结构式要写“[  ]”并写电荷数，如NH</w:t>
      </w:r>
      <w:r>
        <w:rPr>
          <w:rFonts w:hint="eastAsia"/>
          <w:color w:val="auto"/>
          <w:spacing w:val="-60"/>
          <w:szCs w:val="21"/>
          <w:vertAlign w:val="subscript"/>
        </w:rPr>
        <w:t>4</w:t>
      </w:r>
      <w:r>
        <w:rPr>
          <w:rFonts w:hint="eastAsia"/>
          <w:color w:val="auto"/>
          <w:vertAlign w:val="superscript"/>
        </w:rPr>
        <w:t>＋</w:t>
      </w:r>
      <w:r>
        <w:rPr>
          <w:rFonts w:hint="eastAsia"/>
          <w:color w:val="auto"/>
        </w:rPr>
        <w:t>的电子式为</w:t>
      </w:r>
      <w:r>
        <w:rPr>
          <w:color w:val="auto"/>
        </w:rPr>
        <w:object>
          <v:shape id="_x0000_i1025" o:spt="75" type="#_x0000_t75" style="height:33pt;width:47.95pt;" o:ole="t" filled="f" o:preferrelative="t" stroked="f" coordsize="21600,21600">
            <v:path/>
            <v:fill on="f" focussize="0,0"/>
            <v:stroke on="f" joinstyle="miter"/>
            <v:imagedata r:id="rId11" cropright="20973f" o:title=""/>
            <o:lock v:ext="edit" aspectratio="t"/>
            <w10:wrap type="none"/>
            <w10:anchorlock/>
          </v:shape>
          <o:OLEObject Type="Embed" ProgID="ChemWindow.Document" ShapeID="_x0000_i1025" DrawAspect="Content" ObjectID="_1468075725" r:id="rId10">
            <o:LockedField>false</o:LockedField>
          </o:OLEObject>
        </w:object>
      </w:r>
      <w:r>
        <w:rPr>
          <w:rFonts w:hint="eastAsia"/>
          <w:color w:val="auto"/>
        </w:rPr>
        <w:t>，而不能写为NH</w:t>
      </w:r>
      <w:r>
        <w:rPr>
          <w:rFonts w:hint="eastAsia"/>
          <w:color w:val="auto"/>
          <w:spacing w:val="-60"/>
          <w:szCs w:val="21"/>
          <w:vertAlign w:val="subscript"/>
        </w:rPr>
        <w:t>4</w:t>
      </w:r>
      <w:r>
        <w:rPr>
          <w:rFonts w:hint="eastAsia"/>
          <w:color w:val="auto"/>
          <w:vertAlign w:val="superscript"/>
        </w:rPr>
        <w:t>＋</w:t>
      </w:r>
      <w:r>
        <w:rPr>
          <w:rFonts w:hint="eastAsia"/>
          <w:color w:val="auto"/>
        </w:rPr>
        <w:t>；</w:t>
      </w:r>
      <w:r>
        <w:rPr>
          <w:color w:val="auto"/>
          <w:szCs w:val="21"/>
        </w:rPr>
        <w:t>有机物的结构简式的规范书写</w:t>
      </w:r>
      <w:r>
        <w:rPr>
          <w:rFonts w:hint="eastAsia"/>
          <w:color w:val="auto"/>
          <w:szCs w:val="21"/>
        </w:rPr>
        <w:t>：</w:t>
      </w:r>
      <w:r>
        <w:rPr>
          <w:rFonts w:hint="eastAsia"/>
          <w:color w:val="auto"/>
        </w:rPr>
        <w:t>有机物的官能团连接要符合C四价、O二价、N三价原则，</w:t>
      </w:r>
      <w:r>
        <w:rPr>
          <w:color w:val="auto"/>
          <w:szCs w:val="21"/>
        </w:rPr>
        <w:t>结构简式有多种，但是碳碳</w:t>
      </w:r>
      <w:r>
        <w:rPr>
          <w:rFonts w:hint="eastAsia"/>
          <w:color w:val="auto"/>
          <w:szCs w:val="21"/>
        </w:rPr>
        <w:t>双</w:t>
      </w:r>
      <w:r>
        <w:rPr>
          <w:color w:val="auto"/>
          <w:szCs w:val="21"/>
        </w:rPr>
        <w:t>键、官能团一般不要省略，</w:t>
      </w:r>
      <w:r>
        <w:rPr>
          <w:rFonts w:hint="eastAsia"/>
          <w:color w:val="auto"/>
        </w:rPr>
        <w:t>注意原子连接顺序：如</w:t>
      </w:r>
      <w:r>
        <w:rPr>
          <w:color w:val="auto"/>
          <w:szCs w:val="21"/>
        </w:rPr>
        <w:t>硝基、氨基写时注意碳要连接在N原子上</w:t>
      </w:r>
      <w:r>
        <w:rPr>
          <w:rFonts w:hint="eastAsia"/>
          <w:color w:val="auto"/>
          <w:szCs w:val="21"/>
        </w:rPr>
        <w:t>，</w:t>
      </w:r>
      <w:r>
        <w:rPr>
          <w:b/>
          <w:bCs/>
          <w:color w:val="auto"/>
          <w:szCs w:val="21"/>
        </w:rPr>
        <w:t>COOH</w:t>
      </w:r>
      <w:r>
        <w:rPr>
          <w:color w:val="auto"/>
          <w:szCs w:val="21"/>
        </w:rPr>
        <w:t>CH</w:t>
      </w:r>
      <w:r>
        <w:rPr>
          <w:color w:val="auto"/>
          <w:szCs w:val="21"/>
          <w:vertAlign w:val="subscript"/>
        </w:rPr>
        <w:t>2</w:t>
      </w:r>
      <w:r>
        <w:rPr>
          <w:color w:val="auto"/>
          <w:szCs w:val="21"/>
        </w:rPr>
        <w:t>CH</w:t>
      </w:r>
      <w:r>
        <w:rPr>
          <w:color w:val="auto"/>
          <w:szCs w:val="21"/>
          <w:vertAlign w:val="subscript"/>
        </w:rPr>
        <w:t>2</w:t>
      </w:r>
      <w:r>
        <w:rPr>
          <w:color w:val="auto"/>
          <w:szCs w:val="21"/>
        </w:rPr>
        <w:t>OH</w:t>
      </w:r>
      <w:r>
        <w:rPr>
          <w:rFonts w:ascii="楷体" w:hAnsi="楷体" w:eastAsia="楷体"/>
          <w:color w:val="auto"/>
          <w:szCs w:val="21"/>
        </w:rPr>
        <w:t>(羧基连接错)</w:t>
      </w:r>
      <w:r>
        <w:rPr>
          <w:color w:val="auto"/>
          <w:szCs w:val="21"/>
        </w:rPr>
        <w:t>，CH</w:t>
      </w:r>
      <w:r>
        <w:rPr>
          <w:color w:val="auto"/>
          <w:szCs w:val="21"/>
          <w:vertAlign w:val="subscript"/>
        </w:rPr>
        <w:t>2</w:t>
      </w:r>
      <w:r>
        <w:rPr>
          <w:color w:val="auto"/>
          <w:szCs w:val="21"/>
        </w:rPr>
        <w:t>CHCOOH</w:t>
      </w:r>
      <w:r>
        <w:rPr>
          <w:rFonts w:ascii="楷体" w:hAnsi="楷体" w:eastAsia="楷体"/>
          <w:color w:val="auto"/>
          <w:szCs w:val="21"/>
        </w:rPr>
        <w:t>(少</w:t>
      </w:r>
      <w:r>
        <w:rPr>
          <w:rFonts w:hint="eastAsia" w:ascii="楷体" w:hAnsi="楷体" w:eastAsia="楷体"/>
          <w:color w:val="auto"/>
          <w:szCs w:val="21"/>
        </w:rPr>
        <w:t>碳碳</w:t>
      </w:r>
      <w:r>
        <w:rPr>
          <w:rFonts w:ascii="楷体" w:hAnsi="楷体" w:eastAsia="楷体"/>
          <w:color w:val="auto"/>
          <w:szCs w:val="21"/>
        </w:rPr>
        <w:t>双键)</w:t>
      </w:r>
      <w:r>
        <w:rPr>
          <w:rFonts w:hint="eastAsia"/>
          <w:color w:val="auto"/>
          <w:szCs w:val="21"/>
        </w:rPr>
        <w:t>，</w:t>
      </w:r>
      <w:r>
        <w:rPr>
          <w:rFonts w:hint="eastAsia"/>
          <w:color w:val="auto"/>
        </w:rPr>
        <w:t>乙醇可写成</w:t>
      </w:r>
      <w:r>
        <w:rPr>
          <w:rFonts w:hint="eastAsia"/>
          <w:b/>
          <w:color w:val="auto"/>
        </w:rPr>
        <w:t>HO</w:t>
      </w:r>
      <w:r>
        <w:rPr>
          <w:rFonts w:hint="eastAsia"/>
          <w:color w:val="auto"/>
        </w:rPr>
        <w:t>CH</w:t>
      </w:r>
      <w:r>
        <w:rPr>
          <w:rFonts w:hint="eastAsia"/>
          <w:color w:val="auto"/>
          <w:vertAlign w:val="subscript"/>
        </w:rPr>
        <w:t>2</w:t>
      </w:r>
      <w:r>
        <w:rPr>
          <w:rFonts w:hint="eastAsia"/>
          <w:color w:val="auto"/>
        </w:rPr>
        <w:t>CH</w:t>
      </w:r>
      <w:r>
        <w:rPr>
          <w:rFonts w:hint="eastAsia"/>
          <w:color w:val="auto"/>
          <w:vertAlign w:val="subscript"/>
        </w:rPr>
        <w:t>3</w:t>
      </w:r>
      <w:r>
        <w:rPr>
          <w:rFonts w:hint="eastAsia"/>
          <w:color w:val="auto"/>
        </w:rPr>
        <w:t>，而不能写成</w:t>
      </w:r>
      <w:r>
        <w:rPr>
          <w:rFonts w:hint="eastAsia"/>
          <w:b/>
          <w:color w:val="auto"/>
        </w:rPr>
        <w:t>OH</w:t>
      </w:r>
      <w:r>
        <w:rPr>
          <w:rFonts w:hint="eastAsia"/>
          <w:color w:val="auto"/>
        </w:rPr>
        <w:t>CH</w:t>
      </w:r>
      <w:r>
        <w:rPr>
          <w:rFonts w:hint="eastAsia"/>
          <w:color w:val="auto"/>
          <w:vertAlign w:val="subscript"/>
        </w:rPr>
        <w:t>2</w:t>
      </w:r>
      <w:r>
        <w:rPr>
          <w:rFonts w:hint="eastAsia"/>
          <w:color w:val="auto"/>
        </w:rPr>
        <w:t>CH</w:t>
      </w:r>
      <w:r>
        <w:rPr>
          <w:rFonts w:hint="eastAsia"/>
          <w:color w:val="auto"/>
          <w:vertAlign w:val="subscript"/>
        </w:rPr>
        <w:t>3</w:t>
      </w:r>
      <w:r>
        <w:rPr>
          <w:color w:val="auto"/>
          <w:szCs w:val="21"/>
        </w:rPr>
        <w:t>（强调：</w:t>
      </w:r>
      <w:r>
        <w:rPr>
          <w:rFonts w:ascii="楷体" w:hAnsi="楷体" w:eastAsia="楷体"/>
          <w:color w:val="auto"/>
          <w:szCs w:val="21"/>
        </w:rPr>
        <w:t>在复杂化合物中酯基、羧基最好不要简化</w:t>
      </w:r>
      <w:r>
        <w:rPr>
          <w:color w:val="auto"/>
          <w:szCs w:val="21"/>
        </w:rPr>
        <w:t>）</w:t>
      </w:r>
      <w:r>
        <w:rPr>
          <w:rFonts w:hint="eastAsia"/>
          <w:color w:val="auto"/>
          <w:szCs w:val="21"/>
        </w:rPr>
        <w:t>；</w:t>
      </w:r>
      <w:r>
        <w:rPr>
          <w:rFonts w:hint="eastAsia"/>
          <w:color w:val="auto"/>
        </w:rPr>
        <w:t>由晶胞计算出的</w:t>
      </w:r>
      <w:r>
        <w:rPr>
          <w:rFonts w:hint="eastAsia" w:hAnsi="宋体"/>
          <w:bCs/>
          <w:color w:val="auto"/>
          <w:kern w:val="0"/>
        </w:rPr>
        <w:t>化学式最后要化简单，如</w:t>
      </w:r>
      <w:r>
        <w:rPr>
          <w:rFonts w:hint="eastAsia" w:hAnsi="宋体"/>
          <w:b/>
          <w:bCs/>
          <w:color w:val="auto"/>
          <w:kern w:val="0"/>
        </w:rPr>
        <w:t>Cr</w:t>
      </w:r>
      <w:r>
        <w:rPr>
          <w:rFonts w:hint="eastAsia" w:hAnsi="宋体"/>
          <w:b/>
          <w:bCs/>
          <w:color w:val="auto"/>
          <w:kern w:val="0"/>
          <w:vertAlign w:val="subscript"/>
        </w:rPr>
        <w:t>4</w:t>
      </w:r>
      <w:r>
        <w:rPr>
          <w:rFonts w:hint="eastAsia" w:hAnsi="宋体"/>
          <w:b/>
          <w:bCs/>
          <w:color w:val="auto"/>
          <w:kern w:val="0"/>
        </w:rPr>
        <w:t>O</w:t>
      </w:r>
      <w:r>
        <w:rPr>
          <w:rFonts w:hint="eastAsia" w:hAnsi="宋体"/>
          <w:b/>
          <w:bCs/>
          <w:color w:val="auto"/>
          <w:kern w:val="0"/>
          <w:vertAlign w:val="subscript"/>
        </w:rPr>
        <w:t>6</w:t>
      </w:r>
      <w:r>
        <w:rPr>
          <w:rFonts w:hint="eastAsia" w:ascii="宋体" w:hAnsi="宋体" w:eastAsia="楷体_GB2312"/>
          <w:bCs/>
          <w:color w:val="auto"/>
          <w:kern w:val="0"/>
        </w:rPr>
        <w:t>要化简为</w:t>
      </w:r>
      <w:r>
        <w:rPr>
          <w:rFonts w:hint="eastAsia" w:hAnsi="宋体"/>
          <w:b/>
          <w:bCs/>
          <w:color w:val="auto"/>
          <w:kern w:val="0"/>
        </w:rPr>
        <w:t>Cr</w:t>
      </w:r>
      <w:r>
        <w:rPr>
          <w:rFonts w:hint="eastAsia" w:hAnsi="宋体"/>
          <w:b/>
          <w:bCs/>
          <w:color w:val="auto"/>
          <w:kern w:val="0"/>
          <w:vertAlign w:val="subscript"/>
        </w:rPr>
        <w:t>2</w:t>
      </w:r>
      <w:r>
        <w:rPr>
          <w:rFonts w:hint="eastAsia" w:hAnsi="宋体"/>
          <w:b/>
          <w:bCs/>
          <w:color w:val="auto"/>
          <w:kern w:val="0"/>
        </w:rPr>
        <w:t>O</w:t>
      </w:r>
      <w:r>
        <w:rPr>
          <w:rFonts w:hint="eastAsia" w:hAnsi="宋体"/>
          <w:b/>
          <w:bCs/>
          <w:color w:val="auto"/>
          <w:kern w:val="0"/>
          <w:vertAlign w:val="subscript"/>
        </w:rPr>
        <w:t>3</w:t>
      </w:r>
      <w:r>
        <w:rPr>
          <w:rFonts w:hint="eastAsia" w:hAnsi="宋体"/>
          <w:bCs/>
          <w:color w:val="auto"/>
          <w:kern w:val="0"/>
        </w:rPr>
        <w:t>，注意专用名词不要写错别字，如乙酸乙</w:t>
      </w:r>
      <w:r>
        <w:rPr>
          <w:rFonts w:hint="eastAsia" w:ascii="黑体" w:hAnsi="宋体" w:eastAsia="黑体"/>
          <w:b/>
          <w:bCs/>
          <w:color w:val="auto"/>
          <w:kern w:val="0"/>
          <w:em w:val="dot"/>
        </w:rPr>
        <w:t>脂</w:t>
      </w:r>
      <w:r>
        <w:rPr>
          <w:rFonts w:hint="eastAsia" w:hAnsi="宋体"/>
          <w:bCs/>
          <w:color w:val="auto"/>
          <w:kern w:val="0"/>
        </w:rPr>
        <w:t>，油</w:t>
      </w:r>
      <w:r>
        <w:rPr>
          <w:rFonts w:hint="eastAsia" w:ascii="黑体" w:hAnsi="宋体" w:eastAsia="黑体"/>
          <w:b/>
          <w:bCs/>
          <w:color w:val="auto"/>
          <w:kern w:val="0"/>
          <w:em w:val="dot"/>
        </w:rPr>
        <w:t>酯</w:t>
      </w:r>
      <w:r>
        <w:rPr>
          <w:rFonts w:hint="eastAsia" w:hAnsi="宋体"/>
          <w:bCs/>
          <w:color w:val="auto"/>
          <w:kern w:val="0"/>
        </w:rPr>
        <w:t>是错的。</w:t>
      </w:r>
    </w:p>
    <w:p>
      <w:pPr>
        <w:ind w:firstLine="405"/>
        <w:rPr>
          <w:rFonts w:hint="eastAsia"/>
          <w:color w:val="auto"/>
        </w:rPr>
      </w:pPr>
      <w:r>
        <w:rPr>
          <w:rFonts w:hint="eastAsia"/>
          <w:color w:val="auto"/>
        </w:rPr>
        <w:t>（3）简答题：</w:t>
      </w:r>
      <w:r>
        <w:rPr>
          <w:rFonts w:hint="eastAsia" w:ascii="楷体_GB2312" w:eastAsia="楷体_GB2312"/>
          <w:color w:val="auto"/>
        </w:rPr>
        <w:t>明确答题模板，把会做的全做对</w:t>
      </w:r>
      <w:r>
        <w:rPr>
          <w:rFonts w:hint="eastAsia"/>
          <w:color w:val="auto"/>
        </w:rPr>
        <w:t>！</w:t>
      </w:r>
    </w:p>
    <w:p>
      <w:pPr>
        <w:ind w:firstLine="405"/>
        <w:rPr>
          <w:rFonts w:hint="eastAsia"/>
          <w:color w:val="auto"/>
        </w:rPr>
      </w:pPr>
      <w:r>
        <w:rPr>
          <w:rFonts w:hint="eastAsia"/>
          <w:b/>
          <w:color w:val="auto"/>
        </w:rPr>
        <w:t>①理论类：</w:t>
      </w:r>
      <w:r>
        <w:rPr>
          <w:rFonts w:hint="eastAsia"/>
          <w:color w:val="auto"/>
        </w:rPr>
        <w:t>原理</w:t>
      </w:r>
      <w:r>
        <w:rPr>
          <w:rFonts w:hint="eastAsia" w:ascii="宋体" w:hAnsi="宋体"/>
          <w:color w:val="auto"/>
        </w:rPr>
        <w:t>(</w:t>
      </w:r>
      <w:r>
        <w:rPr>
          <w:rFonts w:hint="eastAsia"/>
          <w:color w:val="auto"/>
        </w:rPr>
        <w:t>可以是文字或是方程式</w:t>
      </w:r>
      <w:r>
        <w:rPr>
          <w:rFonts w:hint="eastAsia" w:ascii="宋体" w:hAnsi="宋体"/>
          <w:color w:val="auto"/>
        </w:rPr>
        <w:t>)</w:t>
      </w:r>
      <w:r>
        <w:rPr>
          <w:rFonts w:ascii="宋体" w:hAnsi="宋体"/>
          <w:color w:val="auto"/>
        </w:rPr>
        <w:t>—→</w:t>
      </w:r>
      <w:r>
        <w:rPr>
          <w:rFonts w:hint="eastAsia"/>
          <w:color w:val="auto"/>
        </w:rPr>
        <w:t>目的；</w:t>
      </w:r>
      <w:r>
        <w:rPr>
          <w:rFonts w:hint="eastAsia"/>
          <w:b/>
          <w:color w:val="auto"/>
        </w:rPr>
        <w:t>②实验类：</w:t>
      </w:r>
      <w:r>
        <w:rPr>
          <w:rFonts w:hint="eastAsia"/>
          <w:color w:val="auto"/>
        </w:rPr>
        <w:t>操作</w:t>
      </w:r>
      <w:r>
        <w:rPr>
          <w:rFonts w:ascii="宋体" w:hAnsi="宋体"/>
          <w:color w:val="auto"/>
        </w:rPr>
        <w:t>—→</w:t>
      </w:r>
      <w:r>
        <w:rPr>
          <w:rFonts w:hint="eastAsia"/>
          <w:color w:val="auto"/>
        </w:rPr>
        <w:t>现象</w:t>
      </w:r>
      <w:r>
        <w:rPr>
          <w:rFonts w:ascii="宋体" w:hAnsi="宋体"/>
          <w:color w:val="auto"/>
        </w:rPr>
        <w:t>—→</w:t>
      </w:r>
      <w:r>
        <w:rPr>
          <w:rFonts w:hint="eastAsia"/>
          <w:color w:val="auto"/>
        </w:rPr>
        <w:t>结论；</w:t>
      </w:r>
      <w:r>
        <w:rPr>
          <w:rFonts w:hint="eastAsia"/>
          <w:b/>
          <w:color w:val="auto"/>
        </w:rPr>
        <w:t>③金属离子分离：</w:t>
      </w:r>
      <w:r>
        <w:rPr>
          <w:rFonts w:hint="eastAsia"/>
          <w:color w:val="auto"/>
        </w:rPr>
        <w:t>常通过通过控制溶液pH，答题时要指出pH的范围；</w:t>
      </w:r>
      <w:r>
        <w:rPr>
          <w:rFonts w:hint="eastAsia"/>
          <w:b/>
          <w:color w:val="auto"/>
        </w:rPr>
        <w:t>④</w:t>
      </w:r>
      <w:r>
        <w:rPr>
          <w:rFonts w:hint="eastAsia" w:ascii="楷体_GB2312" w:hAnsi="宋体" w:eastAsia="楷体_GB2312"/>
          <w:b/>
          <w:color w:val="auto"/>
          <w:szCs w:val="21"/>
        </w:rPr>
        <w:t>滴定终点的判断</w:t>
      </w:r>
      <w:r>
        <w:rPr>
          <w:rFonts w:hint="eastAsia"/>
          <w:color w:val="auto"/>
        </w:rPr>
        <w:t>：滴加</w:t>
      </w:r>
      <w:r>
        <w:rPr>
          <w:rFonts w:hint="eastAsia"/>
          <w:color w:val="auto"/>
          <w:em w:val="dot"/>
        </w:rPr>
        <w:t>最后半滴</w:t>
      </w:r>
      <w:r>
        <w:rPr>
          <w:rFonts w:hint="eastAsia"/>
          <w:color w:val="auto"/>
        </w:rPr>
        <w:t>试剂时，锥形瓶内溶液的颜色由××变为××，且30秒内不发生改变（</w:t>
      </w:r>
      <w:r>
        <w:rPr>
          <w:rFonts w:hint="eastAsia" w:ascii="楷体_GB2312" w:eastAsia="楷体_GB2312"/>
          <w:color w:val="auto"/>
        </w:rPr>
        <w:t>是不褪色，还是不变色</w:t>
      </w:r>
      <w:r>
        <w:rPr>
          <w:rFonts w:hint="eastAsia"/>
          <w:color w:val="auto"/>
        </w:rPr>
        <w:t>），则证明达到滴定终点；</w:t>
      </w:r>
      <w:r>
        <w:rPr>
          <w:rFonts w:hint="eastAsia"/>
          <w:b/>
          <w:color w:val="auto"/>
        </w:rPr>
        <w:t>⑤晶体洗涤：</w:t>
      </w:r>
      <w:r>
        <w:rPr>
          <w:rFonts w:hint="eastAsia"/>
          <w:color w:val="auto"/>
        </w:rPr>
        <w:t>水洗有——常温水洗、冰水洗</w:t>
      </w:r>
      <w:r>
        <w:rPr>
          <w:rFonts w:ascii="宋体" w:hAnsi="宋体" w:eastAsia="楷体_GB2312"/>
          <w:color w:val="auto"/>
        </w:rPr>
        <w:t>(</w:t>
      </w:r>
      <w:r>
        <w:rPr>
          <w:rFonts w:hint="eastAsia" w:ascii="宋体" w:hAnsi="宋体" w:eastAsia="楷体_GB2312"/>
          <w:color w:val="auto"/>
        </w:rPr>
        <w:t>洗涤表面可溶性杂质，同时减少晶体的损耗</w:t>
      </w:r>
      <w:r>
        <w:rPr>
          <w:rFonts w:ascii="宋体" w:hAnsi="宋体"/>
          <w:color w:val="auto"/>
        </w:rPr>
        <w:t>)</w:t>
      </w:r>
      <w:r>
        <w:rPr>
          <w:rFonts w:hint="eastAsia" w:ascii="宋体" w:hAnsi="宋体"/>
          <w:color w:val="auto"/>
        </w:rPr>
        <w:t>，有机溶剂洗</w:t>
      </w:r>
      <w:r>
        <w:rPr>
          <w:rFonts w:ascii="宋体" w:hAnsi="宋体" w:eastAsia="楷体_GB2312"/>
          <w:color w:val="auto"/>
        </w:rPr>
        <w:t>(</w:t>
      </w:r>
      <w:r>
        <w:rPr>
          <w:rFonts w:hint="eastAsia" w:ascii="宋体" w:hAnsi="宋体" w:eastAsia="楷体_GB2312"/>
          <w:color w:val="auto"/>
        </w:rPr>
        <w:t>一洗去杂质、二减少晶体的溶解损耗、三是易于干燥</w:t>
      </w:r>
      <w:r>
        <w:rPr>
          <w:rFonts w:hint="eastAsia"/>
          <w:color w:val="auto"/>
        </w:rPr>
        <w:t>），先水洗再用有机溶剂洗</w:t>
      </w:r>
      <w:r>
        <w:rPr>
          <w:rFonts w:ascii="宋体" w:hAnsi="宋体" w:eastAsia="楷体_GB2312"/>
          <w:color w:val="auto"/>
        </w:rPr>
        <w:t>(</w:t>
      </w:r>
      <w:r>
        <w:rPr>
          <w:rFonts w:hint="eastAsia" w:ascii="宋体" w:hAnsi="宋体" w:eastAsia="楷体_GB2312"/>
          <w:color w:val="auto"/>
        </w:rPr>
        <w:t>从有机溶剂易挥发，晶体易干燥考虑</w:t>
      </w:r>
      <w:r>
        <w:rPr>
          <w:rFonts w:ascii="宋体" w:hAnsi="宋体"/>
          <w:color w:val="auto"/>
        </w:rPr>
        <w:t>)</w:t>
      </w:r>
      <w:r>
        <w:rPr>
          <w:rFonts w:hint="eastAsia" w:ascii="宋体" w:hAnsi="宋体"/>
          <w:color w:val="auto"/>
        </w:rPr>
        <w:t>；</w:t>
      </w:r>
      <w:r>
        <w:rPr>
          <w:rFonts w:hint="eastAsia" w:ascii="宋体" w:hAnsi="宋体"/>
          <w:b/>
          <w:color w:val="auto"/>
        </w:rPr>
        <w:t>⑥根据图表曲线：</w:t>
      </w:r>
      <w:r>
        <w:rPr>
          <w:rFonts w:hint="eastAsia" w:ascii="宋体" w:hAnsi="宋体"/>
          <w:color w:val="auto"/>
        </w:rPr>
        <w:t>一是明确坐标含义，二是理清曲线变化趋势，根据有关原理、结合题中的信息来解释：变化条件</w:t>
      </w:r>
      <w:r>
        <w:rPr>
          <w:rFonts w:ascii="宋体" w:hAnsi="宋体" w:cs="宋体"/>
          <w:color w:val="auto"/>
          <w:szCs w:val="21"/>
          <w:lang w:val="zh-CN"/>
        </w:rPr>
        <w:fldChar w:fldCharType="begin"/>
      </w:r>
      <w:r>
        <w:rPr>
          <w:rFonts w:hint="eastAsia" w:ascii="宋体" w:hAnsi="宋体" w:cs="宋体"/>
          <w:color w:val="auto"/>
          <w:szCs w:val="21"/>
          <w:lang w:val="zh-CN"/>
        </w:rPr>
        <w:instrText xml:space="preserve">eq \o(\s\up 0(</w:instrText>
      </w:r>
      <w:r>
        <w:rPr>
          <w:rFonts w:ascii="宋体" w:hAnsi="宋体" w:cs="宋体"/>
          <w:color w:val="auto"/>
          <w:szCs w:val="21"/>
          <w:lang w:val="zh-CN"/>
        </w:rPr>
        <w:fldChar w:fldCharType="begin"/>
      </w:r>
      <w:r>
        <w:rPr>
          <w:rFonts w:hint="eastAsia" w:ascii="宋体" w:hAnsi="宋体" w:cs="宋体"/>
          <w:color w:val="auto"/>
          <w:szCs w:val="21"/>
          <w:lang w:val="zh-CN"/>
        </w:rPr>
        <w:instrText xml:space="preserve">eq \o(\s\up 0(),\s\do 0(</w:instrText>
      </w:r>
      <w:r>
        <w:rPr>
          <w:rFonts w:ascii="宋体" w:hAnsi="宋体"/>
          <w:color w:val="auto"/>
          <w:spacing w:val="-40"/>
          <w:szCs w:val="21"/>
          <w:lang w:val="zh-CN"/>
        </w:rPr>
        <w:instrText xml:space="preserve">—</w:instrText>
      </w:r>
      <w:r>
        <w:rPr>
          <w:rFonts w:ascii="宋体" w:hAnsi="宋体"/>
          <w:color w:val="auto"/>
          <w:szCs w:val="21"/>
          <w:lang w:val="zh-CN"/>
        </w:rPr>
        <w:instrText xml:space="preserve">→</w:instrText>
      </w:r>
      <w:r>
        <w:rPr>
          <w:rFonts w:hint="eastAsia" w:ascii="宋体" w:hAnsi="宋体" w:cs="宋体"/>
          <w:color w:val="auto"/>
          <w:szCs w:val="21"/>
          <w:lang w:val="zh-CN"/>
        </w:rPr>
        <w:instrText xml:space="preserve">))</w:instrText>
      </w:r>
      <w:r>
        <w:rPr>
          <w:rFonts w:ascii="宋体" w:hAnsi="宋体" w:cs="宋体"/>
          <w:color w:val="auto"/>
          <w:szCs w:val="21"/>
          <w:lang w:val="zh-CN"/>
        </w:rPr>
        <w:fldChar w:fldCharType="end"/>
      </w:r>
      <w:r>
        <w:rPr>
          <w:rFonts w:hint="eastAsia" w:ascii="宋体" w:hAnsi="宋体" w:cs="宋体"/>
          <w:color w:val="auto"/>
          <w:szCs w:val="21"/>
          <w:lang w:val="zh-CN"/>
        </w:rPr>
        <w:instrText xml:space="preserve">),\s\do 0())</w:instrText>
      </w:r>
      <w:r>
        <w:rPr>
          <w:rFonts w:ascii="宋体" w:hAnsi="宋体" w:cs="宋体"/>
          <w:color w:val="auto"/>
          <w:szCs w:val="21"/>
          <w:lang w:val="zh-CN"/>
        </w:rPr>
        <w:fldChar w:fldCharType="end"/>
      </w:r>
      <w:r>
        <w:rPr>
          <w:rFonts w:hint="eastAsia" w:ascii="宋体" w:hAnsi="宋体"/>
          <w:color w:val="auto"/>
        </w:rPr>
        <w:t>原理</w:t>
      </w:r>
      <w:r>
        <w:rPr>
          <w:rFonts w:ascii="宋体" w:hAnsi="宋体" w:cs="宋体"/>
          <w:color w:val="auto"/>
          <w:szCs w:val="21"/>
          <w:lang w:val="zh-CN"/>
        </w:rPr>
        <w:fldChar w:fldCharType="begin"/>
      </w:r>
      <w:r>
        <w:rPr>
          <w:rFonts w:hint="eastAsia" w:ascii="宋体" w:hAnsi="宋体" w:cs="宋体"/>
          <w:color w:val="auto"/>
          <w:szCs w:val="21"/>
          <w:lang w:val="zh-CN"/>
        </w:rPr>
        <w:instrText xml:space="preserve">eq \o(\s\up 0(</w:instrText>
      </w:r>
      <w:r>
        <w:rPr>
          <w:rFonts w:ascii="宋体" w:hAnsi="宋体" w:cs="宋体"/>
          <w:color w:val="auto"/>
          <w:szCs w:val="21"/>
          <w:lang w:val="zh-CN"/>
        </w:rPr>
        <w:fldChar w:fldCharType="begin"/>
      </w:r>
      <w:r>
        <w:rPr>
          <w:rFonts w:hint="eastAsia" w:ascii="宋体" w:hAnsi="宋体" w:cs="宋体"/>
          <w:color w:val="auto"/>
          <w:szCs w:val="21"/>
          <w:lang w:val="zh-CN"/>
        </w:rPr>
        <w:instrText xml:space="preserve">eq \o(\s\up 0(),\s\do 0(</w:instrText>
      </w:r>
      <w:r>
        <w:rPr>
          <w:rFonts w:ascii="宋体" w:hAnsi="宋体"/>
          <w:color w:val="auto"/>
          <w:spacing w:val="-40"/>
          <w:szCs w:val="21"/>
          <w:lang w:val="zh-CN"/>
        </w:rPr>
        <w:instrText xml:space="preserve">—</w:instrText>
      </w:r>
      <w:r>
        <w:rPr>
          <w:rFonts w:ascii="宋体" w:hAnsi="宋体"/>
          <w:color w:val="auto"/>
          <w:szCs w:val="21"/>
          <w:lang w:val="zh-CN"/>
        </w:rPr>
        <w:instrText xml:space="preserve">→</w:instrText>
      </w:r>
      <w:r>
        <w:rPr>
          <w:rFonts w:hint="eastAsia" w:ascii="宋体" w:hAnsi="宋体" w:cs="宋体"/>
          <w:color w:val="auto"/>
          <w:szCs w:val="21"/>
          <w:lang w:val="zh-CN"/>
        </w:rPr>
        <w:instrText xml:space="preserve">))</w:instrText>
      </w:r>
      <w:r>
        <w:rPr>
          <w:rFonts w:ascii="宋体" w:hAnsi="宋体" w:cs="宋体"/>
          <w:color w:val="auto"/>
          <w:szCs w:val="21"/>
          <w:lang w:val="zh-CN"/>
        </w:rPr>
        <w:fldChar w:fldCharType="end"/>
      </w:r>
      <w:r>
        <w:rPr>
          <w:rFonts w:hint="eastAsia" w:ascii="宋体" w:hAnsi="宋体" w:cs="宋体"/>
          <w:color w:val="auto"/>
          <w:szCs w:val="21"/>
          <w:lang w:val="zh-CN"/>
        </w:rPr>
        <w:instrText xml:space="preserve">),\s\do 0())</w:instrText>
      </w:r>
      <w:r>
        <w:rPr>
          <w:rFonts w:ascii="宋体" w:hAnsi="宋体" w:cs="宋体"/>
          <w:color w:val="auto"/>
          <w:szCs w:val="21"/>
          <w:lang w:val="zh-CN"/>
        </w:rPr>
        <w:fldChar w:fldCharType="end"/>
      </w:r>
      <w:r>
        <w:rPr>
          <w:rFonts w:hint="eastAsia" w:ascii="宋体" w:hAnsi="宋体"/>
          <w:color w:val="auto"/>
        </w:rPr>
        <w:t>结论</w:t>
      </w:r>
      <w:r>
        <w:rPr>
          <w:rFonts w:hint="eastAsia"/>
          <w:color w:val="auto"/>
        </w:rPr>
        <w:t>。</w:t>
      </w:r>
    </w:p>
    <w:p>
      <w:pPr>
        <w:ind w:firstLine="405"/>
        <w:rPr>
          <w:rFonts w:hint="eastAsia"/>
          <w:color w:val="auto"/>
        </w:rPr>
      </w:pPr>
      <w:r>
        <w:rPr>
          <w:rFonts w:hint="eastAsia"/>
          <w:color w:val="auto"/>
        </w:rPr>
        <w:t>注意：有的试题对反应条件的要求如是：某一具体的数值，如调节溶液的pH为</w:t>
      </w:r>
      <w:r>
        <w:rPr>
          <w:rFonts w:hint="eastAsia"/>
          <w:i/>
          <w:color w:val="auto"/>
        </w:rPr>
        <w:t>x</w:t>
      </w:r>
      <w:r>
        <w:rPr>
          <w:rFonts w:hint="eastAsia"/>
          <w:color w:val="auto"/>
        </w:rPr>
        <w:t>或生产中控制某量</w:t>
      </w:r>
      <w:r>
        <w:rPr>
          <w:rFonts w:hint="eastAsia" w:ascii="宋体" w:hAnsi="宋体"/>
          <w:color w:val="auto"/>
        </w:rPr>
        <w:t>(如温度)</w:t>
      </w:r>
      <w:r>
        <w:rPr>
          <w:rFonts w:hint="eastAsia"/>
          <w:color w:val="auto"/>
        </w:rPr>
        <w:t>为</w:t>
      </w:r>
      <w:r>
        <w:rPr>
          <w:rFonts w:hint="eastAsia"/>
          <w:i/>
          <w:color w:val="auto"/>
        </w:rPr>
        <w:t>x</w:t>
      </w:r>
      <w:r>
        <w:rPr>
          <w:rFonts w:hint="eastAsia"/>
          <w:color w:val="auto"/>
        </w:rPr>
        <w:t>，通常从两个方面回答：一是值小于</w:t>
      </w:r>
      <w:r>
        <w:rPr>
          <w:rFonts w:hint="eastAsia"/>
          <w:i/>
          <w:color w:val="auto"/>
        </w:rPr>
        <w:t>x</w:t>
      </w:r>
      <w:r>
        <w:rPr>
          <w:rFonts w:hint="eastAsia"/>
          <w:color w:val="auto"/>
        </w:rPr>
        <w:t>会怎样，二是值大于</w:t>
      </w:r>
      <w:r>
        <w:rPr>
          <w:rFonts w:hint="eastAsia"/>
          <w:i/>
          <w:color w:val="auto"/>
        </w:rPr>
        <w:t>x</w:t>
      </w:r>
      <w:r>
        <w:rPr>
          <w:rFonts w:hint="eastAsia"/>
          <w:color w:val="auto"/>
        </w:rPr>
        <w:t>时又会如何。</w:t>
      </w:r>
    </w:p>
    <w:p>
      <w:pPr>
        <w:ind w:firstLine="405"/>
        <w:rPr>
          <w:color w:val="auto"/>
        </w:rPr>
      </w:pPr>
      <w:r>
        <w:rPr>
          <w:rFonts w:hint="eastAsia"/>
          <w:color w:val="auto"/>
        </w:rPr>
        <w:t>此外，象沉淀是否完全的检验、沉淀如何洗涤、如何检验沉淀是否洗净等，请同学们认真研究。</w:t>
      </w:r>
    </w:p>
    <w:p>
      <w:pPr>
        <w:ind w:firstLine="405"/>
        <w:rPr>
          <w:rFonts w:hint="eastAsia" w:ascii="宋体" w:hAnsi="宋体"/>
          <w:color w:val="auto"/>
        </w:rPr>
      </w:pPr>
      <w:r>
        <w:rPr>
          <w:rFonts w:hint="eastAsia"/>
          <w:color w:val="auto"/>
        </w:rPr>
        <w:t>其他：如</w:t>
      </w:r>
      <w:r>
        <w:rPr>
          <w:color w:val="auto"/>
          <w:szCs w:val="21"/>
        </w:rPr>
        <w:t>容量瓶书写时要注明规格</w:t>
      </w:r>
      <w:r>
        <w:rPr>
          <w:rFonts w:hint="eastAsia"/>
          <w:color w:val="auto"/>
          <w:szCs w:val="21"/>
        </w:rPr>
        <w:t>即</w:t>
      </w:r>
      <w:r>
        <w:rPr>
          <w:rFonts w:hint="eastAsia" w:hAnsi="宋体"/>
          <w:bCs/>
          <w:color w:val="auto"/>
          <w:kern w:val="0"/>
          <w:szCs w:val="21"/>
        </w:rPr>
        <w:t>××</w:t>
      </w:r>
      <w:r>
        <w:rPr>
          <w:rFonts w:hAnsi="宋体"/>
          <w:color w:val="auto"/>
          <w:kern w:val="0"/>
          <w:szCs w:val="21"/>
        </w:rPr>
        <w:t>mL</w:t>
      </w:r>
      <w:r>
        <w:rPr>
          <w:rFonts w:hint="eastAsia"/>
          <w:color w:val="auto"/>
          <w:szCs w:val="21"/>
        </w:rPr>
        <w:t>容量瓶</w:t>
      </w:r>
      <w:r>
        <w:rPr>
          <w:color w:val="auto"/>
          <w:szCs w:val="21"/>
        </w:rPr>
        <w:t>，滴定管书写时要注明酸式、碱式</w:t>
      </w:r>
      <w:r>
        <w:rPr>
          <w:rFonts w:hint="eastAsia"/>
          <w:color w:val="auto"/>
          <w:szCs w:val="21"/>
        </w:rPr>
        <w:t>；</w:t>
      </w:r>
      <w:r>
        <w:rPr>
          <w:color w:val="auto"/>
          <w:szCs w:val="21"/>
        </w:rPr>
        <w:t>填空所填数值的单位、计算题计算过程及结果中数值的单位。有单位的要写单位，没有单位的就不能写。</w:t>
      </w:r>
      <w:r>
        <w:rPr>
          <w:rFonts w:ascii="宋体" w:hAnsi="宋体"/>
          <w:color w:val="auto"/>
          <w:szCs w:val="21"/>
        </w:rPr>
        <w:t>如“摩尔质量”单位是“</w:t>
      </w:r>
      <w:r>
        <w:rPr>
          <w:rFonts w:hint="eastAsia"/>
          <w:color w:val="auto"/>
          <w:szCs w:val="21"/>
        </w:rPr>
        <w:t>g·mol</w:t>
      </w:r>
      <w:r>
        <w:rPr>
          <w:rFonts w:hint="eastAsia"/>
          <w:color w:val="auto"/>
          <w:szCs w:val="21"/>
          <w:vertAlign w:val="superscript"/>
        </w:rPr>
        <w:t>－1</w:t>
      </w:r>
      <w:r>
        <w:rPr>
          <w:rFonts w:ascii="宋体" w:hAnsi="宋体"/>
          <w:color w:val="auto"/>
          <w:szCs w:val="21"/>
        </w:rPr>
        <w:t>”</w:t>
      </w:r>
      <w:r>
        <w:rPr>
          <w:color w:val="auto"/>
          <w:szCs w:val="21"/>
        </w:rPr>
        <w:t>不要漏掉。</w:t>
      </w:r>
    </w:p>
    <w:p>
      <w:pPr>
        <w:ind w:firstLine="378" w:firstLineChars="196"/>
        <w:rPr>
          <w:rFonts w:hint="eastAsia" w:ascii="仿宋" w:hAnsi="仿宋" w:eastAsia="仿宋"/>
          <w:b/>
          <w:color w:val="auto"/>
        </w:rPr>
      </w:pPr>
      <w:r>
        <w:rPr>
          <w:rFonts w:hint="eastAsia" w:eastAsia="楷体_GB2312"/>
          <w:b/>
          <w:color w:val="auto"/>
        </w:rPr>
        <w:t>3</w:t>
      </w:r>
      <w:r>
        <w:rPr>
          <w:rFonts w:eastAsia="楷体_GB2312"/>
          <w:b/>
          <w:color w:val="auto"/>
        </w:rPr>
        <w:t>．</w:t>
      </w:r>
      <w:r>
        <w:rPr>
          <w:rFonts w:hint="eastAsia" w:ascii="仿宋" w:hAnsi="仿宋" w:eastAsia="仿宋"/>
          <w:b/>
          <w:color w:val="auto"/>
        </w:rPr>
        <w:t>基础分</w:t>
      </w:r>
    </w:p>
    <w:p>
      <w:pPr>
        <w:ind w:firstLine="378" w:firstLineChars="196"/>
        <w:rPr>
          <w:rFonts w:hint="eastAsia"/>
          <w:color w:val="auto"/>
        </w:rPr>
      </w:pPr>
      <w:r>
        <w:rPr>
          <w:rFonts w:hint="eastAsia" w:ascii="宋体" w:hAnsi="宋体" w:cs="宋体"/>
          <w:bCs/>
          <w:color w:val="auto"/>
          <w:kern w:val="0"/>
        </w:rPr>
        <w:t>基础厚实者强，浅薄者弱。近几年的化学高考试题突出了对基础知识、基本技能、基本思想和基本方法的考查。不少考生在平时复习中不注重对基础知识的掌握，概念理解不透彻，好高鹜远，舍本逐末，不能准确应用教材知识解决实际问题，造成答题时的大量失分。</w:t>
      </w:r>
    </w:p>
    <w:p>
      <w:pPr>
        <w:ind w:firstLine="378" w:firstLineChars="196"/>
        <w:rPr>
          <w:rFonts w:hint="eastAsia" w:ascii="宋体" w:hAnsi="宋体" w:cs="宋体"/>
          <w:bCs/>
          <w:color w:val="auto"/>
          <w:kern w:val="0"/>
        </w:rPr>
      </w:pPr>
      <w:r>
        <w:rPr>
          <w:rFonts w:hint="eastAsia" w:ascii="宋体" w:hAnsi="宋体" w:cs="宋体"/>
          <w:bCs/>
          <w:color w:val="auto"/>
          <w:kern w:val="0"/>
        </w:rPr>
        <w:t>在高考阅卷中发现，考生失分主要是基础知识掌握不牢，如分子式、化学方程式、离子方程式或将离子方程式写成化学方程式等写错，评卷时，只要分子式写错、不写反应条件，均为零分，从而失去了宝贵的</w:t>
      </w:r>
      <w:r>
        <w:rPr>
          <w:bCs/>
          <w:color w:val="auto"/>
          <w:kern w:val="0"/>
        </w:rPr>
        <w:t>1</w:t>
      </w:r>
      <w:r>
        <w:rPr>
          <w:rFonts w:hint="eastAsia" w:ascii="宋体" w:hAnsi="宋体" w:cs="宋体"/>
          <w:bCs/>
          <w:color w:val="auto"/>
          <w:kern w:val="0"/>
        </w:rPr>
        <w:t>～</w:t>
      </w:r>
      <w:r>
        <w:rPr>
          <w:bCs/>
          <w:color w:val="auto"/>
          <w:kern w:val="0"/>
        </w:rPr>
        <w:t>10</w:t>
      </w:r>
      <w:r>
        <w:rPr>
          <w:rFonts w:hint="eastAsia" w:ascii="宋体" w:hAnsi="宋体" w:cs="宋体"/>
          <w:bCs/>
          <w:color w:val="auto"/>
          <w:kern w:val="0"/>
        </w:rPr>
        <w:t>分。</w:t>
      </w:r>
    </w:p>
    <w:p>
      <w:pPr>
        <w:ind w:firstLine="378" w:firstLineChars="196"/>
        <w:rPr>
          <w:rFonts w:hint="eastAsia"/>
          <w:color w:val="auto"/>
        </w:rPr>
      </w:pPr>
      <w:r>
        <w:rPr>
          <w:rFonts w:hint="eastAsia" w:ascii="宋体" w:hAnsi="宋体" w:cs="宋体"/>
          <w:bCs/>
          <w:color w:val="auto"/>
          <w:kern w:val="0"/>
        </w:rPr>
        <w:t>定量实验中选用仪器的精度要与之匹配，酸碱中和滴定量取溶液体积要用滴定管</w:t>
      </w:r>
      <w:r>
        <w:rPr>
          <w:rFonts w:ascii="宋体" w:hAnsi="宋体" w:eastAsia="楷体_GB2312" w:cs="宋体"/>
          <w:bCs/>
          <w:color w:val="auto"/>
          <w:kern w:val="0"/>
        </w:rPr>
        <w:t>(</w:t>
      </w:r>
      <w:r>
        <w:rPr>
          <w:rFonts w:hint="eastAsia" w:ascii="宋体" w:hAnsi="宋体" w:eastAsia="楷体_GB2312" w:cs="宋体"/>
          <w:bCs/>
          <w:color w:val="auto"/>
          <w:kern w:val="0"/>
        </w:rPr>
        <w:t>必须注明是酸式或碱式</w:t>
      </w:r>
      <w:r>
        <w:rPr>
          <w:rFonts w:ascii="宋体" w:hAnsi="宋体" w:cs="宋体"/>
          <w:bCs/>
          <w:color w:val="auto"/>
          <w:kern w:val="0"/>
        </w:rPr>
        <w:t>)</w:t>
      </w:r>
      <w:r>
        <w:rPr>
          <w:rFonts w:hint="eastAsia" w:ascii="宋体" w:hAnsi="宋体" w:cs="宋体"/>
          <w:bCs/>
          <w:color w:val="auto"/>
          <w:kern w:val="0"/>
        </w:rPr>
        <w:t>而不用量筒；标准溶液的配制时，溶质要稳定，</w:t>
      </w:r>
      <w:r>
        <w:rPr>
          <w:rFonts w:hint="eastAsia"/>
          <w:bCs/>
          <w:color w:val="auto"/>
          <w:kern w:val="0"/>
        </w:rPr>
        <w:t>NaOH不能直接配制标准溶液，而无水Na</w:t>
      </w:r>
      <w:r>
        <w:rPr>
          <w:rFonts w:hint="eastAsia"/>
          <w:bCs/>
          <w:color w:val="auto"/>
          <w:kern w:val="0"/>
          <w:vertAlign w:val="subscript"/>
        </w:rPr>
        <w:t>2</w:t>
      </w:r>
      <w:r>
        <w:rPr>
          <w:rFonts w:hint="eastAsia"/>
          <w:bCs/>
          <w:color w:val="auto"/>
          <w:kern w:val="0"/>
        </w:rPr>
        <w:t>CO</w:t>
      </w:r>
      <w:r>
        <w:rPr>
          <w:rFonts w:hint="eastAsia"/>
          <w:bCs/>
          <w:color w:val="auto"/>
          <w:kern w:val="0"/>
          <w:vertAlign w:val="subscript"/>
        </w:rPr>
        <w:t>3</w:t>
      </w:r>
      <w:r>
        <w:rPr>
          <w:rFonts w:hint="eastAsia"/>
          <w:bCs/>
          <w:color w:val="auto"/>
          <w:kern w:val="0"/>
        </w:rPr>
        <w:t>则可以。如是配制约××</w:t>
      </w:r>
      <w:r>
        <w:rPr>
          <w:rFonts w:hint="eastAsia" w:eastAsia="楷体_GB2312"/>
          <w:bCs/>
          <w:color w:val="auto"/>
          <w:kern w:val="0"/>
          <w:lang w:val="nl-NL"/>
        </w:rPr>
        <w:t>mol</w:t>
      </w:r>
      <w:r>
        <w:rPr>
          <w:rFonts w:hint="eastAsia" w:ascii="宋体" w:hAnsi="宋体"/>
          <w:bCs/>
          <w:color w:val="auto"/>
          <w:kern w:val="0"/>
          <w:lang w:val="nl-NL"/>
        </w:rPr>
        <w:t>·</w:t>
      </w:r>
      <w:r>
        <w:rPr>
          <w:rFonts w:hint="eastAsia" w:eastAsia="楷体_GB2312"/>
          <w:bCs/>
          <w:color w:val="auto"/>
          <w:kern w:val="0"/>
          <w:lang w:val="nl-NL"/>
        </w:rPr>
        <w:t>L</w:t>
      </w:r>
      <w:r>
        <w:rPr>
          <w:rFonts w:hint="eastAsia"/>
          <w:bCs/>
          <w:color w:val="auto"/>
          <w:kern w:val="0"/>
          <w:vertAlign w:val="superscript"/>
          <w:lang w:val="nl-NL"/>
        </w:rPr>
        <w:t>－1</w:t>
      </w:r>
      <w:r>
        <w:rPr>
          <w:rFonts w:hint="eastAsia"/>
          <w:bCs/>
          <w:color w:val="auto"/>
          <w:kern w:val="0"/>
        </w:rPr>
        <w:t>的溶液，不需使用容量瓶；若配制精确的溶液，则要指出是××</w:t>
      </w:r>
      <w:r>
        <w:rPr>
          <w:rFonts w:hint="eastAsia"/>
          <w:bCs/>
          <w:color w:val="auto"/>
          <w:kern w:val="0"/>
          <w:szCs w:val="21"/>
          <w:lang w:val="pt-BR"/>
        </w:rPr>
        <w:t>mL</w:t>
      </w:r>
      <w:r>
        <w:rPr>
          <w:rFonts w:hint="eastAsia"/>
          <w:bCs/>
          <w:color w:val="auto"/>
          <w:kern w:val="0"/>
        </w:rPr>
        <w:t>容量瓶。</w:t>
      </w:r>
    </w:p>
    <w:p>
      <w:pPr>
        <w:ind w:firstLine="378" w:firstLineChars="196"/>
        <w:rPr>
          <w:rFonts w:hint="eastAsia"/>
          <w:b/>
          <w:color w:val="auto"/>
        </w:rPr>
      </w:pPr>
      <w:r>
        <w:rPr>
          <w:rFonts w:hint="eastAsia" w:eastAsia="楷体_GB2312"/>
          <w:b/>
          <w:color w:val="auto"/>
        </w:rPr>
        <w:t>4</w:t>
      </w:r>
      <w:r>
        <w:rPr>
          <w:rFonts w:eastAsia="楷体_GB2312"/>
          <w:b/>
          <w:color w:val="auto"/>
        </w:rPr>
        <w:t>．</w:t>
      </w:r>
      <w:r>
        <w:rPr>
          <w:rFonts w:hint="eastAsia" w:ascii="仿宋" w:hAnsi="仿宋" w:eastAsia="仿宋"/>
          <w:b/>
          <w:color w:val="auto"/>
        </w:rPr>
        <w:t>技巧分</w:t>
      </w:r>
    </w:p>
    <w:p>
      <w:pPr>
        <w:ind w:firstLine="378" w:firstLineChars="196"/>
        <w:rPr>
          <w:rFonts w:hint="eastAsia" w:ascii="宋体" w:hAnsi="宋体" w:cs="宋体"/>
          <w:bCs/>
          <w:color w:val="auto"/>
          <w:kern w:val="0"/>
        </w:rPr>
      </w:pPr>
      <w:r>
        <w:rPr>
          <w:rFonts w:hint="eastAsia" w:ascii="宋体" w:hAnsi="宋体" w:cs="宋体"/>
          <w:bCs/>
          <w:color w:val="auto"/>
          <w:kern w:val="0"/>
        </w:rPr>
        <w:t>推理妙算者胜，蛮干者败。此类失分是由答题技术层面上的原因引起的，包括答题技巧不强、临场经验不足等，主要还是答题技巧训练不到位。</w:t>
      </w:r>
    </w:p>
    <w:p>
      <w:pPr>
        <w:ind w:firstLine="378" w:firstLineChars="196"/>
        <w:rPr>
          <w:rFonts w:hint="eastAsia"/>
          <w:color w:val="auto"/>
        </w:rPr>
      </w:pPr>
      <w:r>
        <w:rPr>
          <w:rFonts w:hint="eastAsia"/>
          <w:color w:val="auto"/>
        </w:rPr>
        <w:t>如双坐标图像中有</w:t>
      </w:r>
      <w:r>
        <w:rPr>
          <w:color w:val="auto"/>
          <w:szCs w:val="21"/>
        </w:rPr>
        <w:t>pH</w:t>
      </w:r>
      <w:r>
        <w:rPr>
          <w:rFonts w:hint="eastAsia"/>
          <w:color w:val="auto"/>
        </w:rPr>
        <w:t>及元素浸出率，虽然原料中某物质会与酸反应，但若浸出率很低，则其仍是滤渣的成分之一。有机合成中官能团的保护，套用模板：保护</w:t>
      </w:r>
      <w:r>
        <w:rPr>
          <w:rFonts w:hint="eastAsia" w:hAnsi="宋体"/>
          <w:bCs/>
          <w:color w:val="auto"/>
          <w:kern w:val="0"/>
          <w:szCs w:val="21"/>
        </w:rPr>
        <w:t>××</w:t>
      </w:r>
      <w:r>
        <w:rPr>
          <w:rFonts w:hint="eastAsia"/>
          <w:color w:val="auto"/>
        </w:rPr>
        <w:t>官能团，防止其后续与</w:t>
      </w:r>
      <w:r>
        <w:rPr>
          <w:rFonts w:hint="eastAsia" w:hAnsi="宋体"/>
          <w:bCs/>
          <w:color w:val="auto"/>
          <w:kern w:val="0"/>
          <w:szCs w:val="21"/>
        </w:rPr>
        <w:t>××</w:t>
      </w:r>
      <w:r>
        <w:rPr>
          <w:rFonts w:hint="eastAsia"/>
          <w:color w:val="auto"/>
        </w:rPr>
        <w:t>反应</w:t>
      </w:r>
      <w:r>
        <w:rPr>
          <w:rFonts w:hint="eastAsia" w:ascii="宋体" w:hAnsi="宋体"/>
          <w:color w:val="auto"/>
        </w:rPr>
        <w:t>(或被氧化、被还原)</w:t>
      </w:r>
      <w:r>
        <w:rPr>
          <w:rFonts w:hint="eastAsia"/>
          <w:color w:val="auto"/>
        </w:rPr>
        <w:t>。</w:t>
      </w:r>
    </w:p>
    <w:p>
      <w:pPr>
        <w:ind w:firstLine="378" w:firstLineChars="196"/>
        <w:rPr>
          <w:rFonts w:hint="eastAsia" w:ascii="黑体" w:eastAsia="黑体"/>
          <w:color w:val="auto"/>
        </w:rPr>
      </w:pPr>
      <w:r>
        <w:rPr>
          <w:rFonts w:hint="eastAsia" w:ascii="黑体" w:eastAsia="黑体"/>
          <w:color w:val="auto"/>
        </w:rPr>
        <w:t>四、归纳考题特点  掌握解题规律</w:t>
      </w:r>
    </w:p>
    <w:p>
      <w:pPr>
        <w:ind w:firstLine="386" w:firstLineChars="200"/>
        <w:rPr>
          <w:rFonts w:hint="eastAsia" w:ascii="柳公权柳体" w:eastAsia="柳公权柳体"/>
          <w:b/>
          <w:color w:val="auto"/>
          <w:szCs w:val="21"/>
        </w:rPr>
      </w:pPr>
      <w:r>
        <w:rPr>
          <w:rFonts w:hint="eastAsia" w:ascii="柳公权柳体" w:eastAsia="柳公权柳体"/>
          <w:b/>
          <w:color w:val="auto"/>
          <w:szCs w:val="21"/>
        </w:rPr>
        <w:t>（一）选择题常考点归纳</w:t>
      </w:r>
    </w:p>
    <w:p>
      <w:pPr>
        <w:rPr>
          <w:rFonts w:eastAsia="仿宋"/>
          <w:color w:val="auto"/>
        </w:rPr>
      </w:pPr>
      <w:r>
        <w:rPr>
          <w:rFonts w:hint="eastAsia"/>
          <w:color w:val="auto"/>
        </w:rPr>
        <w:t xml:space="preserve">  </w:t>
      </w:r>
      <w:r>
        <w:rPr>
          <w:rFonts w:eastAsia="仿宋"/>
          <w:color w:val="auto"/>
        </w:rPr>
        <w:t xml:space="preserve">  对于考生来说，得选择题者有保障，失选择题者失天下。在考试过程中，考生只要集中注意力，迅速进入到考试状态正常发挥即可。以下“考点”要作重点分析和盘点：化学与STSE、化学用语、物质的性质和在生产及日常生活中的运用、基本实验操作和实验装置图的判断、元素周期律和周期表、有机物结构和性质、离子方程式、电化学、离子浓度大小比较、化学反应速率和化学平衡等等。解答选择题时，应注意遵循以下原则：</w:t>
      </w:r>
    </w:p>
    <w:p>
      <w:pPr>
        <w:pStyle w:val="5"/>
        <w:spacing w:before="0" w:beforeAutospacing="0" w:after="0" w:afterAutospacing="0"/>
        <w:rPr>
          <w:rFonts w:ascii="仿宋" w:hAnsi="仿宋" w:eastAsia="仿宋"/>
          <w:color w:val="auto"/>
          <w:sz w:val="21"/>
          <w:szCs w:val="21"/>
        </w:rPr>
      </w:pPr>
      <w:r>
        <w:rPr>
          <w:rFonts w:hint="eastAsia" w:ascii="仿宋" w:hAnsi="仿宋" w:eastAsia="仿宋" w:cs="Cambria Math"/>
          <w:color w:val="auto"/>
          <w:sz w:val="21"/>
          <w:szCs w:val="21"/>
        </w:rPr>
        <w:t xml:space="preserve">    </w:t>
      </w:r>
      <w:r>
        <w:rPr>
          <w:rFonts w:ascii="仿宋" w:hAnsi="仿宋" w:eastAsia="仿宋" w:cs="Cambria Math"/>
          <w:color w:val="auto"/>
          <w:sz w:val="21"/>
          <w:szCs w:val="21"/>
        </w:rPr>
        <w:t>①</w:t>
      </w:r>
      <w:r>
        <w:rPr>
          <w:rFonts w:ascii="仿宋" w:hAnsi="仿宋" w:eastAsia="仿宋"/>
          <w:color w:val="auto"/>
          <w:sz w:val="21"/>
          <w:szCs w:val="21"/>
        </w:rPr>
        <w:t>通</w:t>
      </w:r>
      <w:r>
        <w:rPr>
          <w:rFonts w:eastAsia="仿宋"/>
          <w:color w:val="auto"/>
          <w:sz w:val="21"/>
          <w:szCs w:val="21"/>
        </w:rPr>
        <w:t>读全题，灵活运用排除法</w:t>
      </w:r>
      <w:r>
        <w:rPr>
          <w:rFonts w:hint="eastAsia" w:eastAsia="仿宋"/>
          <w:color w:val="auto"/>
          <w:sz w:val="21"/>
          <w:szCs w:val="21"/>
        </w:rPr>
        <w:t>，</w:t>
      </w:r>
      <w:r>
        <w:rPr>
          <w:rFonts w:eastAsia="仿宋"/>
          <w:color w:val="auto"/>
          <w:sz w:val="21"/>
          <w:szCs w:val="21"/>
        </w:rPr>
        <w:t>不纠缠</w:t>
      </w:r>
      <w:r>
        <w:rPr>
          <w:rFonts w:hint="eastAsia" w:eastAsia="仿宋"/>
          <w:color w:val="auto"/>
          <w:sz w:val="21"/>
          <w:szCs w:val="21"/>
        </w:rPr>
        <w:t>于某一选项</w:t>
      </w:r>
      <w:r>
        <w:rPr>
          <w:rFonts w:eastAsia="仿宋"/>
          <w:color w:val="auto"/>
          <w:sz w:val="21"/>
          <w:szCs w:val="21"/>
        </w:rPr>
        <w:t>；</w:t>
      </w:r>
      <w:r>
        <w:rPr>
          <w:rFonts w:ascii="仿宋" w:hAnsi="仿宋" w:eastAsia="仿宋" w:cs="Cambria Math"/>
          <w:color w:val="auto"/>
          <w:sz w:val="21"/>
          <w:szCs w:val="21"/>
        </w:rPr>
        <w:t>②</w:t>
      </w:r>
      <w:r>
        <w:rPr>
          <w:rFonts w:eastAsia="仿宋"/>
          <w:color w:val="auto"/>
          <w:sz w:val="21"/>
          <w:szCs w:val="21"/>
        </w:rPr>
        <w:t>仔细读题，用笔画出关键词如：物质的状态、溶液的酸碱性、有机物结构中的官能团、容器的体积、氧化性或还原性等；</w:t>
      </w:r>
      <w:r>
        <w:rPr>
          <w:rFonts w:ascii="仿宋" w:hAnsi="仿宋" w:eastAsia="仿宋" w:cs="Cambria Math"/>
          <w:color w:val="auto"/>
          <w:sz w:val="21"/>
          <w:szCs w:val="21"/>
        </w:rPr>
        <w:t>③</w:t>
      </w:r>
      <w:r>
        <w:rPr>
          <w:rFonts w:eastAsia="仿宋"/>
          <w:color w:val="auto"/>
          <w:sz w:val="21"/>
          <w:szCs w:val="21"/>
        </w:rPr>
        <w:t>简单题目不要太快，难题不急；</w:t>
      </w:r>
      <w:r>
        <w:rPr>
          <w:rFonts w:ascii="仿宋" w:hAnsi="仿宋" w:eastAsia="仿宋" w:cs="Cambria Math"/>
          <w:color w:val="auto"/>
          <w:sz w:val="21"/>
          <w:szCs w:val="21"/>
        </w:rPr>
        <w:t>④</w:t>
      </w:r>
      <w:r>
        <w:rPr>
          <w:rFonts w:ascii="仿宋" w:hAnsi="仿宋" w:eastAsia="仿宋"/>
          <w:color w:val="auto"/>
          <w:sz w:val="21"/>
          <w:szCs w:val="21"/>
        </w:rPr>
        <w:t>注</w:t>
      </w:r>
      <w:r>
        <w:rPr>
          <w:rFonts w:eastAsia="仿宋"/>
          <w:color w:val="auto"/>
          <w:sz w:val="21"/>
          <w:szCs w:val="21"/>
        </w:rPr>
        <w:t>意对选项的要求：如“</w:t>
      </w:r>
      <w:r>
        <w:rPr>
          <w:rFonts w:eastAsia="仿宋"/>
          <w:color w:val="auto"/>
          <w:sz w:val="21"/>
          <w:szCs w:val="21"/>
          <w:em w:val="dot"/>
        </w:rPr>
        <w:t>能</w:t>
      </w:r>
      <w:r>
        <w:rPr>
          <w:rFonts w:eastAsia="仿宋"/>
          <w:color w:val="auto"/>
          <w:sz w:val="21"/>
          <w:szCs w:val="21"/>
        </w:rPr>
        <w:t>”、“</w:t>
      </w:r>
      <w:r>
        <w:rPr>
          <w:rFonts w:eastAsia="仿宋"/>
          <w:color w:val="auto"/>
          <w:sz w:val="21"/>
          <w:szCs w:val="21"/>
          <w:em w:val="dot"/>
        </w:rPr>
        <w:t>不能</w:t>
      </w:r>
      <w:r>
        <w:rPr>
          <w:rFonts w:eastAsia="仿宋"/>
          <w:color w:val="auto"/>
          <w:sz w:val="21"/>
          <w:szCs w:val="21"/>
        </w:rPr>
        <w:t>”、“</w:t>
      </w:r>
      <w:r>
        <w:rPr>
          <w:rFonts w:eastAsia="仿宋"/>
          <w:color w:val="auto"/>
          <w:sz w:val="21"/>
          <w:szCs w:val="21"/>
          <w:em w:val="dot"/>
        </w:rPr>
        <w:t>正确</w:t>
      </w:r>
      <w:r>
        <w:rPr>
          <w:rFonts w:eastAsia="仿宋"/>
          <w:color w:val="auto"/>
          <w:sz w:val="21"/>
          <w:szCs w:val="21"/>
        </w:rPr>
        <w:t>”、“</w:t>
      </w:r>
      <w:r>
        <w:rPr>
          <w:rFonts w:eastAsia="仿宋"/>
          <w:color w:val="auto"/>
          <w:sz w:val="21"/>
          <w:szCs w:val="21"/>
          <w:em w:val="dot"/>
        </w:rPr>
        <w:t>不正确</w:t>
      </w:r>
      <w:r>
        <w:rPr>
          <w:rFonts w:eastAsia="仿宋"/>
          <w:color w:val="auto"/>
          <w:sz w:val="21"/>
          <w:szCs w:val="21"/>
        </w:rPr>
        <w:t>”、</w:t>
      </w:r>
      <w:r>
        <w:rPr>
          <w:rFonts w:eastAsia="仿宋"/>
          <w:color w:val="auto"/>
          <w:sz w:val="21"/>
          <w:szCs w:val="21"/>
          <w:em w:val="dot"/>
        </w:rPr>
        <w:t>“可能</w:t>
      </w:r>
      <w:r>
        <w:rPr>
          <w:rFonts w:eastAsia="仿宋"/>
          <w:color w:val="auto"/>
          <w:sz w:val="21"/>
          <w:szCs w:val="21"/>
        </w:rPr>
        <w:t>”、“</w:t>
      </w:r>
      <w:r>
        <w:rPr>
          <w:rFonts w:eastAsia="仿宋"/>
          <w:color w:val="auto"/>
          <w:sz w:val="21"/>
          <w:szCs w:val="21"/>
          <w:em w:val="dot"/>
        </w:rPr>
        <w:t>一定</w:t>
      </w:r>
      <w:r>
        <w:rPr>
          <w:rFonts w:eastAsia="仿宋"/>
          <w:color w:val="auto"/>
          <w:sz w:val="21"/>
          <w:szCs w:val="21"/>
        </w:rPr>
        <w:t>”；</w:t>
      </w:r>
      <w:r>
        <w:rPr>
          <w:rFonts w:ascii="仿宋" w:hAnsi="仿宋" w:eastAsia="仿宋"/>
          <w:color w:val="auto"/>
          <w:sz w:val="21"/>
          <w:szCs w:val="21"/>
        </w:rPr>
        <w:t>⑤选择题完成，</w:t>
      </w:r>
      <w:r>
        <w:rPr>
          <w:rFonts w:ascii="仿宋" w:hAnsi="仿宋" w:eastAsia="仿宋"/>
          <w:b/>
          <w:color w:val="auto"/>
          <w:sz w:val="21"/>
          <w:szCs w:val="21"/>
        </w:rPr>
        <w:t>要立即填涂在答题卡上</w:t>
      </w:r>
      <w:r>
        <w:rPr>
          <w:rFonts w:ascii="仿宋" w:hAnsi="仿宋" w:eastAsia="仿宋"/>
          <w:color w:val="auto"/>
          <w:sz w:val="21"/>
          <w:szCs w:val="21"/>
        </w:rPr>
        <w:t>，以免临近考试结束时涂卡忙中出错</w:t>
      </w:r>
      <w:r>
        <w:rPr>
          <w:rFonts w:hint="eastAsia" w:ascii="仿宋" w:hAnsi="仿宋" w:eastAsia="仿宋"/>
          <w:color w:val="auto"/>
          <w:sz w:val="21"/>
          <w:szCs w:val="21"/>
        </w:rPr>
        <w:t>。</w:t>
      </w:r>
    </w:p>
    <w:p>
      <w:pPr>
        <w:ind w:firstLine="384" w:firstLineChars="199"/>
        <w:rPr>
          <w:rFonts w:hint="eastAsia" w:eastAsia="黑体"/>
          <w:b/>
          <w:color w:val="auto"/>
          <w:szCs w:val="21"/>
        </w:rPr>
      </w:pPr>
      <w:r>
        <w:rPr>
          <w:rFonts w:hint="eastAsia" w:eastAsia="黑体"/>
          <w:b/>
          <w:color w:val="auto"/>
          <w:szCs w:val="21"/>
        </w:rPr>
        <w:t>1．</w:t>
      </w:r>
      <w:r>
        <w:rPr>
          <w:rFonts w:eastAsia="黑体"/>
          <w:b/>
          <w:color w:val="auto"/>
          <w:szCs w:val="21"/>
        </w:rPr>
        <w:t>化学与STS</w:t>
      </w:r>
      <w:r>
        <w:rPr>
          <w:rFonts w:hint="eastAsia" w:eastAsia="黑体"/>
          <w:b/>
          <w:color w:val="auto"/>
          <w:szCs w:val="21"/>
        </w:rPr>
        <w:t>E</w:t>
      </w:r>
    </w:p>
    <w:p>
      <w:pPr>
        <w:ind w:firstLine="384" w:firstLineChars="199"/>
        <w:rPr>
          <w:rFonts w:hint="eastAsia" w:ascii="仿宋_GB2312" w:hAnsi="宋体" w:eastAsia="仿宋_GB2312"/>
          <w:b/>
          <w:color w:val="auto"/>
          <w:szCs w:val="21"/>
        </w:rPr>
      </w:pPr>
      <w:r>
        <w:rPr>
          <w:rFonts w:eastAsia="楷体_GB2312"/>
          <w:color w:val="auto"/>
        </w:rPr>
        <w:t>根据社会热点（如能源、材料、绿色化学、食品卫生、低碳经济等）</w:t>
      </w:r>
      <w:r>
        <w:rPr>
          <w:rFonts w:ascii="楷体" w:hAnsi="楷体" w:eastAsia="楷体"/>
          <w:color w:val="auto"/>
        </w:rPr>
        <w:t>与化学有关的内容设置问题，“起点高，落点低”，是“纸老虎”，关键在审读题目。要注意：信息再新，亦不能</w:t>
      </w:r>
      <w:r>
        <w:rPr>
          <w:rFonts w:eastAsia="楷体_GB2312"/>
          <w:color w:val="auto"/>
        </w:rPr>
        <w:t>违背科学常识。</w:t>
      </w:r>
    </w:p>
    <w:p>
      <w:pPr>
        <w:ind w:firstLine="384" w:firstLineChars="199"/>
        <w:rPr>
          <w:rFonts w:eastAsia="黑体"/>
          <w:b/>
          <w:color w:val="auto"/>
          <w:szCs w:val="21"/>
        </w:rPr>
      </w:pPr>
      <w:r>
        <w:rPr>
          <w:rFonts w:eastAsia="黑体"/>
          <w:b/>
          <w:color w:val="auto"/>
          <w:szCs w:val="21"/>
        </w:rPr>
        <w:t>2．化学用语</w:t>
      </w:r>
    </w:p>
    <w:p>
      <w:pPr>
        <w:ind w:firstLine="386" w:firstLineChars="200"/>
        <w:rPr>
          <w:rFonts w:eastAsia="楷体_GB2312"/>
          <w:color w:val="auto"/>
        </w:rPr>
      </w:pPr>
      <w:r>
        <w:rPr>
          <w:rFonts w:eastAsia="楷体_GB2312"/>
          <w:color w:val="auto"/>
        </w:rPr>
        <w:t>电子式、结构（简）式、最简式（</w:t>
      </w:r>
      <w:r>
        <w:rPr>
          <w:rFonts w:hint="eastAsia" w:eastAsia="楷体_GB2312"/>
          <w:color w:val="auto"/>
        </w:rPr>
        <w:t>即</w:t>
      </w:r>
      <w:r>
        <w:rPr>
          <w:rFonts w:eastAsia="楷体_GB2312"/>
          <w:color w:val="auto"/>
        </w:rPr>
        <w:t>实验式）、球棍模型和比例模型、原子（离子）结构示意图、核素、简单有机物的命名、电离方程式等是本题考查的基本内容。答题时应注意：</w:t>
      </w:r>
    </w:p>
    <w:p>
      <w:pPr>
        <w:ind w:firstLine="386" w:firstLineChars="200"/>
        <w:rPr>
          <w:rFonts w:hint="eastAsia" w:eastAsia="楷体_GB2312"/>
          <w:color w:val="auto"/>
        </w:rPr>
      </w:pPr>
      <w:r>
        <w:rPr>
          <w:rFonts w:eastAsia="楷体_GB2312"/>
          <w:color w:val="auto"/>
        </w:rPr>
        <w:t>（1）电子式</w:t>
      </w:r>
      <w:r>
        <w:rPr>
          <w:rFonts w:ascii="宋体" w:hAnsi="宋体"/>
          <w:color w:val="auto"/>
        </w:rPr>
        <w:t>——</w:t>
      </w:r>
      <w:r>
        <w:rPr>
          <w:rFonts w:eastAsia="楷体_GB2312"/>
          <w:color w:val="auto"/>
        </w:rPr>
        <w:t>分清离子、共价两类化合物，不能忽略未成对电子，电子成键要符合实际</w:t>
      </w:r>
      <w:r>
        <w:rPr>
          <w:rFonts w:hint="eastAsia" w:eastAsia="楷体_GB2312"/>
          <w:color w:val="auto"/>
        </w:rPr>
        <w:t>（如HClO）</w:t>
      </w:r>
      <w:r>
        <w:rPr>
          <w:rFonts w:eastAsia="楷体_GB2312"/>
          <w:color w:val="auto"/>
        </w:rPr>
        <w:t>，简单阴离子和复杂阳离子的外围电子要全部写出并加上“[</w:t>
      </w:r>
      <w:r>
        <w:rPr>
          <w:rFonts w:hint="eastAsia" w:eastAsia="楷体_GB2312"/>
          <w:color w:val="auto"/>
        </w:rPr>
        <w:t xml:space="preserve">   </w:t>
      </w:r>
      <w:r>
        <w:rPr>
          <w:rFonts w:eastAsia="楷体_GB2312"/>
          <w:color w:val="auto"/>
        </w:rPr>
        <w:t xml:space="preserve"> ]”、标明电荷数和电性</w:t>
      </w:r>
      <w:r>
        <w:rPr>
          <w:rFonts w:hint="eastAsia" w:eastAsia="楷体_GB2312"/>
          <w:color w:val="auto"/>
        </w:rPr>
        <w:t>。</w:t>
      </w:r>
    </w:p>
    <w:p>
      <w:pPr>
        <w:ind w:firstLine="386" w:firstLineChars="200"/>
        <w:rPr>
          <w:rFonts w:hint="eastAsia" w:eastAsia="楷体_GB2312"/>
          <w:color w:val="auto"/>
        </w:rPr>
      </w:pPr>
      <w:r>
        <w:rPr>
          <w:rFonts w:eastAsia="楷体_GB2312"/>
          <w:color w:val="auto"/>
        </w:rPr>
        <w:t>（2）结构简式</w:t>
      </w:r>
      <w:r>
        <w:rPr>
          <w:rFonts w:ascii="宋体" w:hAnsi="宋体"/>
          <w:color w:val="auto"/>
        </w:rPr>
        <w:t>——</w:t>
      </w:r>
      <w:r>
        <w:rPr>
          <w:rFonts w:eastAsia="楷体_GB2312"/>
          <w:color w:val="auto"/>
        </w:rPr>
        <w:t>官能团的书写和连接方式规范</w:t>
      </w:r>
      <w:r>
        <w:rPr>
          <w:rFonts w:hint="eastAsia" w:eastAsia="楷体_GB2312"/>
          <w:color w:val="auto"/>
        </w:rPr>
        <w:t>如醛基要写成—CHO而不能写成—COH</w:t>
      </w:r>
      <w:r>
        <w:rPr>
          <w:rFonts w:eastAsia="楷体_GB2312"/>
          <w:color w:val="auto"/>
        </w:rPr>
        <w:t>，双键、</w:t>
      </w:r>
      <w:r>
        <w:rPr>
          <w:rFonts w:hint="eastAsia" w:eastAsia="楷体_GB2312"/>
          <w:color w:val="auto"/>
        </w:rPr>
        <w:t>三</w:t>
      </w:r>
      <w:r>
        <w:rPr>
          <w:rFonts w:eastAsia="楷体_GB2312"/>
          <w:color w:val="auto"/>
        </w:rPr>
        <w:t>键要写出</w:t>
      </w:r>
      <w:r>
        <w:rPr>
          <w:rFonts w:hint="eastAsia" w:eastAsia="楷体_GB2312"/>
          <w:color w:val="auto"/>
        </w:rPr>
        <w:t>。</w:t>
      </w:r>
    </w:p>
    <w:p>
      <w:pPr>
        <w:ind w:firstLine="386" w:firstLineChars="200"/>
        <w:rPr>
          <w:rFonts w:hint="eastAsia" w:eastAsia="楷体_GB2312"/>
          <w:color w:val="auto"/>
        </w:rPr>
      </w:pPr>
      <w:r>
        <w:rPr>
          <w:rFonts w:eastAsia="楷体_GB2312"/>
          <w:color w:val="auto"/>
        </w:rPr>
        <w:t>（3）球棍模型、比例模型</w:t>
      </w:r>
      <w:r>
        <w:rPr>
          <w:rFonts w:ascii="宋体" w:hAnsi="宋体"/>
          <w:color w:val="auto"/>
        </w:rPr>
        <w:t>——</w:t>
      </w:r>
      <w:r>
        <w:rPr>
          <w:rFonts w:eastAsia="楷体_GB2312"/>
          <w:color w:val="auto"/>
        </w:rPr>
        <w:t>构型要符合粒子实际结构</w:t>
      </w:r>
      <w:r>
        <w:rPr>
          <w:rFonts w:hint="eastAsia" w:eastAsia="楷体_GB2312"/>
          <w:color w:val="auto"/>
        </w:rPr>
        <w:t>：一是原子半径要注意大小关系，二是键角（有的分子不一定18</w:t>
      </w:r>
      <w:r>
        <w:rPr>
          <w:rFonts w:hint="eastAsia" w:ascii="楷体_GB2312" w:eastAsia="楷体_GB2312"/>
          <w:color w:val="auto"/>
        </w:rPr>
        <w:t>0°</w:t>
      </w:r>
      <w:r>
        <w:rPr>
          <w:rFonts w:hint="eastAsia" w:eastAsia="楷体_GB2312"/>
          <w:color w:val="auto"/>
        </w:rPr>
        <w:t>）。</w:t>
      </w:r>
    </w:p>
    <w:p>
      <w:pPr>
        <w:ind w:firstLine="386" w:firstLineChars="200"/>
        <w:rPr>
          <w:rFonts w:hint="eastAsia" w:eastAsia="楷体_GB2312"/>
          <w:color w:val="auto"/>
        </w:rPr>
      </w:pPr>
      <w:r>
        <w:rPr>
          <w:rFonts w:eastAsia="楷体_GB2312"/>
          <w:color w:val="auto"/>
        </w:rPr>
        <w:t>（4）原子或离子结构示意图</w:t>
      </w:r>
      <w:r>
        <w:rPr>
          <w:rFonts w:ascii="宋体" w:hAnsi="宋体"/>
          <w:color w:val="auto"/>
        </w:rPr>
        <w:t>一一</w:t>
      </w:r>
      <w:r>
        <w:rPr>
          <w:rFonts w:eastAsia="楷体_GB2312"/>
          <w:color w:val="auto"/>
        </w:rPr>
        <w:t>核电荷数与核外电子数、离子电荷数要对应。</w:t>
      </w:r>
    </w:p>
    <w:p>
      <w:pPr>
        <w:ind w:firstLine="386" w:firstLineChars="200"/>
        <w:rPr>
          <w:rFonts w:hint="eastAsia" w:eastAsia="楷体_GB2312"/>
          <w:color w:val="auto"/>
        </w:rPr>
      </w:pPr>
      <w:r>
        <w:rPr>
          <w:rFonts w:hint="eastAsia" w:eastAsia="楷体_GB2312"/>
          <w:color w:val="auto"/>
        </w:rPr>
        <w:t>（5）核素：</w:t>
      </w:r>
      <w:r>
        <w:rPr>
          <w:color w:val="auto"/>
          <w:sz w:val="13"/>
          <w:szCs w:val="13"/>
        </w:rPr>
        <w:fldChar w:fldCharType="begin"/>
      </w:r>
      <w:r>
        <w:rPr>
          <w:color w:val="auto"/>
          <w:sz w:val="13"/>
          <w:szCs w:val="13"/>
          <w:lang w:val="it-IT"/>
        </w:rPr>
        <w:instrText xml:space="preserve">eq \o(\s\up </w:instrText>
      </w:r>
      <w:r>
        <w:rPr>
          <w:rFonts w:hint="eastAsia"/>
          <w:color w:val="auto"/>
          <w:sz w:val="13"/>
          <w:szCs w:val="13"/>
          <w:lang w:val="it-IT"/>
        </w:rPr>
        <w:instrText xml:space="preserve">5</w:instrText>
      </w:r>
      <w:r>
        <w:rPr>
          <w:color w:val="auto"/>
          <w:sz w:val="13"/>
          <w:szCs w:val="13"/>
          <w:lang w:val="it-IT"/>
        </w:rPr>
        <w:instrText xml:space="preserve">(</w:instrText>
      </w:r>
      <w:r>
        <w:rPr>
          <w:rFonts w:hint="eastAsia"/>
          <w:color w:val="auto"/>
          <w:sz w:val="13"/>
          <w:szCs w:val="13"/>
          <w:lang w:val="it-IT"/>
        </w:rPr>
        <w:instrText xml:space="preserve">A</w:instrText>
      </w:r>
      <w:r>
        <w:rPr>
          <w:color w:val="auto"/>
          <w:sz w:val="13"/>
          <w:szCs w:val="13"/>
          <w:lang w:val="it-IT"/>
        </w:rPr>
        <w:instrText xml:space="preserve">),\s\do </w:instrText>
      </w:r>
      <w:r>
        <w:rPr>
          <w:rFonts w:hint="eastAsia"/>
          <w:color w:val="auto"/>
          <w:sz w:val="13"/>
          <w:szCs w:val="13"/>
          <w:lang w:val="it-IT"/>
        </w:rPr>
        <w:instrText xml:space="preserve">2</w:instrText>
      </w:r>
      <w:r>
        <w:rPr>
          <w:color w:val="auto"/>
          <w:sz w:val="13"/>
          <w:szCs w:val="13"/>
          <w:lang w:val="it-IT"/>
        </w:rPr>
        <w:instrText xml:space="preserve">(</w:instrText>
      </w:r>
      <w:r>
        <w:rPr>
          <w:rFonts w:hint="eastAsia"/>
          <w:color w:val="auto"/>
          <w:sz w:val="13"/>
          <w:szCs w:val="13"/>
          <w:lang w:val="it-IT"/>
        </w:rPr>
        <w:instrText xml:space="preserve">Z</w:instrText>
      </w:r>
      <w:r>
        <w:rPr>
          <w:color w:val="auto"/>
          <w:sz w:val="13"/>
          <w:szCs w:val="13"/>
          <w:lang w:val="it-IT"/>
        </w:rPr>
        <w:instrText xml:space="preserve">))</w:instrText>
      </w:r>
      <w:r>
        <w:rPr>
          <w:color w:val="auto"/>
          <w:sz w:val="13"/>
          <w:szCs w:val="13"/>
        </w:rPr>
        <w:fldChar w:fldCharType="end"/>
      </w:r>
      <w:r>
        <w:rPr>
          <w:rFonts w:hint="eastAsia"/>
          <w:color w:val="auto"/>
          <w:lang w:val="it-IT"/>
        </w:rPr>
        <w:t>X</w:t>
      </w:r>
      <w:r>
        <w:rPr>
          <w:rFonts w:ascii="宋体" w:hAnsi="宋体"/>
          <w:color w:val="auto"/>
        </w:rPr>
        <w:t>一一</w:t>
      </w:r>
      <w:r>
        <w:rPr>
          <w:rFonts w:hint="eastAsia"/>
          <w:color w:val="auto"/>
        </w:rPr>
        <w:t>A</w:t>
      </w:r>
      <w:r>
        <w:rPr>
          <w:rFonts w:hint="eastAsia" w:ascii="楷体_GB2312" w:eastAsia="楷体_GB2312"/>
          <w:color w:val="auto"/>
        </w:rPr>
        <w:t>为质量数</w:t>
      </w:r>
      <w:r>
        <w:rPr>
          <w:rFonts w:hint="eastAsia"/>
          <w:color w:val="auto"/>
        </w:rPr>
        <w:t>、Z</w:t>
      </w:r>
      <w:r>
        <w:rPr>
          <w:rFonts w:hint="eastAsia" w:ascii="楷体_GB2312" w:eastAsia="楷体_GB2312"/>
          <w:color w:val="auto"/>
        </w:rPr>
        <w:t>为原子序数</w:t>
      </w:r>
      <w:r>
        <w:rPr>
          <w:rFonts w:hint="eastAsia"/>
          <w:color w:val="auto"/>
        </w:rPr>
        <w:t>。</w:t>
      </w:r>
    </w:p>
    <w:p>
      <w:pPr>
        <w:ind w:firstLine="384" w:firstLineChars="199"/>
        <w:rPr>
          <w:rFonts w:eastAsia="黑体"/>
          <w:b/>
          <w:color w:val="auto"/>
          <w:szCs w:val="21"/>
        </w:rPr>
      </w:pPr>
      <w:r>
        <w:rPr>
          <w:rFonts w:hint="eastAsia" w:eastAsia="黑体"/>
          <w:b/>
          <w:color w:val="auto"/>
          <w:szCs w:val="21"/>
        </w:rPr>
        <w:t>3．重要的课本实验以及实验基本操作</w:t>
      </w:r>
    </w:p>
    <w:p>
      <w:pPr>
        <w:ind w:firstLine="386" w:firstLineChars="200"/>
        <w:rPr>
          <w:rFonts w:eastAsia="楷体_GB2312"/>
          <w:color w:val="auto"/>
        </w:rPr>
      </w:pPr>
      <w:r>
        <w:rPr>
          <w:rFonts w:eastAsia="楷体_GB2312"/>
          <w:color w:val="auto"/>
        </w:rPr>
        <w:t>两类题型</w:t>
      </w:r>
      <w:r>
        <w:rPr>
          <w:rFonts w:ascii="宋体" w:hAnsi="宋体"/>
          <w:color w:val="auto"/>
        </w:rPr>
        <w:t>：“实验装置”和“实验操作”的判</w:t>
      </w:r>
      <w:r>
        <w:rPr>
          <w:rFonts w:eastAsia="楷体_GB2312"/>
          <w:color w:val="auto"/>
        </w:rPr>
        <w:t>断。</w:t>
      </w:r>
    </w:p>
    <w:p>
      <w:pPr>
        <w:ind w:firstLine="386" w:firstLineChars="200"/>
        <w:rPr>
          <w:rFonts w:eastAsia="楷体_GB2312"/>
          <w:color w:val="auto"/>
        </w:rPr>
      </w:pPr>
      <w:r>
        <w:rPr>
          <w:rFonts w:eastAsia="楷体_GB2312"/>
          <w:color w:val="auto"/>
        </w:rPr>
        <w:t>（1）</w:t>
      </w:r>
      <w:r>
        <w:rPr>
          <w:rFonts w:eastAsia="楷体_GB2312"/>
          <w:b/>
          <w:color w:val="auto"/>
        </w:rPr>
        <w:t>实验装置的选择</w:t>
      </w:r>
      <w:r>
        <w:rPr>
          <w:rFonts w:hint="eastAsia" w:eastAsia="楷体_GB2312"/>
          <w:color w:val="auto"/>
        </w:rPr>
        <w:t>：</w:t>
      </w:r>
      <w:r>
        <w:rPr>
          <w:rFonts w:eastAsia="楷体_GB2312"/>
          <w:color w:val="auto"/>
        </w:rPr>
        <w:t>解决这类问题可从以下几个方面入手：</w:t>
      </w:r>
    </w:p>
    <w:p>
      <w:pPr>
        <w:ind w:firstLine="386" w:firstLineChars="200"/>
        <w:rPr>
          <w:rFonts w:hint="eastAsia" w:eastAsia="楷体_GB2312"/>
          <w:color w:val="auto"/>
        </w:rPr>
      </w:pPr>
      <w:r>
        <w:rPr>
          <w:rFonts w:ascii="楷体" w:hAnsi="楷体" w:eastAsia="楷体"/>
          <w:color w:val="auto"/>
        </w:rPr>
        <w:t>①仪器的选择是否正确</w:t>
      </w:r>
      <w:r>
        <w:rPr>
          <w:rFonts w:hint="eastAsia" w:ascii="楷体" w:hAnsi="楷体" w:eastAsia="楷体"/>
          <w:color w:val="auto"/>
        </w:rPr>
        <w:t>：如蒸发皿与坩埚；</w:t>
      </w:r>
      <w:r>
        <w:rPr>
          <w:rFonts w:ascii="楷体" w:hAnsi="楷体" w:eastAsia="楷体"/>
          <w:color w:val="auto"/>
        </w:rPr>
        <w:t>②试剂的选择是否正确</w:t>
      </w:r>
      <w:r>
        <w:rPr>
          <w:rFonts w:hint="eastAsia" w:ascii="楷体" w:hAnsi="楷体" w:eastAsia="楷体"/>
          <w:color w:val="auto"/>
        </w:rPr>
        <w:t>：如浓度；③气体</w:t>
      </w:r>
      <w:r>
        <w:rPr>
          <w:rFonts w:ascii="楷体" w:hAnsi="楷体" w:eastAsia="楷体"/>
          <w:color w:val="auto"/>
        </w:rPr>
        <w:t>收</w:t>
      </w:r>
      <w:r>
        <w:rPr>
          <w:rFonts w:eastAsia="楷体_GB2312"/>
          <w:color w:val="auto"/>
        </w:rPr>
        <w:t>集装置是否正确</w:t>
      </w:r>
      <w:r>
        <w:rPr>
          <w:rFonts w:hint="eastAsia" w:eastAsia="楷体_GB2312"/>
          <w:color w:val="auto"/>
        </w:rPr>
        <w:t>：</w:t>
      </w:r>
      <w:r>
        <w:rPr>
          <w:rFonts w:eastAsia="楷体_GB2312"/>
          <w:color w:val="auto"/>
        </w:rPr>
        <w:t>如NO</w:t>
      </w:r>
      <w:r>
        <w:rPr>
          <w:rFonts w:eastAsia="楷体_GB2312"/>
          <w:color w:val="auto"/>
          <w:vertAlign w:val="subscript"/>
        </w:rPr>
        <w:t>2</w:t>
      </w:r>
      <w:r>
        <w:rPr>
          <w:rFonts w:eastAsia="楷体_GB2312"/>
          <w:color w:val="auto"/>
        </w:rPr>
        <w:t>不可用排水法，NO不可以用排空气法，密度</w:t>
      </w:r>
      <w:r>
        <w:rPr>
          <w:rFonts w:hint="eastAsia" w:eastAsia="楷体_GB2312"/>
          <w:color w:val="auto"/>
        </w:rPr>
        <w:t>与</w:t>
      </w:r>
      <w:r>
        <w:rPr>
          <w:rFonts w:eastAsia="楷体_GB2312"/>
          <w:color w:val="auto"/>
        </w:rPr>
        <w:t>空气</w:t>
      </w:r>
      <w:r>
        <w:rPr>
          <w:rFonts w:hint="eastAsia" w:eastAsia="楷体_GB2312"/>
          <w:color w:val="auto"/>
        </w:rPr>
        <w:t>相近的气体如N</w:t>
      </w:r>
      <w:r>
        <w:rPr>
          <w:rFonts w:hint="eastAsia" w:eastAsia="楷体_GB2312"/>
          <w:color w:val="auto"/>
          <w:vertAlign w:val="subscript"/>
        </w:rPr>
        <w:t>2</w:t>
      </w:r>
      <w:r>
        <w:rPr>
          <w:rFonts w:hint="eastAsia" w:eastAsia="楷体_GB2312"/>
          <w:color w:val="auto"/>
        </w:rPr>
        <w:t>、CO、C</w:t>
      </w:r>
      <w:r>
        <w:rPr>
          <w:rFonts w:hint="eastAsia" w:eastAsia="楷体_GB2312"/>
          <w:color w:val="auto"/>
          <w:vertAlign w:val="subscript"/>
        </w:rPr>
        <w:t>2</w:t>
      </w:r>
      <w:r>
        <w:rPr>
          <w:rFonts w:hint="eastAsia" w:eastAsia="楷体_GB2312"/>
          <w:color w:val="auto"/>
        </w:rPr>
        <w:t>H</w:t>
      </w:r>
      <w:r>
        <w:rPr>
          <w:rFonts w:hint="eastAsia" w:eastAsia="楷体_GB2312"/>
          <w:color w:val="auto"/>
          <w:vertAlign w:val="subscript"/>
        </w:rPr>
        <w:t>4</w:t>
      </w:r>
      <w:r>
        <w:rPr>
          <w:rFonts w:hint="eastAsia" w:eastAsia="楷体_GB2312"/>
          <w:color w:val="auto"/>
        </w:rPr>
        <w:t>、C</w:t>
      </w:r>
      <w:r>
        <w:rPr>
          <w:rFonts w:hint="eastAsia" w:eastAsia="楷体_GB2312"/>
          <w:color w:val="auto"/>
          <w:vertAlign w:val="subscript"/>
        </w:rPr>
        <w:t>2</w:t>
      </w:r>
      <w:r>
        <w:rPr>
          <w:rFonts w:hint="eastAsia" w:eastAsia="楷体_GB2312"/>
          <w:color w:val="auto"/>
        </w:rPr>
        <w:t>H</w:t>
      </w:r>
      <w:r>
        <w:rPr>
          <w:rFonts w:hint="eastAsia" w:eastAsia="楷体_GB2312"/>
          <w:color w:val="auto"/>
          <w:vertAlign w:val="subscript"/>
        </w:rPr>
        <w:t>2</w:t>
      </w:r>
      <w:r>
        <w:rPr>
          <w:rFonts w:hint="eastAsia" w:eastAsia="楷体_GB2312"/>
          <w:color w:val="auto"/>
        </w:rPr>
        <w:t>等</w:t>
      </w:r>
      <w:r>
        <w:rPr>
          <w:rFonts w:eastAsia="楷体_GB2312"/>
          <w:color w:val="auto"/>
        </w:rPr>
        <w:t>，</w:t>
      </w:r>
      <w:r>
        <w:rPr>
          <w:rFonts w:hint="eastAsia" w:eastAsia="楷体_GB2312"/>
          <w:color w:val="auto"/>
        </w:rPr>
        <w:t>不能用</w:t>
      </w:r>
      <w:r>
        <w:rPr>
          <w:rFonts w:eastAsia="楷体_GB2312"/>
          <w:color w:val="auto"/>
        </w:rPr>
        <w:t>排空气法</w:t>
      </w:r>
      <w:r>
        <w:rPr>
          <w:rFonts w:hint="eastAsia" w:eastAsia="楷体_GB2312"/>
          <w:color w:val="auto"/>
        </w:rPr>
        <w:t>收集；</w:t>
      </w:r>
      <w:r>
        <w:rPr>
          <w:rFonts w:hint="eastAsia" w:ascii="楷体" w:hAnsi="楷体" w:eastAsia="楷体"/>
          <w:color w:val="auto"/>
        </w:rPr>
        <w:t>④</w:t>
      </w:r>
      <w:r>
        <w:rPr>
          <w:rFonts w:hint="eastAsia" w:eastAsia="楷体_GB2312"/>
          <w:color w:val="auto"/>
        </w:rPr>
        <w:t>气体的吸收</w:t>
      </w:r>
      <w:r>
        <w:rPr>
          <w:rFonts w:eastAsia="楷体_GB2312"/>
          <w:color w:val="auto"/>
        </w:rPr>
        <w:t>，极易溶于水的气体要防止倒吸</w:t>
      </w:r>
      <w:r>
        <w:rPr>
          <w:rFonts w:hint="eastAsia" w:eastAsia="楷体_GB2312"/>
          <w:color w:val="auto"/>
        </w:rPr>
        <w:t>；</w:t>
      </w:r>
      <w:r>
        <w:rPr>
          <w:rFonts w:hint="eastAsia" w:ascii="楷体" w:hAnsi="楷体" w:eastAsia="楷体"/>
          <w:color w:val="auto"/>
        </w:rPr>
        <w:t>⑤洗气：气流方向</w:t>
      </w:r>
      <w:r>
        <w:rPr>
          <w:rFonts w:hint="eastAsia" w:eastAsia="楷体_GB2312"/>
          <w:color w:val="auto"/>
        </w:rPr>
        <w:t>。</w:t>
      </w:r>
    </w:p>
    <w:p>
      <w:pPr>
        <w:ind w:firstLine="378" w:firstLineChars="196"/>
        <w:rPr>
          <w:rFonts w:hint="eastAsia" w:eastAsia="楷体_GB2312"/>
          <w:color w:val="auto"/>
        </w:rPr>
      </w:pPr>
      <w:r>
        <w:rPr>
          <w:rFonts w:eastAsia="楷体_GB2312"/>
          <w:b/>
          <w:bCs/>
          <w:color w:val="auto"/>
        </w:rPr>
        <w:t>（2）</w:t>
      </w:r>
      <w:r>
        <w:rPr>
          <w:rFonts w:eastAsia="楷体_GB2312"/>
          <w:b/>
          <w:color w:val="auto"/>
        </w:rPr>
        <w:t>实验操作的评价</w:t>
      </w:r>
      <w:r>
        <w:rPr>
          <w:rFonts w:hint="eastAsia" w:eastAsia="楷体_GB2312"/>
          <w:color w:val="auto"/>
        </w:rPr>
        <w:t>：</w:t>
      </w:r>
      <w:r>
        <w:rPr>
          <w:rFonts w:eastAsia="楷体_GB2312"/>
          <w:color w:val="auto"/>
        </w:rPr>
        <w:t>气密性的检验、焰色</w:t>
      </w:r>
      <w:r>
        <w:rPr>
          <w:rFonts w:hint="eastAsia" w:eastAsia="楷体_GB2312"/>
          <w:color w:val="auto"/>
        </w:rPr>
        <w:t>试验：K</w:t>
      </w:r>
      <w:r>
        <w:rPr>
          <w:rFonts w:hint="eastAsia" w:eastAsia="楷体_GB2312"/>
          <w:color w:val="auto"/>
          <w:vertAlign w:val="superscript"/>
        </w:rPr>
        <w:t>＋</w:t>
      </w:r>
      <w:r>
        <w:rPr>
          <w:rFonts w:eastAsia="楷体_GB2312"/>
          <w:color w:val="auto"/>
        </w:rPr>
        <w:t>离子的检验</w:t>
      </w:r>
      <w:r>
        <w:rPr>
          <w:rFonts w:hint="eastAsia" w:ascii="楷体" w:hAnsi="楷体" w:eastAsia="楷体"/>
          <w:color w:val="auto"/>
        </w:rPr>
        <w:t>(透过蓝色钴玻璃)</w:t>
      </w:r>
      <w:r>
        <w:rPr>
          <w:rFonts w:eastAsia="楷体_GB2312"/>
          <w:color w:val="auto"/>
        </w:rPr>
        <w:t>、沉淀的</w:t>
      </w:r>
      <w:r>
        <w:rPr>
          <w:rFonts w:hint="eastAsia" w:eastAsia="楷体_GB2312"/>
          <w:color w:val="auto"/>
        </w:rPr>
        <w:t>过滤</w:t>
      </w:r>
      <w:r>
        <w:rPr>
          <w:rFonts w:eastAsia="楷体_GB2312"/>
          <w:color w:val="auto"/>
        </w:rPr>
        <w:t>、、定量溶液的配</w:t>
      </w:r>
      <w:r>
        <w:rPr>
          <w:rFonts w:hint="eastAsia" w:eastAsia="楷体_GB2312"/>
          <w:color w:val="auto"/>
        </w:rPr>
        <w:t>制</w:t>
      </w:r>
      <w:r>
        <w:rPr>
          <w:rFonts w:eastAsia="楷体_GB2312"/>
          <w:color w:val="auto"/>
        </w:rPr>
        <w:t>、中和滴定等。</w:t>
      </w:r>
    </w:p>
    <w:p>
      <w:pPr>
        <w:ind w:firstLine="384" w:firstLineChars="199"/>
        <w:rPr>
          <w:rFonts w:eastAsia="楷体_GB2312"/>
          <w:color w:val="auto"/>
        </w:rPr>
      </w:pPr>
      <w:r>
        <w:rPr>
          <w:rFonts w:hint="eastAsia" w:eastAsia="黑体"/>
          <w:b/>
          <w:color w:val="auto"/>
          <w:szCs w:val="21"/>
        </w:rPr>
        <w:t>4</w:t>
      </w:r>
      <w:r>
        <w:rPr>
          <w:rFonts w:eastAsia="黑体"/>
          <w:b/>
          <w:color w:val="auto"/>
          <w:szCs w:val="21"/>
        </w:rPr>
        <w:t>．物质结构</w:t>
      </w:r>
      <w:r>
        <w:rPr>
          <w:rFonts w:hint="eastAsia" w:eastAsia="黑体"/>
          <w:b/>
          <w:color w:val="auto"/>
          <w:szCs w:val="21"/>
        </w:rPr>
        <w:t>与性质</w:t>
      </w:r>
    </w:p>
    <w:p>
      <w:pPr>
        <w:ind w:firstLine="386" w:firstLineChars="200"/>
        <w:rPr>
          <w:rFonts w:eastAsia="楷体_GB2312"/>
          <w:color w:val="auto"/>
        </w:rPr>
      </w:pPr>
      <w:r>
        <w:rPr>
          <w:rFonts w:eastAsia="楷体_GB2312"/>
          <w:color w:val="auto"/>
        </w:rPr>
        <w:t>（</w:t>
      </w:r>
      <w:r>
        <w:rPr>
          <w:rFonts w:hint="eastAsia" w:eastAsia="楷体_GB2312"/>
          <w:color w:val="auto"/>
        </w:rPr>
        <w:t>1</w:t>
      </w:r>
      <w:r>
        <w:rPr>
          <w:rFonts w:eastAsia="楷体_GB2312"/>
          <w:color w:val="auto"/>
        </w:rPr>
        <w:t>）键的极性</w:t>
      </w:r>
      <w:r>
        <w:rPr>
          <w:rFonts w:hint="eastAsia" w:eastAsia="楷体_GB2312"/>
          <w:color w:val="auto"/>
        </w:rPr>
        <w:t>：</w:t>
      </w:r>
      <w:r>
        <w:rPr>
          <w:rFonts w:eastAsia="楷体_GB2312"/>
          <w:color w:val="auto"/>
        </w:rPr>
        <w:t>不同元素形成的共价键为极性共价健</w:t>
      </w:r>
      <w:r>
        <w:rPr>
          <w:rFonts w:hint="eastAsia" w:eastAsia="楷体_GB2312"/>
          <w:color w:val="auto"/>
        </w:rPr>
        <w:t>；</w:t>
      </w:r>
      <w:r>
        <w:rPr>
          <w:rFonts w:eastAsia="楷体_GB2312"/>
          <w:color w:val="auto"/>
        </w:rPr>
        <w:t>分子的极性</w:t>
      </w:r>
      <w:r>
        <w:rPr>
          <w:rFonts w:hint="eastAsia" w:eastAsia="楷体_GB2312"/>
          <w:color w:val="auto"/>
        </w:rPr>
        <w:t>：</w:t>
      </w:r>
      <w:r>
        <w:rPr>
          <w:rFonts w:eastAsia="楷体_GB2312"/>
          <w:color w:val="auto"/>
        </w:rPr>
        <w:t>可结合空间构型加以判断。</w:t>
      </w:r>
    </w:p>
    <w:p>
      <w:pPr>
        <w:ind w:firstLine="386" w:firstLineChars="200"/>
        <w:rPr>
          <w:rFonts w:hint="eastAsia" w:eastAsia="楷体_GB2312"/>
          <w:color w:val="auto"/>
        </w:rPr>
      </w:pPr>
      <w:r>
        <w:rPr>
          <w:rFonts w:eastAsia="楷体_GB2312"/>
          <w:color w:val="auto"/>
        </w:rPr>
        <w:t>（</w:t>
      </w:r>
      <w:r>
        <w:rPr>
          <w:rFonts w:hint="eastAsia" w:eastAsia="楷体_GB2312"/>
          <w:color w:val="auto"/>
        </w:rPr>
        <w:t>2</w:t>
      </w:r>
      <w:r>
        <w:rPr>
          <w:rFonts w:eastAsia="楷体_GB2312"/>
          <w:color w:val="auto"/>
        </w:rPr>
        <w:t>）氢键</w:t>
      </w:r>
      <w:r>
        <w:rPr>
          <w:rFonts w:hint="eastAsia" w:eastAsia="楷体_GB2312"/>
          <w:color w:val="auto"/>
        </w:rPr>
        <w:t>：</w:t>
      </w:r>
      <w:r>
        <w:rPr>
          <w:rFonts w:eastAsia="楷体_GB2312"/>
          <w:color w:val="auto"/>
        </w:rPr>
        <w:t>形成氢健的条件是有</w:t>
      </w:r>
      <w:r>
        <w:rPr>
          <w:rFonts w:ascii="楷体" w:hAnsi="楷体" w:eastAsia="楷体"/>
          <w:color w:val="auto"/>
        </w:rPr>
        <w:t>“</w:t>
      </w:r>
      <w:r>
        <w:rPr>
          <w:rFonts w:eastAsia="楷体_GB2312"/>
          <w:color w:val="auto"/>
        </w:rPr>
        <w:t>O</w:t>
      </w:r>
      <w:r>
        <w:rPr>
          <w:rFonts w:ascii="宋体" w:hAnsi="宋体"/>
          <w:color w:val="auto"/>
        </w:rPr>
        <w:t>－</w:t>
      </w:r>
      <w:r>
        <w:rPr>
          <w:rFonts w:eastAsia="楷体_GB2312"/>
          <w:color w:val="auto"/>
        </w:rPr>
        <w:t>H</w:t>
      </w:r>
      <w:r>
        <w:rPr>
          <w:rFonts w:ascii="楷体" w:hAnsi="楷体" w:eastAsia="楷体"/>
          <w:color w:val="auto"/>
        </w:rPr>
        <w:t>”</w:t>
      </w:r>
      <w:r>
        <w:rPr>
          <w:rFonts w:eastAsia="楷体_GB2312"/>
          <w:color w:val="auto"/>
        </w:rPr>
        <w:t>，或</w:t>
      </w:r>
      <w:r>
        <w:rPr>
          <w:rFonts w:ascii="楷体" w:hAnsi="楷体" w:eastAsia="楷体"/>
          <w:color w:val="auto"/>
        </w:rPr>
        <w:t>“</w:t>
      </w:r>
      <w:r>
        <w:rPr>
          <w:rFonts w:eastAsia="楷体_GB2312"/>
          <w:color w:val="auto"/>
        </w:rPr>
        <w:t>H</w:t>
      </w:r>
      <w:r>
        <w:rPr>
          <w:rFonts w:ascii="宋体" w:hAnsi="宋体"/>
          <w:color w:val="auto"/>
        </w:rPr>
        <w:t>－</w:t>
      </w:r>
      <w:r>
        <w:rPr>
          <w:rFonts w:eastAsia="楷体_GB2312"/>
          <w:color w:val="auto"/>
        </w:rPr>
        <w:t>F</w:t>
      </w:r>
      <w:r>
        <w:rPr>
          <w:rFonts w:ascii="楷体" w:hAnsi="楷体" w:eastAsia="楷体"/>
          <w:color w:val="auto"/>
        </w:rPr>
        <w:t>”或“</w:t>
      </w:r>
      <w:r>
        <w:rPr>
          <w:rFonts w:eastAsia="楷体_GB2312"/>
          <w:color w:val="auto"/>
        </w:rPr>
        <w:t>N</w:t>
      </w:r>
      <w:r>
        <w:rPr>
          <w:rFonts w:ascii="宋体" w:hAnsi="宋体"/>
          <w:color w:val="auto"/>
        </w:rPr>
        <w:t>－</w:t>
      </w:r>
      <w:r>
        <w:rPr>
          <w:rFonts w:eastAsia="楷体_GB2312"/>
          <w:color w:val="auto"/>
        </w:rPr>
        <w:t>H</w:t>
      </w:r>
      <w:r>
        <w:rPr>
          <w:rFonts w:ascii="楷体" w:hAnsi="楷体" w:eastAsia="楷体"/>
          <w:color w:val="auto"/>
        </w:rPr>
        <w:t>”</w:t>
      </w:r>
      <w:r>
        <w:rPr>
          <w:rFonts w:eastAsia="楷体_GB2312"/>
          <w:color w:val="auto"/>
        </w:rPr>
        <w:t>，即只有连在O、F、N上的H原子才能与O、F、N中的某种原子形成氢键</w:t>
      </w:r>
      <w:r>
        <w:rPr>
          <w:rFonts w:hint="eastAsia" w:eastAsia="楷体_GB2312"/>
          <w:color w:val="auto"/>
        </w:rPr>
        <w:t>。</w:t>
      </w:r>
    </w:p>
    <w:p>
      <w:pPr>
        <w:ind w:firstLine="386" w:firstLineChars="200"/>
        <w:rPr>
          <w:rFonts w:hint="eastAsia" w:eastAsia="楷体_GB2312"/>
          <w:color w:val="auto"/>
        </w:rPr>
      </w:pPr>
      <w:r>
        <w:rPr>
          <w:rFonts w:eastAsia="楷体_GB2312"/>
          <w:color w:val="auto"/>
        </w:rPr>
        <w:t>（</w:t>
      </w:r>
      <w:r>
        <w:rPr>
          <w:rFonts w:hint="eastAsia" w:eastAsia="楷体_GB2312"/>
          <w:color w:val="auto"/>
        </w:rPr>
        <w:t>3</w:t>
      </w:r>
      <w:r>
        <w:rPr>
          <w:rFonts w:eastAsia="楷体_GB2312"/>
          <w:color w:val="auto"/>
        </w:rPr>
        <w:t>）σ键、π</w:t>
      </w:r>
      <w:r>
        <w:rPr>
          <w:rFonts w:hint="eastAsia" w:eastAsia="楷体_GB2312"/>
          <w:color w:val="auto"/>
        </w:rPr>
        <w:t>键：</w:t>
      </w:r>
      <w:r>
        <w:rPr>
          <w:rFonts w:eastAsia="楷体_GB2312"/>
          <w:color w:val="auto"/>
        </w:rPr>
        <w:t>数目</w:t>
      </w:r>
      <w:r>
        <w:rPr>
          <w:rFonts w:hint="eastAsia" w:eastAsia="楷体_GB2312"/>
          <w:color w:val="auto"/>
        </w:rPr>
        <w:t>判断——</w:t>
      </w:r>
      <w:r>
        <w:rPr>
          <w:rFonts w:eastAsia="楷体_GB2312"/>
          <w:color w:val="auto"/>
        </w:rPr>
        <w:t>单键必为键σ，双键和三键中均只有一个σ键，其余为π键</w:t>
      </w:r>
      <w:r>
        <w:rPr>
          <w:rFonts w:hint="eastAsia" w:eastAsia="楷体_GB2312"/>
          <w:color w:val="auto"/>
        </w:rPr>
        <w:t>；键型转化——判断物质转化过程中</w:t>
      </w:r>
      <w:r>
        <w:rPr>
          <w:rFonts w:eastAsia="楷体_GB2312"/>
          <w:color w:val="auto"/>
        </w:rPr>
        <w:t>σ键、π健</w:t>
      </w:r>
      <w:r>
        <w:rPr>
          <w:rFonts w:hint="eastAsia" w:eastAsia="楷体_GB2312"/>
          <w:color w:val="auto"/>
        </w:rPr>
        <w:t>的断裂与形成。</w:t>
      </w:r>
    </w:p>
    <w:p>
      <w:pPr>
        <w:ind w:firstLine="386" w:firstLineChars="200"/>
        <w:rPr>
          <w:rFonts w:hint="eastAsia" w:eastAsia="楷体_GB2312"/>
          <w:color w:val="auto"/>
        </w:rPr>
      </w:pPr>
      <w:r>
        <w:rPr>
          <w:rFonts w:eastAsia="楷体_GB2312"/>
          <w:color w:val="auto"/>
        </w:rPr>
        <w:t>（</w:t>
      </w:r>
      <w:r>
        <w:rPr>
          <w:rFonts w:hint="eastAsia" w:eastAsia="楷体_GB2312"/>
          <w:color w:val="auto"/>
        </w:rPr>
        <w:t>5</w:t>
      </w:r>
      <w:r>
        <w:rPr>
          <w:rFonts w:eastAsia="楷体_GB2312"/>
          <w:color w:val="auto"/>
        </w:rPr>
        <w:t>）</w:t>
      </w:r>
      <w:r>
        <w:rPr>
          <w:rFonts w:hint="eastAsia" w:eastAsia="楷体_GB2312"/>
          <w:color w:val="auto"/>
        </w:rPr>
        <w:t>晶胞化学式确定：注意要化简；配位数判断。</w:t>
      </w:r>
    </w:p>
    <w:p>
      <w:pPr>
        <w:ind w:firstLine="386" w:firstLineChars="200"/>
        <w:rPr>
          <w:rFonts w:eastAsia="楷体_GB2312"/>
          <w:color w:val="auto"/>
        </w:rPr>
      </w:pPr>
      <w:r>
        <w:rPr>
          <w:rFonts w:eastAsia="楷体_GB2312"/>
          <w:color w:val="auto"/>
        </w:rPr>
        <w:t>（</w:t>
      </w:r>
      <w:r>
        <w:rPr>
          <w:rFonts w:hint="eastAsia" w:eastAsia="楷体_GB2312"/>
          <w:color w:val="auto"/>
        </w:rPr>
        <w:t>6</w:t>
      </w:r>
      <w:r>
        <w:rPr>
          <w:rFonts w:eastAsia="楷体_GB2312"/>
          <w:color w:val="auto"/>
        </w:rPr>
        <w:t>）杂化方式及空间构型的判断（杂化轨道只能用于形成σ键和容纳孤对电子）、手性异构</w:t>
      </w:r>
      <w:r>
        <w:rPr>
          <w:rFonts w:hint="eastAsia" w:eastAsia="楷体_GB2312"/>
          <w:color w:val="auto"/>
        </w:rPr>
        <w:t>。</w:t>
      </w:r>
      <w:r>
        <w:rPr>
          <w:rFonts w:eastAsia="楷体_GB2312"/>
          <w:color w:val="auto"/>
        </w:rPr>
        <w:t>空间构型的判断（可参考下表加以判断）:</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620"/>
        <w:gridCol w:w="2125"/>
        <w:gridCol w:w="2764"/>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tcPr>
          <w:p>
            <w:pPr>
              <w:jc w:val="center"/>
              <w:rPr>
                <w:rFonts w:eastAsia="楷体_GB2312"/>
                <w:color w:val="auto"/>
              </w:rPr>
            </w:pPr>
            <w:r>
              <w:rPr>
                <w:rFonts w:eastAsia="楷体_GB2312"/>
                <w:color w:val="auto"/>
              </w:rPr>
              <w:t>粒子组成</w:t>
            </w:r>
          </w:p>
        </w:tc>
        <w:tc>
          <w:tcPr>
            <w:tcW w:w="1620" w:type="dxa"/>
            <w:shd w:val="clear" w:color="auto" w:fill="auto"/>
          </w:tcPr>
          <w:p>
            <w:pPr>
              <w:jc w:val="center"/>
              <w:rPr>
                <w:rFonts w:eastAsia="楷体_GB2312"/>
                <w:color w:val="auto"/>
              </w:rPr>
            </w:pPr>
            <w:r>
              <w:rPr>
                <w:rFonts w:eastAsia="楷体_GB2312"/>
                <w:color w:val="auto"/>
              </w:rPr>
              <w:t>孤对电子的对数</w:t>
            </w:r>
          </w:p>
        </w:tc>
        <w:tc>
          <w:tcPr>
            <w:tcW w:w="2125" w:type="dxa"/>
            <w:shd w:val="clear" w:color="auto" w:fill="auto"/>
          </w:tcPr>
          <w:p>
            <w:pPr>
              <w:jc w:val="center"/>
              <w:rPr>
                <w:rFonts w:eastAsia="楷体_GB2312"/>
                <w:color w:val="auto"/>
              </w:rPr>
            </w:pPr>
            <w:r>
              <w:rPr>
                <w:rFonts w:eastAsia="楷体_GB2312"/>
                <w:color w:val="auto"/>
              </w:rPr>
              <w:t>中心原子的杂化方式</w:t>
            </w:r>
          </w:p>
        </w:tc>
        <w:tc>
          <w:tcPr>
            <w:tcW w:w="2764" w:type="dxa"/>
            <w:shd w:val="clear" w:color="auto" w:fill="auto"/>
          </w:tcPr>
          <w:p>
            <w:pPr>
              <w:jc w:val="center"/>
              <w:rPr>
                <w:rFonts w:eastAsia="楷体_GB2312"/>
                <w:color w:val="auto"/>
              </w:rPr>
            </w:pPr>
            <w:r>
              <w:rPr>
                <w:rFonts w:eastAsia="楷体_GB2312"/>
                <w:color w:val="auto"/>
              </w:rPr>
              <w:t>粒子的空间构型</w:t>
            </w:r>
          </w:p>
        </w:tc>
        <w:tc>
          <w:tcPr>
            <w:tcW w:w="1925" w:type="dxa"/>
            <w:shd w:val="clear" w:color="auto" w:fill="auto"/>
          </w:tcPr>
          <w:p>
            <w:pPr>
              <w:jc w:val="center"/>
              <w:rPr>
                <w:rFonts w:eastAsia="楷体_GB2312"/>
                <w:color w:val="auto"/>
              </w:rPr>
            </w:pPr>
            <w:r>
              <w:rPr>
                <w:rFonts w:eastAsia="楷体_GB2312"/>
                <w:color w:val="auto"/>
              </w:rPr>
              <w:t>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shd w:val="clear" w:color="auto" w:fill="auto"/>
            <w:vAlign w:val="center"/>
          </w:tcPr>
          <w:p>
            <w:pPr>
              <w:jc w:val="center"/>
              <w:rPr>
                <w:rFonts w:eastAsia="楷体_GB2312"/>
                <w:color w:val="auto"/>
                <w:vertAlign w:val="subscript"/>
              </w:rPr>
            </w:pPr>
            <w:r>
              <w:rPr>
                <w:rFonts w:eastAsia="楷体_GB2312"/>
                <w:color w:val="auto"/>
              </w:rPr>
              <w:t>AB</w:t>
            </w:r>
            <w:r>
              <w:rPr>
                <w:rFonts w:eastAsia="楷体_GB2312"/>
                <w:color w:val="auto"/>
                <w:vertAlign w:val="subscript"/>
              </w:rPr>
              <w:t>2</w:t>
            </w:r>
          </w:p>
        </w:tc>
        <w:tc>
          <w:tcPr>
            <w:tcW w:w="1620" w:type="dxa"/>
            <w:shd w:val="clear" w:color="auto" w:fill="auto"/>
            <w:vAlign w:val="center"/>
          </w:tcPr>
          <w:p>
            <w:pPr>
              <w:jc w:val="center"/>
              <w:rPr>
                <w:rFonts w:eastAsia="楷体_GB2312"/>
                <w:color w:val="auto"/>
              </w:rPr>
            </w:pPr>
            <w:r>
              <w:rPr>
                <w:rFonts w:eastAsia="楷体_GB2312"/>
                <w:color w:val="auto"/>
              </w:rPr>
              <w:t>0</w:t>
            </w:r>
          </w:p>
        </w:tc>
        <w:tc>
          <w:tcPr>
            <w:tcW w:w="2125" w:type="dxa"/>
            <w:shd w:val="clear" w:color="auto" w:fill="auto"/>
            <w:vAlign w:val="center"/>
          </w:tcPr>
          <w:p>
            <w:pPr>
              <w:jc w:val="center"/>
              <w:rPr>
                <w:rFonts w:eastAsia="楷体_GB2312"/>
                <w:color w:val="auto"/>
              </w:rPr>
            </w:pPr>
            <w:r>
              <w:rPr>
                <w:rFonts w:eastAsia="楷体_GB2312"/>
                <w:color w:val="auto"/>
              </w:rPr>
              <w:t>sp</w:t>
            </w:r>
          </w:p>
        </w:tc>
        <w:tc>
          <w:tcPr>
            <w:tcW w:w="2764" w:type="dxa"/>
            <w:shd w:val="clear" w:color="auto" w:fill="auto"/>
            <w:vAlign w:val="center"/>
          </w:tcPr>
          <w:p>
            <w:pPr>
              <w:jc w:val="center"/>
              <w:rPr>
                <w:rFonts w:eastAsia="楷体_GB2312"/>
                <w:color w:val="auto"/>
              </w:rPr>
            </w:pPr>
            <w:r>
              <w:rPr>
                <w:rFonts w:eastAsia="楷体_GB2312"/>
                <w:color w:val="auto"/>
              </w:rPr>
              <w:t>直线</w:t>
            </w:r>
          </w:p>
        </w:tc>
        <w:tc>
          <w:tcPr>
            <w:tcW w:w="1925" w:type="dxa"/>
            <w:shd w:val="clear" w:color="auto" w:fill="auto"/>
          </w:tcPr>
          <w:p>
            <w:pPr>
              <w:rPr>
                <w:rFonts w:eastAsia="楷体_GB2312"/>
                <w:color w:val="auto"/>
              </w:rPr>
            </w:pPr>
            <w:r>
              <w:rPr>
                <w:rFonts w:eastAsia="楷体_GB2312"/>
                <w:color w:val="auto"/>
              </w:rPr>
              <w:t>CO</w:t>
            </w:r>
            <w:r>
              <w:rPr>
                <w:rFonts w:eastAsia="楷体_GB2312"/>
                <w:color w:val="auto"/>
                <w:vertAlign w:val="subscript"/>
              </w:rPr>
              <w:t>2</w:t>
            </w:r>
            <w:r>
              <w:rPr>
                <w:rFonts w:eastAsia="楷体_GB2312"/>
                <w:color w:val="auto"/>
              </w:rPr>
              <w:t>、CS</w:t>
            </w:r>
            <w:r>
              <w:rPr>
                <w:rFonts w:eastAsia="楷体_GB2312"/>
                <w:color w:val="auto"/>
                <w:vertAlign w:val="subscript"/>
              </w:rPr>
              <w:t>2</w:t>
            </w:r>
            <w:r>
              <w:rPr>
                <w:rFonts w:eastAsia="楷体_GB2312"/>
                <w:color w:val="auto"/>
              </w:rPr>
              <w:t>、N</w:t>
            </w:r>
            <w:r>
              <w:rPr>
                <w:rFonts w:eastAsia="楷体_GB2312"/>
                <w:color w:val="auto"/>
                <w:vertAlign w:val="subscript"/>
              </w:rPr>
              <w:t>2</w:t>
            </w:r>
            <w:r>
              <w:rPr>
                <w:rFonts w:eastAsia="楷体_GB2312"/>
                <w:color w:val="auto"/>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auto"/>
            <w:vAlign w:val="center"/>
          </w:tcPr>
          <w:p>
            <w:pPr>
              <w:jc w:val="center"/>
              <w:rPr>
                <w:rFonts w:eastAsia="楷体_GB2312"/>
                <w:color w:val="auto"/>
              </w:rPr>
            </w:pPr>
          </w:p>
        </w:tc>
        <w:tc>
          <w:tcPr>
            <w:tcW w:w="1620" w:type="dxa"/>
            <w:shd w:val="clear" w:color="auto" w:fill="auto"/>
            <w:vAlign w:val="center"/>
          </w:tcPr>
          <w:p>
            <w:pPr>
              <w:jc w:val="center"/>
              <w:rPr>
                <w:rFonts w:eastAsia="楷体_GB2312"/>
                <w:color w:val="auto"/>
              </w:rPr>
            </w:pPr>
            <w:r>
              <w:rPr>
                <w:rFonts w:eastAsia="楷体_GB2312"/>
                <w:color w:val="auto"/>
              </w:rPr>
              <w:t>1</w:t>
            </w:r>
          </w:p>
        </w:tc>
        <w:tc>
          <w:tcPr>
            <w:tcW w:w="2125" w:type="dxa"/>
            <w:shd w:val="clear" w:color="auto" w:fill="auto"/>
            <w:vAlign w:val="center"/>
          </w:tcPr>
          <w:p>
            <w:pPr>
              <w:jc w:val="center"/>
              <w:rPr>
                <w:rFonts w:eastAsia="楷体_GB2312"/>
                <w:color w:val="auto"/>
                <w:vertAlign w:val="superscript"/>
              </w:rPr>
            </w:pPr>
            <w:r>
              <w:rPr>
                <w:rFonts w:eastAsia="楷体_GB2312"/>
                <w:color w:val="auto"/>
              </w:rPr>
              <w:t>sp</w:t>
            </w:r>
            <w:r>
              <w:rPr>
                <w:rFonts w:eastAsia="楷体_GB2312"/>
                <w:color w:val="auto"/>
                <w:vertAlign w:val="superscript"/>
              </w:rPr>
              <w:t>2</w:t>
            </w:r>
          </w:p>
        </w:tc>
        <w:tc>
          <w:tcPr>
            <w:tcW w:w="2764" w:type="dxa"/>
            <w:shd w:val="clear" w:color="auto" w:fill="auto"/>
            <w:vAlign w:val="center"/>
          </w:tcPr>
          <w:p>
            <w:pPr>
              <w:jc w:val="center"/>
              <w:rPr>
                <w:rFonts w:eastAsia="楷体_GB2312"/>
                <w:color w:val="auto"/>
              </w:rPr>
            </w:pPr>
            <w:r>
              <w:rPr>
                <w:rFonts w:hint="eastAsia" w:eastAsia="楷体_GB2312"/>
                <w:color w:val="auto"/>
              </w:rPr>
              <w:t>V形</w:t>
            </w:r>
            <w:r>
              <w:rPr>
                <w:rFonts w:eastAsia="楷体_GB2312"/>
                <w:color w:val="auto"/>
              </w:rPr>
              <w:t>（或折线型）</w:t>
            </w:r>
          </w:p>
        </w:tc>
        <w:tc>
          <w:tcPr>
            <w:tcW w:w="1925" w:type="dxa"/>
            <w:shd w:val="clear" w:color="auto" w:fill="auto"/>
          </w:tcPr>
          <w:p>
            <w:pPr>
              <w:rPr>
                <w:rFonts w:hint="eastAsia" w:eastAsia="楷体_GB2312"/>
                <w:color w:val="auto"/>
                <w:vertAlign w:val="subscript"/>
              </w:rPr>
            </w:pPr>
            <w:r>
              <w:rPr>
                <w:rFonts w:eastAsia="楷体_GB2312"/>
                <w:color w:val="auto"/>
              </w:rPr>
              <w:t>SO</w:t>
            </w:r>
            <w:r>
              <w:rPr>
                <w:rFonts w:eastAsia="楷体_GB2312"/>
                <w:color w:val="auto"/>
                <w:vertAlign w:val="subscript"/>
              </w:rPr>
              <w:t>2</w:t>
            </w:r>
            <w:r>
              <w:rPr>
                <w:rFonts w:eastAsia="楷体_GB2312"/>
                <w:color w:val="auto"/>
              </w:rPr>
              <w:t>、</w:t>
            </w:r>
            <w:r>
              <w:rPr>
                <w:rFonts w:hint="eastAsia" w:eastAsia="楷体_GB2312"/>
                <w:color w:val="auto"/>
              </w:rPr>
              <w:t>O</w:t>
            </w:r>
            <w:r>
              <w:rPr>
                <w:rFonts w:hint="eastAsia" w:eastAsia="楷体_GB2312"/>
                <w:color w:val="auto"/>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auto"/>
            <w:vAlign w:val="center"/>
          </w:tcPr>
          <w:p>
            <w:pPr>
              <w:jc w:val="center"/>
              <w:rPr>
                <w:rFonts w:eastAsia="楷体_GB2312"/>
                <w:color w:val="auto"/>
              </w:rPr>
            </w:pPr>
          </w:p>
        </w:tc>
        <w:tc>
          <w:tcPr>
            <w:tcW w:w="1620" w:type="dxa"/>
            <w:shd w:val="clear" w:color="auto" w:fill="auto"/>
            <w:vAlign w:val="center"/>
          </w:tcPr>
          <w:p>
            <w:pPr>
              <w:jc w:val="center"/>
              <w:rPr>
                <w:rFonts w:eastAsia="楷体_GB2312"/>
                <w:color w:val="auto"/>
              </w:rPr>
            </w:pPr>
            <w:r>
              <w:rPr>
                <w:rFonts w:eastAsia="楷体_GB2312"/>
                <w:color w:val="auto"/>
              </w:rPr>
              <w:t>2</w:t>
            </w:r>
          </w:p>
        </w:tc>
        <w:tc>
          <w:tcPr>
            <w:tcW w:w="2125" w:type="dxa"/>
            <w:shd w:val="clear" w:color="auto" w:fill="auto"/>
            <w:vAlign w:val="center"/>
          </w:tcPr>
          <w:p>
            <w:pPr>
              <w:jc w:val="center"/>
              <w:rPr>
                <w:rFonts w:eastAsia="楷体_GB2312"/>
                <w:color w:val="auto"/>
                <w:vertAlign w:val="superscript"/>
              </w:rPr>
            </w:pPr>
            <w:r>
              <w:rPr>
                <w:rFonts w:eastAsia="楷体_GB2312"/>
                <w:color w:val="auto"/>
              </w:rPr>
              <w:t>sp</w:t>
            </w:r>
            <w:r>
              <w:rPr>
                <w:rFonts w:eastAsia="楷体_GB2312"/>
                <w:color w:val="auto"/>
                <w:vertAlign w:val="superscript"/>
              </w:rPr>
              <w:t>3</w:t>
            </w:r>
          </w:p>
        </w:tc>
        <w:tc>
          <w:tcPr>
            <w:tcW w:w="2764" w:type="dxa"/>
            <w:shd w:val="clear" w:color="auto" w:fill="auto"/>
          </w:tcPr>
          <w:p>
            <w:pPr>
              <w:jc w:val="center"/>
              <w:rPr>
                <w:rFonts w:eastAsia="楷体_GB2312"/>
                <w:color w:val="auto"/>
              </w:rPr>
            </w:pPr>
            <w:r>
              <w:rPr>
                <w:rFonts w:hint="eastAsia" w:eastAsia="楷体_GB2312"/>
                <w:color w:val="auto"/>
              </w:rPr>
              <w:t>V形</w:t>
            </w:r>
            <w:r>
              <w:rPr>
                <w:rFonts w:eastAsia="楷体_GB2312"/>
                <w:color w:val="auto"/>
              </w:rPr>
              <w:t>（或折线型）</w:t>
            </w:r>
          </w:p>
        </w:tc>
        <w:tc>
          <w:tcPr>
            <w:tcW w:w="1925" w:type="dxa"/>
            <w:shd w:val="clear" w:color="auto" w:fill="auto"/>
          </w:tcPr>
          <w:p>
            <w:pPr>
              <w:rPr>
                <w:rFonts w:hint="eastAsia" w:eastAsia="楷体_GB2312"/>
                <w:color w:val="auto"/>
                <w:vertAlign w:val="subscript"/>
                <w:lang w:val="pt-BR"/>
              </w:rPr>
            </w:pPr>
            <w:r>
              <w:rPr>
                <w:rFonts w:hint="eastAsia" w:eastAsia="楷体_GB2312"/>
                <w:color w:val="auto"/>
                <w:lang w:val="pt-BR"/>
              </w:rPr>
              <w:t>H</w:t>
            </w:r>
            <w:r>
              <w:rPr>
                <w:rFonts w:hint="eastAsia" w:eastAsia="楷体_GB2312"/>
                <w:color w:val="auto"/>
                <w:vertAlign w:val="subscript"/>
                <w:lang w:val="pt-BR"/>
              </w:rPr>
              <w:t>2</w:t>
            </w:r>
            <w:r>
              <w:rPr>
                <w:rFonts w:hint="eastAsia" w:eastAsia="楷体_GB2312"/>
                <w:color w:val="auto"/>
                <w:lang w:val="pt-BR"/>
              </w:rPr>
              <w:t>O</w:t>
            </w:r>
            <w:r>
              <w:rPr>
                <w:rFonts w:hint="eastAsia" w:eastAsia="楷体_GB2312"/>
                <w:color w:val="auto"/>
              </w:rPr>
              <w:t>、</w:t>
            </w:r>
            <w:r>
              <w:rPr>
                <w:rFonts w:hint="eastAsia" w:eastAsia="楷体_GB2312"/>
                <w:color w:val="auto"/>
                <w:lang w:val="pt-BR"/>
              </w:rPr>
              <w:t>HClO</w:t>
            </w:r>
            <w:r>
              <w:rPr>
                <w:rFonts w:hint="eastAsia" w:eastAsia="楷体_GB2312"/>
                <w:color w:val="auto"/>
              </w:rPr>
              <w:t>、</w:t>
            </w:r>
            <w:r>
              <w:rPr>
                <w:rFonts w:hint="eastAsia" w:eastAsia="楷体_GB2312"/>
                <w:color w:val="auto"/>
                <w:lang w:val="pt-BR"/>
              </w:rPr>
              <w:t>OF</w:t>
            </w:r>
            <w:r>
              <w:rPr>
                <w:rFonts w:hint="eastAsia" w:eastAsia="楷体_GB2312"/>
                <w:color w:val="auto"/>
                <w:vertAlign w:val="subscript"/>
                <w:lang w:val="pt-B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shd w:val="clear" w:color="auto" w:fill="auto"/>
            <w:vAlign w:val="center"/>
          </w:tcPr>
          <w:p>
            <w:pPr>
              <w:jc w:val="center"/>
              <w:rPr>
                <w:rFonts w:eastAsia="楷体_GB2312"/>
                <w:color w:val="auto"/>
              </w:rPr>
            </w:pPr>
            <w:r>
              <w:rPr>
                <w:rFonts w:eastAsia="楷体_GB2312"/>
                <w:color w:val="auto"/>
              </w:rPr>
              <w:t>AB</w:t>
            </w:r>
            <w:r>
              <w:rPr>
                <w:rFonts w:eastAsia="楷体_GB2312"/>
                <w:color w:val="auto"/>
                <w:vertAlign w:val="subscript"/>
              </w:rPr>
              <w:t>3</w:t>
            </w:r>
          </w:p>
        </w:tc>
        <w:tc>
          <w:tcPr>
            <w:tcW w:w="1620" w:type="dxa"/>
            <w:shd w:val="clear" w:color="auto" w:fill="auto"/>
            <w:vAlign w:val="center"/>
          </w:tcPr>
          <w:p>
            <w:pPr>
              <w:jc w:val="center"/>
              <w:rPr>
                <w:rFonts w:eastAsia="楷体_GB2312"/>
                <w:color w:val="auto"/>
              </w:rPr>
            </w:pPr>
            <w:r>
              <w:rPr>
                <w:rFonts w:eastAsia="楷体_GB2312"/>
                <w:color w:val="auto"/>
              </w:rPr>
              <w:t>0</w:t>
            </w:r>
          </w:p>
        </w:tc>
        <w:tc>
          <w:tcPr>
            <w:tcW w:w="2125" w:type="dxa"/>
            <w:shd w:val="clear" w:color="auto" w:fill="auto"/>
            <w:vAlign w:val="center"/>
          </w:tcPr>
          <w:p>
            <w:pPr>
              <w:jc w:val="center"/>
              <w:rPr>
                <w:rFonts w:eastAsia="楷体_GB2312"/>
                <w:color w:val="auto"/>
                <w:vertAlign w:val="superscript"/>
              </w:rPr>
            </w:pPr>
            <w:r>
              <w:rPr>
                <w:rFonts w:eastAsia="楷体_GB2312"/>
                <w:color w:val="auto"/>
              </w:rPr>
              <w:t>sp</w:t>
            </w:r>
            <w:r>
              <w:rPr>
                <w:rFonts w:eastAsia="楷体_GB2312"/>
                <w:color w:val="auto"/>
                <w:vertAlign w:val="superscript"/>
              </w:rPr>
              <w:t>2</w:t>
            </w:r>
          </w:p>
        </w:tc>
        <w:tc>
          <w:tcPr>
            <w:tcW w:w="2764" w:type="dxa"/>
            <w:shd w:val="clear" w:color="auto" w:fill="auto"/>
            <w:vAlign w:val="center"/>
          </w:tcPr>
          <w:p>
            <w:pPr>
              <w:jc w:val="center"/>
              <w:rPr>
                <w:rFonts w:eastAsia="楷体_GB2312"/>
                <w:color w:val="auto"/>
                <w:sz w:val="18"/>
                <w:szCs w:val="18"/>
              </w:rPr>
            </w:pPr>
            <w:r>
              <w:rPr>
                <w:rFonts w:eastAsia="楷体_GB2312"/>
                <w:color w:val="auto"/>
                <w:sz w:val="18"/>
                <w:szCs w:val="18"/>
              </w:rPr>
              <w:t>平面正三角形，若 3 个 B 原子出现不同元素则为普通三角形</w:t>
            </w:r>
          </w:p>
        </w:tc>
        <w:tc>
          <w:tcPr>
            <w:tcW w:w="1925" w:type="dxa"/>
            <w:shd w:val="clear" w:color="auto" w:fill="auto"/>
            <w:vAlign w:val="center"/>
          </w:tcPr>
          <w:p>
            <w:pPr>
              <w:rPr>
                <w:rFonts w:hint="eastAsia" w:eastAsia="楷体_GB2312"/>
                <w:color w:val="auto"/>
                <w:vertAlign w:val="subscript"/>
              </w:rPr>
            </w:pPr>
            <w:r>
              <w:rPr>
                <w:rFonts w:eastAsia="楷体_GB2312"/>
                <w:color w:val="auto"/>
              </w:rPr>
              <w:t>BF</w:t>
            </w:r>
            <w:r>
              <w:rPr>
                <w:rFonts w:eastAsia="楷体_GB2312"/>
                <w:color w:val="auto"/>
                <w:vertAlign w:val="subscript"/>
              </w:rPr>
              <w:t>3</w:t>
            </w:r>
            <w:r>
              <w:rPr>
                <w:rFonts w:eastAsia="楷体_GB2312"/>
                <w:color w:val="auto"/>
              </w:rPr>
              <w:t>、HCHO、SO</w:t>
            </w:r>
            <w:r>
              <w:rPr>
                <w:rFonts w:eastAsia="楷体_GB2312"/>
                <w:color w:val="auto"/>
                <w:vertAlign w:val="subscript"/>
              </w:rPr>
              <w:t>3</w:t>
            </w:r>
            <w:r>
              <w:rPr>
                <w:rFonts w:eastAsia="楷体_GB2312"/>
                <w:color w:val="auto"/>
              </w:rPr>
              <w:t>、</w:t>
            </w:r>
            <w:r>
              <w:rPr>
                <w:rFonts w:hint="eastAsia" w:eastAsia="楷体_GB2312"/>
                <w:color w:val="auto"/>
              </w:rPr>
              <w:t>COCl</w:t>
            </w:r>
            <w:r>
              <w:rPr>
                <w:rFonts w:hint="eastAsia" w:eastAsia="楷体_GB2312"/>
                <w:color w:val="auto"/>
                <w:vertAlign w:val="subscript"/>
              </w:rPr>
              <w:t>2</w:t>
            </w:r>
            <w:r>
              <w:rPr>
                <w:rFonts w:eastAsia="楷体_GB2312"/>
                <w:color w:val="auto"/>
              </w:rPr>
              <w:t>、</w:t>
            </w:r>
            <w:r>
              <w:rPr>
                <w:rFonts w:hint="eastAsia" w:eastAsia="楷体_GB2312"/>
                <w:color w:val="auto"/>
                <w:szCs w:val="21"/>
              </w:rPr>
              <w:t>NO</w:t>
            </w:r>
            <w:r>
              <w:rPr>
                <w:rFonts w:hint="eastAsia" w:eastAsia="楷体_GB2312"/>
                <w:color w:val="auto"/>
                <w:spacing w:val="-60"/>
                <w:szCs w:val="21"/>
                <w:vertAlign w:val="subscript"/>
              </w:rPr>
              <w:t>3</w:t>
            </w:r>
            <w:r>
              <w:rPr>
                <w:rFonts w:hint="eastAsia" w:eastAsia="楷体_GB2312"/>
                <w:color w:val="auto"/>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shd w:val="clear" w:color="auto" w:fill="auto"/>
            <w:vAlign w:val="center"/>
          </w:tcPr>
          <w:p>
            <w:pPr>
              <w:jc w:val="center"/>
              <w:rPr>
                <w:rFonts w:eastAsia="楷体_GB2312"/>
                <w:color w:val="auto"/>
              </w:rPr>
            </w:pPr>
          </w:p>
        </w:tc>
        <w:tc>
          <w:tcPr>
            <w:tcW w:w="1620" w:type="dxa"/>
            <w:shd w:val="clear" w:color="auto" w:fill="auto"/>
            <w:vAlign w:val="center"/>
          </w:tcPr>
          <w:p>
            <w:pPr>
              <w:jc w:val="center"/>
              <w:rPr>
                <w:rFonts w:eastAsia="楷体_GB2312"/>
                <w:color w:val="auto"/>
              </w:rPr>
            </w:pPr>
            <w:r>
              <w:rPr>
                <w:rFonts w:eastAsia="楷体_GB2312"/>
                <w:color w:val="auto"/>
              </w:rPr>
              <w:t>1</w:t>
            </w:r>
          </w:p>
        </w:tc>
        <w:tc>
          <w:tcPr>
            <w:tcW w:w="2125" w:type="dxa"/>
            <w:shd w:val="clear" w:color="auto" w:fill="auto"/>
            <w:vAlign w:val="center"/>
          </w:tcPr>
          <w:p>
            <w:pPr>
              <w:jc w:val="center"/>
              <w:rPr>
                <w:rFonts w:eastAsia="楷体_GB2312"/>
                <w:color w:val="auto"/>
                <w:vertAlign w:val="superscript"/>
              </w:rPr>
            </w:pPr>
            <w:r>
              <w:rPr>
                <w:rFonts w:eastAsia="楷体_GB2312"/>
                <w:color w:val="auto"/>
              </w:rPr>
              <w:t>sp</w:t>
            </w:r>
            <w:r>
              <w:rPr>
                <w:rFonts w:eastAsia="楷体_GB2312"/>
                <w:color w:val="auto"/>
                <w:vertAlign w:val="superscript"/>
              </w:rPr>
              <w:t>3</w:t>
            </w:r>
          </w:p>
        </w:tc>
        <w:tc>
          <w:tcPr>
            <w:tcW w:w="2764" w:type="dxa"/>
            <w:shd w:val="clear" w:color="auto" w:fill="auto"/>
            <w:vAlign w:val="center"/>
          </w:tcPr>
          <w:p>
            <w:pPr>
              <w:jc w:val="center"/>
              <w:rPr>
                <w:rFonts w:eastAsia="楷体_GB2312"/>
                <w:color w:val="auto"/>
              </w:rPr>
            </w:pPr>
            <w:r>
              <w:rPr>
                <w:rFonts w:eastAsia="楷体_GB2312"/>
                <w:color w:val="auto"/>
              </w:rPr>
              <w:t>三角锥形</w:t>
            </w:r>
          </w:p>
        </w:tc>
        <w:tc>
          <w:tcPr>
            <w:tcW w:w="1925" w:type="dxa"/>
            <w:shd w:val="clear" w:color="auto" w:fill="auto"/>
          </w:tcPr>
          <w:p>
            <w:pPr>
              <w:rPr>
                <w:rFonts w:eastAsia="楷体_GB2312"/>
                <w:b/>
                <w:color w:val="auto"/>
                <w:vertAlign w:val="superscript"/>
              </w:rPr>
            </w:pPr>
            <w:r>
              <w:rPr>
                <w:rFonts w:eastAsia="楷体_GB2312"/>
                <w:color w:val="auto"/>
              </w:rPr>
              <w:t>NH</w:t>
            </w:r>
            <w:r>
              <w:rPr>
                <w:rFonts w:eastAsia="楷体_GB2312"/>
                <w:color w:val="auto"/>
                <w:vertAlign w:val="subscript"/>
              </w:rPr>
              <w:t>3</w:t>
            </w:r>
            <w:r>
              <w:rPr>
                <w:rFonts w:eastAsia="楷体_GB2312"/>
                <w:color w:val="auto"/>
              </w:rPr>
              <w:t>、</w:t>
            </w:r>
            <w:r>
              <w:rPr>
                <w:rFonts w:hint="eastAsia" w:eastAsia="楷体_GB2312"/>
                <w:color w:val="auto"/>
              </w:rPr>
              <w:t>PH</w:t>
            </w:r>
            <w:r>
              <w:rPr>
                <w:rFonts w:hint="eastAsia" w:eastAsia="楷体_GB2312"/>
                <w:color w:val="auto"/>
                <w:vertAlign w:val="subscript"/>
              </w:rPr>
              <w:t>3</w:t>
            </w:r>
            <w:r>
              <w:rPr>
                <w:rFonts w:hint="eastAsia" w:eastAsia="楷体_GB2312"/>
                <w:color w:val="auto"/>
              </w:rPr>
              <w:t>、</w:t>
            </w:r>
            <w:r>
              <w:rPr>
                <w:rFonts w:eastAsia="楷体_GB2312"/>
                <w:color w:val="auto"/>
              </w:rPr>
              <w:t>H</w:t>
            </w:r>
            <w:r>
              <w:rPr>
                <w:rFonts w:eastAsia="楷体_GB2312"/>
                <w:color w:val="auto"/>
                <w:vertAlign w:val="subscript"/>
              </w:rPr>
              <w:t>3</w:t>
            </w:r>
            <w:r>
              <w:rPr>
                <w:rFonts w:eastAsia="楷体_GB2312"/>
                <w:color w:val="auto"/>
              </w:rPr>
              <w:t>O</w:t>
            </w:r>
            <w:r>
              <w:rPr>
                <w:rFonts w:ascii="宋体" w:hAnsi="宋体"/>
                <w:color w:val="auto"/>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shd w:val="clear" w:color="auto" w:fill="auto"/>
            <w:vAlign w:val="center"/>
          </w:tcPr>
          <w:p>
            <w:pPr>
              <w:jc w:val="center"/>
              <w:rPr>
                <w:rFonts w:eastAsia="楷体_GB2312"/>
                <w:color w:val="auto"/>
              </w:rPr>
            </w:pPr>
            <w:r>
              <w:rPr>
                <w:rFonts w:eastAsia="楷体_GB2312"/>
                <w:color w:val="auto"/>
              </w:rPr>
              <w:t>AB</w:t>
            </w:r>
            <w:r>
              <w:rPr>
                <w:rFonts w:eastAsia="楷体_GB2312"/>
                <w:color w:val="auto"/>
                <w:vertAlign w:val="subscript"/>
              </w:rPr>
              <w:t>4</w:t>
            </w:r>
          </w:p>
        </w:tc>
        <w:tc>
          <w:tcPr>
            <w:tcW w:w="1620" w:type="dxa"/>
            <w:shd w:val="clear" w:color="auto" w:fill="auto"/>
            <w:vAlign w:val="center"/>
          </w:tcPr>
          <w:p>
            <w:pPr>
              <w:jc w:val="center"/>
              <w:rPr>
                <w:rFonts w:eastAsia="楷体_GB2312"/>
                <w:color w:val="auto"/>
              </w:rPr>
            </w:pPr>
            <w:r>
              <w:rPr>
                <w:rFonts w:eastAsia="楷体_GB2312"/>
                <w:color w:val="auto"/>
              </w:rPr>
              <w:t>0</w:t>
            </w:r>
          </w:p>
        </w:tc>
        <w:tc>
          <w:tcPr>
            <w:tcW w:w="2125" w:type="dxa"/>
            <w:shd w:val="clear" w:color="auto" w:fill="auto"/>
            <w:vAlign w:val="center"/>
          </w:tcPr>
          <w:p>
            <w:pPr>
              <w:jc w:val="center"/>
              <w:rPr>
                <w:rFonts w:eastAsia="楷体_GB2312"/>
                <w:color w:val="auto"/>
                <w:vertAlign w:val="superscript"/>
              </w:rPr>
            </w:pPr>
            <w:r>
              <w:rPr>
                <w:rFonts w:eastAsia="楷体_GB2312"/>
                <w:color w:val="auto"/>
              </w:rPr>
              <w:t>sp</w:t>
            </w:r>
            <w:r>
              <w:rPr>
                <w:rFonts w:eastAsia="楷体_GB2312"/>
                <w:color w:val="auto"/>
                <w:vertAlign w:val="superscript"/>
              </w:rPr>
              <w:t>3</w:t>
            </w:r>
          </w:p>
        </w:tc>
        <w:tc>
          <w:tcPr>
            <w:tcW w:w="2764" w:type="dxa"/>
            <w:shd w:val="clear" w:color="auto" w:fill="auto"/>
            <w:vAlign w:val="center"/>
          </w:tcPr>
          <w:p>
            <w:pPr>
              <w:jc w:val="center"/>
              <w:rPr>
                <w:rFonts w:eastAsia="楷体_GB2312"/>
                <w:color w:val="auto"/>
              </w:rPr>
            </w:pPr>
            <w:r>
              <w:rPr>
                <w:rFonts w:eastAsia="楷体_GB2312"/>
                <w:color w:val="auto"/>
              </w:rPr>
              <w:t>正四面体</w:t>
            </w:r>
          </w:p>
        </w:tc>
        <w:tc>
          <w:tcPr>
            <w:tcW w:w="1925" w:type="dxa"/>
            <w:shd w:val="clear" w:color="auto" w:fill="auto"/>
          </w:tcPr>
          <w:p>
            <w:pPr>
              <w:rPr>
                <w:rFonts w:hint="eastAsia" w:eastAsia="楷体_GB2312"/>
                <w:color w:val="auto"/>
                <w:vertAlign w:val="superscript"/>
              </w:rPr>
            </w:pPr>
            <w:r>
              <w:rPr>
                <w:rFonts w:eastAsia="楷体_GB2312"/>
                <w:color w:val="auto"/>
              </w:rPr>
              <w:t>CH</w:t>
            </w:r>
            <w:r>
              <w:rPr>
                <w:rFonts w:eastAsia="楷体_GB2312"/>
                <w:color w:val="auto"/>
                <w:vertAlign w:val="subscript"/>
              </w:rPr>
              <w:t>4</w:t>
            </w:r>
            <w:r>
              <w:rPr>
                <w:rFonts w:eastAsia="楷体_GB2312"/>
                <w:color w:val="auto"/>
              </w:rPr>
              <w:t>、</w:t>
            </w:r>
            <w:r>
              <w:rPr>
                <w:rFonts w:hint="eastAsia" w:eastAsia="楷体_GB2312"/>
                <w:color w:val="auto"/>
              </w:rPr>
              <w:t>SO</w:t>
            </w:r>
            <w:r>
              <w:rPr>
                <w:rFonts w:hint="eastAsia" w:eastAsia="楷体_GB2312"/>
                <w:color w:val="auto"/>
                <w:spacing w:val="-60"/>
                <w:szCs w:val="21"/>
                <w:vertAlign w:val="subscript"/>
              </w:rPr>
              <w:t>4</w:t>
            </w:r>
            <w:r>
              <w:rPr>
                <w:rFonts w:hint="eastAsia" w:eastAsia="楷体_GB2312"/>
                <w:color w:val="auto"/>
                <w:vertAlign w:val="superscript"/>
              </w:rPr>
              <w:t>2－</w:t>
            </w:r>
            <w:r>
              <w:rPr>
                <w:rFonts w:eastAsia="楷体_GB2312"/>
                <w:color w:val="auto"/>
              </w:rPr>
              <w:t>、</w:t>
            </w:r>
            <w:r>
              <w:rPr>
                <w:rFonts w:hint="eastAsia" w:eastAsia="楷体_GB2312"/>
                <w:color w:val="auto"/>
              </w:rPr>
              <w:t>PO</w:t>
            </w:r>
            <w:r>
              <w:rPr>
                <w:rFonts w:hint="eastAsia" w:eastAsia="楷体_GB2312"/>
                <w:color w:val="auto"/>
                <w:spacing w:val="-60"/>
                <w:szCs w:val="21"/>
                <w:vertAlign w:val="subscript"/>
              </w:rPr>
              <w:t>4</w:t>
            </w:r>
            <w:r>
              <w:rPr>
                <w:rFonts w:hint="eastAsia" w:eastAsia="楷体_GB2312"/>
                <w:color w:val="auto"/>
                <w:vertAlign w:val="superscript"/>
              </w:rPr>
              <w:t>3－</w:t>
            </w:r>
          </w:p>
        </w:tc>
      </w:tr>
    </w:tbl>
    <w:p>
      <w:pPr>
        <w:ind w:firstLine="386" w:firstLineChars="200"/>
        <w:rPr>
          <w:rFonts w:eastAsia="楷体_GB2312"/>
          <w:color w:val="auto"/>
        </w:rPr>
      </w:pPr>
      <w:r>
        <w:rPr>
          <w:rFonts w:eastAsia="楷体_GB2312"/>
          <w:color w:val="auto"/>
        </w:rPr>
        <w:t>（</w:t>
      </w:r>
      <w:r>
        <w:rPr>
          <w:rFonts w:hint="eastAsia" w:eastAsia="楷体_GB2312"/>
          <w:color w:val="auto"/>
        </w:rPr>
        <w:t>6</w:t>
      </w:r>
      <w:r>
        <w:rPr>
          <w:rFonts w:eastAsia="楷体_GB2312"/>
          <w:color w:val="auto"/>
        </w:rPr>
        <w:t>）配合物</w:t>
      </w:r>
      <w:r>
        <w:rPr>
          <w:rFonts w:hint="eastAsia" w:eastAsia="楷体_GB2312"/>
          <w:color w:val="auto"/>
        </w:rPr>
        <w:t>：</w:t>
      </w:r>
      <w:r>
        <w:rPr>
          <w:rFonts w:eastAsia="楷体_GB2312"/>
          <w:color w:val="auto"/>
        </w:rPr>
        <w:t>配位数的确定</w:t>
      </w:r>
      <w:r>
        <w:rPr>
          <w:rFonts w:hint="eastAsia" w:eastAsia="楷体_GB2312"/>
          <w:color w:val="auto"/>
        </w:rPr>
        <w:t>、配位键的表示、配位键数目的确定、配离子的书写等。</w:t>
      </w:r>
    </w:p>
    <w:p>
      <w:pPr>
        <w:ind w:firstLine="384" w:firstLineChars="199"/>
        <w:rPr>
          <w:rFonts w:eastAsia="黑体"/>
          <w:b/>
          <w:color w:val="auto"/>
          <w:szCs w:val="21"/>
        </w:rPr>
      </w:pPr>
      <w:r>
        <w:rPr>
          <w:rFonts w:eastAsia="黑体"/>
          <w:b/>
          <w:color w:val="auto"/>
          <w:szCs w:val="21"/>
        </w:rPr>
        <w:t>4．</w:t>
      </w:r>
      <w:r>
        <w:rPr>
          <w:rFonts w:hint="eastAsia" w:eastAsia="黑体"/>
          <w:b/>
          <w:color w:val="auto"/>
          <w:szCs w:val="21"/>
        </w:rPr>
        <w:t>物质的转化及性质与应用</w:t>
      </w:r>
    </w:p>
    <w:p>
      <w:pPr>
        <w:ind w:firstLine="384" w:firstLineChars="199"/>
        <w:rPr>
          <w:rFonts w:eastAsia="楷体_GB2312"/>
          <w:color w:val="auto"/>
        </w:rPr>
      </w:pPr>
      <w:r>
        <w:rPr>
          <w:rFonts w:eastAsia="楷体_GB2312"/>
          <w:color w:val="auto"/>
        </w:rPr>
        <w:t>（1）</w:t>
      </w:r>
      <w:r>
        <w:rPr>
          <w:rFonts w:hint="eastAsia" w:eastAsia="楷体_GB2312"/>
          <w:color w:val="auto"/>
        </w:rPr>
        <w:t>物质的转化：</w:t>
      </w:r>
    </w:p>
    <w:p>
      <w:pPr>
        <w:ind w:firstLine="384" w:firstLineChars="199"/>
        <w:rPr>
          <w:rFonts w:hint="eastAsia" w:eastAsia="楷体_GB2312"/>
          <w:color w:val="auto"/>
        </w:rPr>
      </w:pPr>
      <w:r>
        <w:rPr>
          <w:rFonts w:hint="eastAsia" w:eastAsia="楷体_GB2312"/>
          <w:color w:val="auto"/>
        </w:rPr>
        <w:t>方程式书写——一是考查课本上的方程式，二是提供“阅读材料”，需要你根据有关原理</w:t>
      </w:r>
      <w:r>
        <w:rPr>
          <w:rFonts w:hint="eastAsia" w:ascii="楷体" w:hAnsi="楷体" w:eastAsia="楷体"/>
          <w:color w:val="auto"/>
        </w:rPr>
        <w:t xml:space="preserve"> (如氧化还原反应、水解、原电池、电解等)</w:t>
      </w:r>
      <w:r>
        <w:rPr>
          <w:rFonts w:hint="eastAsia" w:eastAsia="楷体_GB2312"/>
          <w:color w:val="auto"/>
        </w:rPr>
        <w:t>理解信息的实质，判断方程式或电极反应式是否正确；物质间的转化——设置的陷阱为：产物写错</w:t>
      </w:r>
      <w:r>
        <w:rPr>
          <w:rFonts w:hint="eastAsia" w:ascii="楷体" w:hAnsi="楷体" w:eastAsia="楷体"/>
          <w:color w:val="auto"/>
        </w:rPr>
        <w:t>(氧化性、</w:t>
      </w:r>
      <w:r>
        <w:rPr>
          <w:rFonts w:hint="eastAsia" w:eastAsia="楷体_GB2312"/>
          <w:color w:val="auto"/>
        </w:rPr>
        <w:t>试剂用量、电解原理</w:t>
      </w:r>
      <w:r>
        <w:rPr>
          <w:rFonts w:hint="eastAsia" w:ascii="楷体" w:hAnsi="楷体" w:eastAsia="楷体"/>
          <w:color w:val="auto"/>
        </w:rPr>
        <w:t>)</w:t>
      </w:r>
      <w:r>
        <w:rPr>
          <w:rFonts w:hint="eastAsia" w:eastAsia="楷体_GB2312"/>
          <w:color w:val="auto"/>
        </w:rPr>
        <w:t>、试剂的浓度、反应条件等。</w:t>
      </w:r>
    </w:p>
    <w:p>
      <w:pPr>
        <w:ind w:firstLine="384" w:firstLineChars="199"/>
        <w:rPr>
          <w:rFonts w:eastAsia="楷体_GB2312"/>
          <w:color w:val="auto"/>
        </w:rPr>
      </w:pPr>
      <w:r>
        <w:rPr>
          <w:rFonts w:eastAsia="楷体_GB2312"/>
          <w:color w:val="auto"/>
        </w:rPr>
        <w:t>（2）</w:t>
      </w:r>
      <w:r>
        <w:rPr>
          <w:rFonts w:hint="eastAsia" w:eastAsia="楷体_GB2312"/>
          <w:color w:val="auto"/>
        </w:rPr>
        <w:t>物质的性质与应用：</w:t>
      </w:r>
    </w:p>
    <w:p>
      <w:pPr>
        <w:ind w:firstLine="384" w:firstLineChars="199"/>
        <w:rPr>
          <w:rFonts w:eastAsia="楷体_GB2312"/>
          <w:color w:val="auto"/>
        </w:rPr>
      </w:pPr>
      <w:r>
        <w:rPr>
          <w:rFonts w:hint="eastAsia" w:eastAsia="楷体_GB2312"/>
          <w:color w:val="auto"/>
        </w:rPr>
        <w:t>判断物质熔沸点高低、合金密度与强度大小；判断物质的用途与性质之间是否存在因果关系。</w:t>
      </w:r>
    </w:p>
    <w:p>
      <w:pPr>
        <w:ind w:firstLine="384" w:firstLineChars="199"/>
        <w:rPr>
          <w:rFonts w:hint="eastAsia" w:eastAsia="黑体"/>
          <w:b/>
          <w:color w:val="auto"/>
          <w:szCs w:val="21"/>
        </w:rPr>
      </w:pPr>
      <w:r>
        <w:rPr>
          <w:rFonts w:hint="eastAsia" w:eastAsia="黑体"/>
          <w:b/>
          <w:color w:val="auto"/>
          <w:szCs w:val="21"/>
        </w:rPr>
        <w:t>5．元素周期律和元素周期表</w:t>
      </w:r>
    </w:p>
    <w:p>
      <w:pPr>
        <w:ind w:firstLine="386" w:firstLineChars="200"/>
        <w:rPr>
          <w:rFonts w:eastAsia="楷体_GB2312"/>
          <w:color w:val="auto"/>
        </w:rPr>
      </w:pPr>
      <w:r>
        <w:rPr>
          <w:rFonts w:eastAsia="楷体_GB2312"/>
          <w:color w:val="auto"/>
        </w:rPr>
        <w:t>此类试题选项设置角度通常有：原子或离子半径的比较（先看电子层数再看核电荷数）；气态氢化物的稳定性、最高价氧化物的水化物的酸碱性强弱（比较元素的金属性、非金属性强弱）；电子式</w:t>
      </w:r>
      <w:r>
        <w:rPr>
          <w:rFonts w:hint="eastAsia" w:eastAsia="楷体_GB2312"/>
          <w:color w:val="auto"/>
        </w:rPr>
        <w:t>的判断、形成的物质中化学键类型、原子或离子的电子排布式</w:t>
      </w:r>
      <w:r>
        <w:rPr>
          <w:rFonts w:eastAsia="楷体_GB2312"/>
          <w:color w:val="auto"/>
        </w:rPr>
        <w:t>（特别提醒：</w:t>
      </w:r>
      <w:r>
        <w:rPr>
          <w:rFonts w:hint="eastAsia" w:eastAsia="楷体_GB2312"/>
          <w:color w:val="auto"/>
        </w:rPr>
        <w:t>原</w:t>
      </w:r>
      <w:r>
        <w:rPr>
          <w:rFonts w:eastAsia="楷体_GB2312"/>
          <w:color w:val="auto"/>
        </w:rPr>
        <w:t>子失电子的顺序一定是从最外层首先失去）、第一电离能（关注ⅡA和ⅤA的异常）、电负性大小比较</w:t>
      </w:r>
      <w:r>
        <w:rPr>
          <w:rFonts w:hint="eastAsia" w:eastAsia="楷体_GB2312"/>
          <w:color w:val="auto"/>
        </w:rPr>
        <w:t>、</w:t>
      </w:r>
      <w:r>
        <w:rPr>
          <w:rFonts w:eastAsia="楷体_GB2312"/>
          <w:color w:val="auto"/>
        </w:rPr>
        <w:t>物质的熔沸点对比（熔沸点高低</w:t>
      </w:r>
      <w:r>
        <w:rPr>
          <w:rFonts w:hint="eastAsia" w:eastAsia="楷体_GB2312"/>
          <w:color w:val="auto"/>
        </w:rPr>
        <w:t>）</w:t>
      </w:r>
      <w:r>
        <w:rPr>
          <w:rFonts w:eastAsia="楷体_GB2312"/>
          <w:color w:val="auto"/>
        </w:rPr>
        <w:t>判断顺序是：先判断晶体类型，然后同类晶体再根据相关规律进行对比，如有异常，可考虑氢键的作用，但需说明氢键所在位置</w:t>
      </w:r>
      <w:r>
        <w:rPr>
          <w:rFonts w:hint="eastAsia" w:eastAsia="楷体_GB2312"/>
          <w:color w:val="auto"/>
        </w:rPr>
        <w:t>——是分子间或是分子内</w:t>
      </w:r>
      <w:r>
        <w:rPr>
          <w:rFonts w:eastAsia="楷体_GB2312"/>
          <w:color w:val="auto"/>
        </w:rPr>
        <w:t>。</w:t>
      </w:r>
    </w:p>
    <w:p>
      <w:pPr>
        <w:ind w:firstLine="384" w:firstLineChars="199"/>
        <w:rPr>
          <w:rFonts w:hint="eastAsia" w:eastAsia="黑体"/>
          <w:b/>
          <w:color w:val="auto"/>
          <w:szCs w:val="21"/>
        </w:rPr>
      </w:pPr>
      <w:r>
        <w:rPr>
          <w:rFonts w:hint="eastAsia" w:eastAsia="黑体"/>
          <w:b/>
          <w:color w:val="auto"/>
          <w:szCs w:val="21"/>
        </w:rPr>
        <w:t>6．有机物的结构与性质</w:t>
      </w:r>
    </w:p>
    <w:p>
      <w:pPr>
        <w:ind w:firstLine="378" w:firstLineChars="196"/>
        <w:rPr>
          <w:rFonts w:eastAsia="楷体_GB2312"/>
          <w:color w:val="auto"/>
        </w:rPr>
      </w:pPr>
      <w:r>
        <w:rPr>
          <w:rFonts w:eastAsia="楷体_GB2312"/>
          <w:color w:val="auto"/>
        </w:rPr>
        <w:t>虽然每年的高考试题所涉及的有机物常是陌生的，但考查观察能力和运用有机官能团知识解决问题能力的本质</w:t>
      </w:r>
      <w:r>
        <w:rPr>
          <w:rFonts w:hint="eastAsia" w:eastAsia="楷体_GB2312"/>
          <w:color w:val="auto"/>
        </w:rPr>
        <w:t>是</w:t>
      </w:r>
      <w:r>
        <w:rPr>
          <w:rFonts w:eastAsia="楷体_GB2312"/>
          <w:color w:val="auto"/>
        </w:rPr>
        <w:t>不会变</w:t>
      </w:r>
      <w:r>
        <w:rPr>
          <w:rFonts w:hint="eastAsia" w:eastAsia="楷体_GB2312"/>
          <w:color w:val="auto"/>
        </w:rPr>
        <w:t>的</w:t>
      </w:r>
      <w:r>
        <w:rPr>
          <w:rFonts w:eastAsia="楷体_GB2312"/>
          <w:color w:val="auto"/>
        </w:rPr>
        <w:t>。四个选项多涉及：分子组成（特别是环状化合物的结构简式、键线式等）、分子中原子共面共线（关键看</w:t>
      </w:r>
      <w:r>
        <w:rPr>
          <w:rFonts w:ascii="楷体" w:hAnsi="楷体" w:eastAsia="楷体"/>
          <w:color w:val="auto"/>
        </w:rPr>
        <w:t>“</w:t>
      </w:r>
      <w:r>
        <w:rPr>
          <w:rFonts w:eastAsia="楷体_GB2312"/>
          <w:color w:val="auto"/>
        </w:rPr>
        <w:t>C</w:t>
      </w:r>
      <w:r>
        <w:rPr>
          <w:rFonts w:ascii="楷体" w:hAnsi="楷体" w:eastAsia="楷体"/>
          <w:color w:val="auto"/>
        </w:rPr>
        <w:t>”</w:t>
      </w:r>
      <w:r>
        <w:rPr>
          <w:rFonts w:eastAsia="楷体_GB2312"/>
          <w:color w:val="auto"/>
        </w:rPr>
        <w:t>原子的杂化方式：sp、sp</w:t>
      </w:r>
      <w:r>
        <w:rPr>
          <w:rFonts w:eastAsia="楷体_GB2312"/>
          <w:color w:val="auto"/>
          <w:vertAlign w:val="superscript"/>
        </w:rPr>
        <w:t>2</w:t>
      </w:r>
      <w:r>
        <w:rPr>
          <w:rFonts w:eastAsia="楷体_GB2312"/>
          <w:color w:val="auto"/>
        </w:rPr>
        <w:t>、sp</w:t>
      </w:r>
      <w:r>
        <w:rPr>
          <w:rFonts w:eastAsia="楷体_GB2312"/>
          <w:color w:val="auto"/>
          <w:vertAlign w:val="superscript"/>
        </w:rPr>
        <w:t>3</w:t>
      </w:r>
      <w:r>
        <w:rPr>
          <w:rFonts w:eastAsia="楷体_GB2312"/>
          <w:color w:val="auto"/>
        </w:rPr>
        <w:t>）等空间位置关系（包括</w:t>
      </w:r>
      <w:r>
        <w:rPr>
          <w:rFonts w:ascii="楷体" w:hAnsi="楷体" w:eastAsia="楷体"/>
          <w:color w:val="auto"/>
        </w:rPr>
        <w:t>“手性”、“同分异构”</w:t>
      </w:r>
      <w:r>
        <w:rPr>
          <w:rFonts w:eastAsia="楷体_GB2312"/>
          <w:color w:val="auto"/>
        </w:rPr>
        <w:t>等）、反应性（又分为定性与定量，如</w:t>
      </w:r>
      <w:r>
        <w:rPr>
          <w:rFonts w:hint="eastAsia" w:eastAsia="楷体_GB2312"/>
          <w:color w:val="auto"/>
        </w:rPr>
        <w:t>反应现象、物质的鉴别、</w:t>
      </w:r>
      <w:r>
        <w:rPr>
          <w:rFonts w:eastAsia="楷体_GB2312"/>
          <w:color w:val="auto"/>
        </w:rPr>
        <w:t>以及与H</w:t>
      </w:r>
      <w:r>
        <w:rPr>
          <w:rFonts w:eastAsia="楷体_GB2312"/>
          <w:color w:val="auto"/>
          <w:vertAlign w:val="subscript"/>
        </w:rPr>
        <w:t>2</w:t>
      </w:r>
      <w:r>
        <w:rPr>
          <w:rFonts w:eastAsia="楷体_GB2312"/>
          <w:color w:val="auto"/>
        </w:rPr>
        <w:t>、NaOH、Br</w:t>
      </w:r>
      <w:r>
        <w:rPr>
          <w:rFonts w:eastAsia="楷体_GB2312"/>
          <w:color w:val="auto"/>
          <w:vertAlign w:val="subscript"/>
        </w:rPr>
        <w:t>2</w:t>
      </w:r>
      <w:r>
        <w:rPr>
          <w:rFonts w:eastAsia="楷体_GB2312"/>
          <w:color w:val="auto"/>
        </w:rPr>
        <w:t>等反应的定量消耗等</w:t>
      </w:r>
      <w:r>
        <w:rPr>
          <w:rFonts w:hint="eastAsia" w:eastAsia="楷体_GB2312"/>
          <w:color w:val="auto"/>
        </w:rPr>
        <w:t>，特别注意：</w:t>
      </w:r>
      <w:r>
        <w:rPr>
          <w:rFonts w:ascii="楷体" w:hAnsi="楷体" w:eastAsia="楷体"/>
          <w:color w:val="auto"/>
        </w:rPr>
        <w:t>①</w:t>
      </w:r>
      <w:r>
        <w:rPr>
          <w:rFonts w:hint="eastAsia" w:ascii="宋体" w:hAnsi="宋体"/>
          <w:color w:val="auto"/>
        </w:rPr>
        <w:t>—</w:t>
      </w:r>
      <w:r>
        <w:rPr>
          <w:rFonts w:hint="eastAsia" w:eastAsia="楷体_GB2312"/>
          <w:color w:val="auto"/>
        </w:rPr>
        <w:t>COOH、</w:t>
      </w:r>
      <w:r>
        <w:rPr>
          <w:rFonts w:ascii="宋体" w:hAnsi="宋体"/>
          <w:color w:val="auto"/>
        </w:rPr>
        <w:t>—</w:t>
      </w:r>
      <w:r>
        <w:rPr>
          <w:rFonts w:eastAsia="楷体_GB2312"/>
          <w:color w:val="auto"/>
        </w:rPr>
        <w:t>COO</w:t>
      </w:r>
      <w:r>
        <w:rPr>
          <w:rFonts w:ascii="宋体" w:hAnsi="宋体"/>
          <w:color w:val="auto"/>
        </w:rPr>
        <w:t>—</w:t>
      </w:r>
      <w:r>
        <w:rPr>
          <w:rFonts w:eastAsia="楷体_GB2312"/>
          <w:color w:val="auto"/>
        </w:rPr>
        <w:t>与</w:t>
      </w:r>
      <w:r>
        <w:rPr>
          <w:rFonts w:ascii="宋体" w:hAnsi="宋体"/>
          <w:color w:val="auto"/>
        </w:rPr>
        <w:t>—</w:t>
      </w:r>
      <w:r>
        <w:rPr>
          <w:rFonts w:eastAsia="楷体_GB2312"/>
          <w:color w:val="auto"/>
        </w:rPr>
        <w:t>CONH</w:t>
      </w:r>
      <w:r>
        <w:rPr>
          <w:rFonts w:ascii="宋体" w:hAnsi="宋体"/>
          <w:color w:val="auto"/>
        </w:rPr>
        <w:t>—</w:t>
      </w:r>
      <w:r>
        <w:rPr>
          <w:rFonts w:eastAsia="楷体_GB2312"/>
          <w:color w:val="auto"/>
        </w:rPr>
        <w:t>中的</w:t>
      </w:r>
      <w:r>
        <w:rPr>
          <w:rFonts w:hint="eastAsia" w:eastAsia="楷体_GB2312"/>
          <w:color w:val="auto"/>
        </w:rPr>
        <w:t>羰基</w:t>
      </w:r>
      <w:r>
        <w:rPr>
          <w:rFonts w:ascii="宋体" w:hAnsi="宋体"/>
          <w:bCs/>
          <w:color w:val="auto"/>
          <w:kern w:val="0"/>
        </w:rPr>
        <w:t>＞</w:t>
      </w:r>
      <w:r>
        <w:rPr>
          <w:rFonts w:eastAsia="楷体_GB2312"/>
          <w:bCs/>
          <w:color w:val="auto"/>
          <w:kern w:val="0"/>
        </w:rPr>
        <w:t>C</w:t>
      </w:r>
      <w:r>
        <w:rPr>
          <w:rFonts w:ascii="宋体" w:hAnsi="宋体"/>
          <w:bCs/>
          <w:color w:val="auto"/>
          <w:kern w:val="0"/>
        </w:rPr>
        <w:t>＝</w:t>
      </w:r>
      <w:r>
        <w:rPr>
          <w:rFonts w:eastAsia="楷体_GB2312"/>
          <w:bCs/>
          <w:color w:val="auto"/>
          <w:kern w:val="0"/>
        </w:rPr>
        <w:t>O与H</w:t>
      </w:r>
      <w:r>
        <w:rPr>
          <w:rFonts w:eastAsia="楷体_GB2312"/>
          <w:bCs/>
          <w:color w:val="auto"/>
          <w:kern w:val="0"/>
          <w:vertAlign w:val="subscript"/>
        </w:rPr>
        <w:t>2</w:t>
      </w:r>
      <w:r>
        <w:rPr>
          <w:rFonts w:eastAsia="楷体_GB2312"/>
          <w:bCs/>
          <w:color w:val="auto"/>
          <w:kern w:val="0"/>
        </w:rPr>
        <w:t>不发生加成反应；</w:t>
      </w:r>
      <w:r>
        <w:rPr>
          <w:rFonts w:ascii="楷体" w:hAnsi="楷体" w:eastAsia="楷体"/>
          <w:bCs/>
          <w:color w:val="auto"/>
          <w:kern w:val="0"/>
        </w:rPr>
        <w:t>②</w:t>
      </w:r>
      <w:r>
        <w:rPr>
          <w:rFonts w:eastAsia="楷体_GB2312"/>
          <w:bCs/>
          <w:color w:val="auto"/>
          <w:kern w:val="0"/>
        </w:rPr>
        <w:t xml:space="preserve">1 </w:t>
      </w:r>
      <w:r>
        <w:rPr>
          <w:rFonts w:eastAsia="楷体_GB2312"/>
          <w:bCs/>
          <w:color w:val="auto"/>
          <w:kern w:val="0"/>
          <w:lang w:val="pt-BR"/>
        </w:rPr>
        <w:t>mol</w:t>
      </w:r>
      <w:r>
        <w:rPr>
          <w:rFonts w:eastAsia="楷体_GB2312"/>
          <w:bCs/>
          <w:color w:val="auto"/>
          <w:kern w:val="0"/>
        </w:rPr>
        <w:t xml:space="preserve"> 酚酯最多消耗2 </w:t>
      </w:r>
      <w:r>
        <w:rPr>
          <w:rFonts w:eastAsia="楷体_GB2312"/>
          <w:bCs/>
          <w:color w:val="auto"/>
          <w:kern w:val="0"/>
          <w:lang w:val="pt-BR"/>
        </w:rPr>
        <w:t>mol</w:t>
      </w:r>
      <w:r>
        <w:rPr>
          <w:rFonts w:eastAsia="楷体_GB2312"/>
          <w:bCs/>
          <w:color w:val="auto"/>
          <w:kern w:val="0"/>
        </w:rPr>
        <w:t xml:space="preserve"> NaOH</w:t>
      </w:r>
      <w:r>
        <w:rPr>
          <w:rFonts w:eastAsia="楷体_GB2312"/>
          <w:color w:val="auto"/>
        </w:rPr>
        <w:t>）。</w:t>
      </w:r>
    </w:p>
    <w:p>
      <w:pPr>
        <w:ind w:firstLine="378" w:firstLineChars="196"/>
        <w:rPr>
          <w:rFonts w:ascii="宋体" w:hAnsi="宋体"/>
          <w:color w:val="auto"/>
        </w:rPr>
      </w:pPr>
      <w:r>
        <w:rPr>
          <w:rFonts w:hint="eastAsia" w:eastAsia="楷体_GB2312"/>
          <w:b/>
          <w:color w:val="auto"/>
        </w:rPr>
        <w:t>【</w:t>
      </w:r>
      <w:r>
        <w:rPr>
          <w:rFonts w:eastAsia="楷体_GB2312"/>
          <w:b/>
          <w:color w:val="auto"/>
        </w:rPr>
        <w:t>特别提醒</w:t>
      </w:r>
      <w:r>
        <w:rPr>
          <w:rFonts w:hint="eastAsia" w:eastAsia="楷体_GB2312"/>
          <w:b/>
          <w:color w:val="auto"/>
        </w:rPr>
        <w:t>】</w:t>
      </w:r>
      <w:r>
        <w:rPr>
          <w:rFonts w:eastAsia="楷体_GB2312"/>
          <w:color w:val="auto"/>
        </w:rPr>
        <w:t>对于多官能团化合物的性质，要注意全面考虑，以防顾此失彼。</w:t>
      </w:r>
    </w:p>
    <w:p>
      <w:pPr>
        <w:ind w:firstLine="384" w:firstLineChars="199"/>
        <w:rPr>
          <w:rFonts w:hint="eastAsia" w:eastAsia="黑体"/>
          <w:b/>
          <w:color w:val="auto"/>
          <w:szCs w:val="21"/>
        </w:rPr>
      </w:pPr>
      <w:r>
        <w:rPr>
          <w:rFonts w:hint="eastAsia" w:eastAsia="黑体"/>
          <w:b/>
          <w:color w:val="auto"/>
          <w:szCs w:val="21"/>
        </w:rPr>
        <w:t>7．电化学</w:t>
      </w:r>
    </w:p>
    <w:p>
      <w:pPr>
        <w:ind w:firstLine="386" w:firstLineChars="200"/>
        <w:rPr>
          <w:rFonts w:eastAsia="楷体_GB2312"/>
          <w:color w:val="auto"/>
        </w:rPr>
      </w:pPr>
      <w:r>
        <w:rPr>
          <w:rFonts w:eastAsia="楷体_GB2312"/>
          <w:color w:val="auto"/>
        </w:rPr>
        <w:t>（1）考查内容：电极反应及电池反应的方程式、电解产物、溶液pH的变化、离子的迁移方向、</w:t>
      </w:r>
      <w:r>
        <w:rPr>
          <w:rFonts w:hint="eastAsia" w:eastAsia="楷体_GB2312"/>
          <w:color w:val="auto"/>
        </w:rPr>
        <w:t>交换膜的判断</w:t>
      </w:r>
      <w:r>
        <w:rPr>
          <w:rFonts w:eastAsia="楷体_GB2312"/>
          <w:color w:val="auto"/>
        </w:rPr>
        <w:t>、电化学腐蚀及其防护、电化学计算等。值得注意的是，各种新型电池的问世，往往涉及元素化合物的知识、氧化还原反应知识以及实验基本知识与技能。</w:t>
      </w:r>
    </w:p>
    <w:p>
      <w:pPr>
        <w:ind w:firstLine="386" w:firstLineChars="200"/>
        <w:rPr>
          <w:rFonts w:hint="eastAsia" w:eastAsia="楷体_GB2312"/>
          <w:color w:val="auto"/>
        </w:rPr>
      </w:pPr>
      <w:r>
        <w:rPr>
          <w:rFonts w:eastAsia="楷体_GB2312"/>
          <w:color w:val="auto"/>
        </w:rPr>
        <w:t>（2）注意</w:t>
      </w:r>
      <w:r>
        <w:rPr>
          <w:rFonts w:ascii="楷体_GB2312" w:eastAsia="楷体_GB2312"/>
          <w:color w:val="auto"/>
        </w:rPr>
        <w:t>：</w:t>
      </w:r>
      <w:r>
        <w:rPr>
          <w:rFonts w:hint="eastAsia" w:ascii="楷体_GB2312" w:eastAsia="楷体_GB2312"/>
          <w:color w:val="auto"/>
        </w:rPr>
        <w:t>①</w:t>
      </w:r>
      <w:r>
        <w:rPr>
          <w:rFonts w:eastAsia="楷体_GB2312"/>
          <w:color w:val="auto"/>
        </w:rPr>
        <w:t>原电池中</w:t>
      </w:r>
      <w:r>
        <w:rPr>
          <w:rFonts w:hint="eastAsia" w:eastAsia="楷体_GB2312"/>
          <w:color w:val="auto"/>
        </w:rPr>
        <w:t>的阴</w:t>
      </w:r>
      <w:r>
        <w:rPr>
          <w:rFonts w:eastAsia="楷体_GB2312"/>
          <w:color w:val="auto"/>
        </w:rPr>
        <w:t>离子</w:t>
      </w:r>
      <w:r>
        <w:rPr>
          <w:rFonts w:hint="eastAsia" w:eastAsia="楷体_GB2312"/>
          <w:color w:val="auto"/>
        </w:rPr>
        <w:t>向负极</w:t>
      </w:r>
      <w:r>
        <w:rPr>
          <w:rFonts w:eastAsia="楷体_GB2312"/>
          <w:color w:val="auto"/>
        </w:rPr>
        <w:t>迁移，</w:t>
      </w:r>
      <w:r>
        <w:rPr>
          <w:rFonts w:hint="eastAsia" w:eastAsia="楷体_GB2312"/>
          <w:color w:val="auto"/>
        </w:rPr>
        <w:t>阳离子向正极迁移；②书写</w:t>
      </w:r>
      <w:r>
        <w:rPr>
          <w:rFonts w:eastAsia="楷体_GB2312"/>
          <w:color w:val="auto"/>
        </w:rPr>
        <w:t>电极反应式</w:t>
      </w:r>
      <w:r>
        <w:rPr>
          <w:rFonts w:hint="eastAsia" w:eastAsia="楷体_GB2312"/>
          <w:color w:val="auto"/>
        </w:rPr>
        <w:t>时，注意所写</w:t>
      </w:r>
      <w:r>
        <w:rPr>
          <w:rFonts w:eastAsia="楷体_GB2312"/>
          <w:color w:val="auto"/>
        </w:rPr>
        <w:t>产物在所给</w:t>
      </w:r>
      <w:r>
        <w:rPr>
          <w:rFonts w:hint="eastAsia" w:eastAsia="楷体_GB2312"/>
          <w:color w:val="auto"/>
        </w:rPr>
        <w:t>的</w:t>
      </w:r>
      <w:r>
        <w:rPr>
          <w:rFonts w:eastAsia="楷体_GB2312"/>
          <w:color w:val="auto"/>
        </w:rPr>
        <w:t>环境中能否存在；</w:t>
      </w:r>
      <w:r>
        <w:rPr>
          <w:rFonts w:hint="eastAsia" w:eastAsia="楷体_GB2312"/>
          <w:color w:val="auto"/>
        </w:rPr>
        <w:t>③</w:t>
      </w:r>
      <w:r>
        <w:rPr>
          <w:rFonts w:eastAsia="楷体_GB2312"/>
          <w:color w:val="auto"/>
        </w:rPr>
        <w:t>原电池完全放电后</w:t>
      </w:r>
      <w:r>
        <w:rPr>
          <w:rFonts w:hint="eastAsia" w:eastAsia="楷体_GB2312"/>
          <w:color w:val="auto"/>
        </w:rPr>
        <w:t>的</w:t>
      </w:r>
      <w:r>
        <w:rPr>
          <w:rFonts w:eastAsia="楷体_GB2312"/>
          <w:color w:val="auto"/>
        </w:rPr>
        <w:t>充电</w:t>
      </w:r>
      <w:r>
        <w:rPr>
          <w:rFonts w:hint="eastAsia" w:eastAsia="楷体_GB2312"/>
          <w:color w:val="auto"/>
        </w:rPr>
        <w:t>：</w:t>
      </w:r>
      <w:r>
        <w:rPr>
          <w:rFonts w:hint="eastAsia" w:eastAsia="楷体_GB2312"/>
          <w:b/>
          <w:color w:val="auto"/>
        </w:rPr>
        <w:t>正</w:t>
      </w:r>
      <w:r>
        <w:rPr>
          <w:rFonts w:hint="eastAsia" w:eastAsia="楷体_GB2312"/>
          <w:color w:val="auto"/>
        </w:rPr>
        <w:t>极接直流电源的</w:t>
      </w:r>
      <w:r>
        <w:rPr>
          <w:rFonts w:hint="eastAsia" w:eastAsia="楷体_GB2312"/>
          <w:b/>
          <w:color w:val="auto"/>
        </w:rPr>
        <w:t>正</w:t>
      </w:r>
      <w:r>
        <w:rPr>
          <w:rFonts w:hint="eastAsia" w:eastAsia="楷体_GB2312"/>
          <w:color w:val="auto"/>
        </w:rPr>
        <w:t>极，</w:t>
      </w:r>
      <w:r>
        <w:rPr>
          <w:rFonts w:hint="eastAsia" w:eastAsia="楷体_GB2312"/>
          <w:b/>
          <w:color w:val="auto"/>
        </w:rPr>
        <w:t>负</w:t>
      </w:r>
      <w:r>
        <w:rPr>
          <w:rFonts w:hint="eastAsia" w:eastAsia="楷体_GB2312"/>
          <w:color w:val="auto"/>
        </w:rPr>
        <w:t>极接直流电源的</w:t>
      </w:r>
      <w:r>
        <w:rPr>
          <w:rFonts w:hint="eastAsia" w:eastAsia="楷体_GB2312"/>
          <w:b/>
          <w:color w:val="auto"/>
        </w:rPr>
        <w:t>负</w:t>
      </w:r>
      <w:r>
        <w:rPr>
          <w:rFonts w:hint="eastAsia" w:eastAsia="楷体_GB2312"/>
          <w:color w:val="auto"/>
        </w:rPr>
        <w:t>极。</w:t>
      </w:r>
    </w:p>
    <w:p>
      <w:pPr>
        <w:ind w:firstLine="384" w:firstLineChars="199"/>
        <w:rPr>
          <w:rFonts w:hint="eastAsia" w:eastAsia="黑体"/>
          <w:b/>
          <w:color w:val="auto"/>
          <w:szCs w:val="21"/>
        </w:rPr>
      </w:pPr>
      <w:r>
        <w:rPr>
          <w:rFonts w:hint="eastAsia" w:eastAsia="黑体"/>
          <w:b/>
          <w:color w:val="auto"/>
          <w:szCs w:val="21"/>
        </w:rPr>
        <w:t>8．表格类实验探究</w:t>
      </w:r>
    </w:p>
    <w:p>
      <w:pPr>
        <w:ind w:firstLine="384" w:firstLineChars="199"/>
        <w:rPr>
          <w:rFonts w:hint="eastAsia" w:ascii="楷体" w:hAnsi="楷体" w:eastAsia="楷体"/>
          <w:bCs/>
          <w:color w:val="auto"/>
          <w:szCs w:val="21"/>
        </w:rPr>
      </w:pPr>
      <w:r>
        <w:rPr>
          <w:rFonts w:hint="eastAsia" w:ascii="楷体" w:hAnsi="楷体" w:eastAsia="楷体"/>
          <w:bCs/>
          <w:color w:val="auto"/>
          <w:szCs w:val="21"/>
        </w:rPr>
        <w:t>以表格形式通过“实验操作和现象、结论”或“实验方案、现象、结论或解释”或“探究方案、探究目的”或“实验目的、实验设计及现象、结论”进行考查；感觉不难，能做对，但拿不到分，这类题涉及面广(四本教材全考了)，注重细节的考查。审题时关注</w:t>
      </w:r>
      <w:r>
        <w:rPr>
          <w:rFonts w:hint="eastAsia" w:ascii="楷体" w:hAnsi="楷体" w:eastAsia="楷体"/>
          <w:bCs/>
          <w:color w:val="auto"/>
          <w:szCs w:val="21"/>
          <w:u w:val="single"/>
        </w:rPr>
        <w:t>设陷点</w:t>
      </w:r>
      <w:r>
        <w:rPr>
          <w:rFonts w:hint="eastAsia" w:ascii="楷体" w:hAnsi="楷体" w:eastAsia="楷体"/>
          <w:bCs/>
          <w:color w:val="auto"/>
          <w:szCs w:val="21"/>
        </w:rPr>
        <w:t>：用量——可逆反应判断、</w:t>
      </w:r>
      <w:r>
        <w:rPr>
          <w:rFonts w:eastAsia="楷体"/>
          <w:bCs/>
          <w:i/>
          <w:iCs/>
          <w:color w:val="auto"/>
          <w:szCs w:val="21"/>
        </w:rPr>
        <w:t>K</w:t>
      </w:r>
      <w:r>
        <w:rPr>
          <w:rFonts w:eastAsia="楷体"/>
          <w:bCs/>
          <w:color w:val="auto"/>
          <w:szCs w:val="21"/>
          <w:vertAlign w:val="subscript"/>
        </w:rPr>
        <w:t>sp</w:t>
      </w:r>
      <w:r>
        <w:rPr>
          <w:rFonts w:eastAsia="楷体"/>
          <w:bCs/>
          <w:color w:val="auto"/>
          <w:szCs w:val="21"/>
        </w:rPr>
        <w:t>大</w:t>
      </w:r>
      <w:r>
        <w:rPr>
          <w:rFonts w:hint="eastAsia" w:ascii="宋体" w:hAnsi="宋体" w:eastAsia="楷体"/>
          <w:bCs/>
          <w:color w:val="auto"/>
          <w:szCs w:val="21"/>
        </w:rPr>
        <w:t>小</w:t>
      </w:r>
      <w:r>
        <w:rPr>
          <w:rFonts w:hint="eastAsia" w:ascii="楷体" w:hAnsi="楷体" w:eastAsia="楷体"/>
          <w:bCs/>
          <w:color w:val="auto"/>
          <w:szCs w:val="21"/>
        </w:rPr>
        <w:t>判断,注意何物质须少量；浓度——</w:t>
      </w:r>
      <w:r>
        <w:rPr>
          <w:rFonts w:eastAsia="楷体"/>
          <w:bCs/>
          <w:i/>
          <w:iCs/>
          <w:color w:val="auto"/>
          <w:szCs w:val="21"/>
        </w:rPr>
        <w:t>K</w:t>
      </w:r>
      <w:r>
        <w:rPr>
          <w:rFonts w:hint="eastAsia" w:eastAsia="楷体"/>
          <w:bCs/>
          <w:color w:val="auto"/>
          <w:szCs w:val="21"/>
          <w:vertAlign w:val="subscript"/>
        </w:rPr>
        <w:t>a</w:t>
      </w:r>
      <w:r>
        <w:rPr>
          <w:rFonts w:eastAsia="楷体"/>
          <w:bCs/>
          <w:color w:val="auto"/>
          <w:szCs w:val="21"/>
        </w:rPr>
        <w:t>大</w:t>
      </w:r>
      <w:r>
        <w:rPr>
          <w:rFonts w:hint="eastAsia" w:ascii="宋体" w:hAnsi="宋体" w:eastAsia="楷体"/>
          <w:bCs/>
          <w:color w:val="auto"/>
          <w:szCs w:val="21"/>
        </w:rPr>
        <w:t>小、离子结合质子的能力</w:t>
      </w:r>
      <w:r>
        <w:rPr>
          <w:rFonts w:hint="eastAsia" w:ascii="楷体" w:hAnsi="楷体" w:eastAsia="楷体"/>
          <w:bCs/>
          <w:color w:val="auto"/>
          <w:szCs w:val="21"/>
        </w:rPr>
        <w:t>判断，注意为等浓度;酸碱性——检验糖水解产物，须加碱中和酸、官能团中卤原子检验，须加浓硝酸中和碱；检验试剂——如卤代烃在</w:t>
      </w:r>
      <w:r>
        <w:rPr>
          <w:bCs/>
          <w:color w:val="auto"/>
          <w:szCs w:val="21"/>
        </w:rPr>
        <w:t>NaOH</w:t>
      </w:r>
      <w:r>
        <w:rPr>
          <w:rFonts w:hint="eastAsia" w:ascii="楷体" w:hAnsi="楷体" w:eastAsia="楷体"/>
          <w:bCs/>
          <w:color w:val="auto"/>
          <w:szCs w:val="21"/>
        </w:rPr>
        <w:t>醇溶液中加热，气体不能直接通入酸性高锰酸钾溶液；还原性——注意有无干扰粒子，如</w:t>
      </w:r>
      <w:r>
        <w:rPr>
          <w:rFonts w:cs="宋体"/>
          <w:bCs/>
          <w:color w:val="auto"/>
        </w:rPr>
        <w:t>FeCl</w:t>
      </w:r>
      <w:r>
        <w:rPr>
          <w:rFonts w:cs="宋体"/>
          <w:bCs/>
          <w:color w:val="auto"/>
          <w:vertAlign w:val="subscript"/>
        </w:rPr>
        <w:t>2</w:t>
      </w:r>
      <w:r>
        <w:rPr>
          <w:rFonts w:hint="eastAsia" w:ascii="楷体" w:hAnsi="楷体" w:eastAsia="楷体"/>
          <w:bCs/>
          <w:color w:val="auto"/>
          <w:szCs w:val="21"/>
        </w:rPr>
        <w:t>溶液加酸性高锰酸钾溶液褪色，不能讲</w:t>
      </w:r>
      <w:r>
        <w:rPr>
          <w:rFonts w:eastAsia="楷体"/>
          <w:bCs/>
          <w:color w:val="auto"/>
          <w:szCs w:val="21"/>
        </w:rPr>
        <w:t>Fe</w:t>
      </w:r>
      <w:r>
        <w:rPr>
          <w:rFonts w:eastAsia="楷体"/>
          <w:bCs/>
          <w:color w:val="auto"/>
          <w:szCs w:val="21"/>
          <w:vertAlign w:val="superscript"/>
        </w:rPr>
        <w:t>2</w:t>
      </w:r>
      <w:r>
        <w:rPr>
          <w:rFonts w:hint="eastAsia" w:ascii="楷体" w:hAnsi="楷体" w:eastAsia="楷体"/>
          <w:bCs/>
          <w:color w:val="auto"/>
          <w:szCs w:val="21"/>
          <w:vertAlign w:val="superscript"/>
        </w:rPr>
        <w:t>＋</w:t>
      </w:r>
      <w:r>
        <w:rPr>
          <w:rFonts w:hint="eastAsia" w:ascii="楷体" w:hAnsi="楷体" w:eastAsia="楷体"/>
          <w:bCs/>
          <w:color w:val="auto"/>
          <w:szCs w:val="21"/>
        </w:rPr>
        <w:t>有还原性；非金属——最高价氧化物对应水化物。</w:t>
      </w:r>
    </w:p>
    <w:p>
      <w:pPr>
        <w:ind w:firstLine="384" w:firstLineChars="199"/>
        <w:rPr>
          <w:rFonts w:eastAsia="黑体"/>
          <w:b/>
          <w:color w:val="auto"/>
          <w:szCs w:val="21"/>
        </w:rPr>
      </w:pPr>
      <w:r>
        <w:rPr>
          <w:rFonts w:hint="eastAsia" w:eastAsia="黑体"/>
          <w:b/>
          <w:color w:val="auto"/>
          <w:szCs w:val="21"/>
        </w:rPr>
        <w:t>9．三大平衡</w:t>
      </w:r>
    </w:p>
    <w:p>
      <w:pPr>
        <w:ind w:firstLine="386" w:firstLineChars="200"/>
        <w:rPr>
          <w:rFonts w:ascii="楷体" w:hAnsi="楷体" w:eastAsia="楷体"/>
          <w:color w:val="auto"/>
          <w:szCs w:val="22"/>
        </w:rPr>
      </w:pPr>
      <w:r>
        <w:rPr>
          <w:rFonts w:hint="eastAsia" w:ascii="楷体" w:hAnsi="楷体" w:eastAsia="楷体"/>
          <w:color w:val="auto"/>
          <w:szCs w:val="22"/>
        </w:rPr>
        <w:t>以某物质的性质探究或某物质的制备为载体考查电离平衡、水解平衡及溶解平衡。</w:t>
      </w:r>
    </w:p>
    <w:p>
      <w:pPr>
        <w:ind w:firstLine="386" w:firstLineChars="200"/>
        <w:rPr>
          <w:rFonts w:eastAsia="楷体_GB2312"/>
          <w:color w:val="auto"/>
        </w:rPr>
      </w:pPr>
      <w:r>
        <w:rPr>
          <w:rFonts w:hint="eastAsia" w:eastAsia="楷体_GB2312"/>
          <w:color w:val="auto"/>
        </w:rPr>
        <w:t>对粒子浓度判断</w:t>
      </w:r>
      <w:r>
        <w:rPr>
          <w:rFonts w:eastAsia="楷体_GB2312"/>
          <w:color w:val="auto"/>
        </w:rPr>
        <w:t>，要</w:t>
      </w:r>
      <w:r>
        <w:rPr>
          <w:rFonts w:ascii="楷体" w:hAnsi="楷体" w:eastAsia="楷体"/>
          <w:color w:val="auto"/>
        </w:rPr>
        <w:t>掌握好“两种平衡、两种守恒”，</w:t>
      </w:r>
      <w:r>
        <w:rPr>
          <w:rFonts w:eastAsia="楷体_GB2312"/>
          <w:color w:val="auto"/>
        </w:rPr>
        <w:t>即注意用活电荷守恒、物料守恒两式，突破盐溶液中的质子守恒式</w:t>
      </w:r>
      <w:r>
        <w:rPr>
          <w:rFonts w:hint="eastAsia" w:eastAsia="楷体_GB2312"/>
          <w:color w:val="auto"/>
        </w:rPr>
        <w:t>或其他新的表达式</w:t>
      </w:r>
      <w:r>
        <w:rPr>
          <w:rFonts w:eastAsia="楷体_GB2312"/>
          <w:color w:val="auto"/>
        </w:rPr>
        <w:t>。牢记多元弱酸以第一步电离为主；NaHCO</w:t>
      </w:r>
      <w:r>
        <w:rPr>
          <w:rFonts w:eastAsia="楷体_GB2312"/>
          <w:color w:val="auto"/>
          <w:vertAlign w:val="subscript"/>
        </w:rPr>
        <w:t>3</w:t>
      </w:r>
      <w:r>
        <w:rPr>
          <w:rFonts w:eastAsia="楷体_GB2312"/>
          <w:color w:val="auto"/>
        </w:rPr>
        <w:t>溶液显碱性，NaH</w:t>
      </w:r>
      <w:r>
        <w:rPr>
          <w:rFonts w:hint="eastAsia" w:eastAsia="楷体_GB2312"/>
          <w:color w:val="auto"/>
        </w:rPr>
        <w:t>S</w:t>
      </w:r>
      <w:r>
        <w:rPr>
          <w:rFonts w:eastAsia="楷体_GB2312"/>
          <w:color w:val="auto"/>
        </w:rPr>
        <w:t>O</w:t>
      </w:r>
      <w:r>
        <w:rPr>
          <w:rFonts w:eastAsia="楷体_GB2312"/>
          <w:color w:val="auto"/>
          <w:vertAlign w:val="subscript"/>
        </w:rPr>
        <w:t>3</w:t>
      </w:r>
      <w:r>
        <w:rPr>
          <w:rFonts w:eastAsia="楷体_GB2312"/>
          <w:color w:val="auto"/>
        </w:rPr>
        <w:t>溶液显</w:t>
      </w:r>
      <w:r>
        <w:rPr>
          <w:rFonts w:hint="eastAsia" w:eastAsia="楷体_GB2312"/>
          <w:color w:val="auto"/>
        </w:rPr>
        <w:t>酸</w:t>
      </w:r>
      <w:r>
        <w:rPr>
          <w:rFonts w:eastAsia="楷体_GB2312"/>
          <w:color w:val="auto"/>
        </w:rPr>
        <w:t>性，HAc与NaAc（1</w:t>
      </w:r>
      <w:r>
        <w:rPr>
          <w:rFonts w:hint="eastAsia" w:eastAsia="楷体_GB2312"/>
          <w:color w:val="auto"/>
          <w:szCs w:val="21"/>
        </w:rPr>
        <w:t>∶</w:t>
      </w:r>
      <w:r>
        <w:rPr>
          <w:rFonts w:eastAsia="楷体_GB2312"/>
          <w:color w:val="auto"/>
        </w:rPr>
        <w:t>1）混合溶液显酸性</w:t>
      </w:r>
      <w:r>
        <w:rPr>
          <w:rFonts w:hint="eastAsia" w:eastAsia="楷体_GB2312"/>
          <w:color w:val="auto"/>
        </w:rPr>
        <w:t>、</w:t>
      </w:r>
      <w:r>
        <w:rPr>
          <w:rFonts w:eastAsia="楷体_GB2312"/>
          <w:color w:val="auto"/>
        </w:rPr>
        <w:t>H</w:t>
      </w:r>
      <w:r>
        <w:rPr>
          <w:rFonts w:hint="eastAsia" w:eastAsia="楷体_GB2312"/>
          <w:color w:val="auto"/>
        </w:rPr>
        <w:t>CN</w:t>
      </w:r>
      <w:r>
        <w:rPr>
          <w:rFonts w:eastAsia="楷体_GB2312"/>
          <w:color w:val="auto"/>
        </w:rPr>
        <w:t>与Na</w:t>
      </w:r>
      <w:r>
        <w:rPr>
          <w:rFonts w:hint="eastAsia" w:eastAsia="楷体_GB2312"/>
          <w:color w:val="auto"/>
        </w:rPr>
        <w:t>CN</w:t>
      </w:r>
      <w:r>
        <w:rPr>
          <w:rFonts w:eastAsia="楷体_GB2312"/>
          <w:color w:val="auto"/>
        </w:rPr>
        <w:t>（1</w:t>
      </w:r>
      <w:r>
        <w:rPr>
          <w:rFonts w:hint="eastAsia" w:eastAsia="楷体_GB2312"/>
          <w:color w:val="auto"/>
          <w:szCs w:val="21"/>
        </w:rPr>
        <w:t>∶</w:t>
      </w:r>
      <w:r>
        <w:rPr>
          <w:rFonts w:eastAsia="楷体_GB2312"/>
          <w:color w:val="auto"/>
        </w:rPr>
        <w:t>1）混合溶液显</w:t>
      </w:r>
      <w:r>
        <w:rPr>
          <w:rFonts w:hint="eastAsia" w:eastAsia="楷体_GB2312"/>
          <w:color w:val="auto"/>
        </w:rPr>
        <w:t>碱</w:t>
      </w:r>
      <w:r>
        <w:rPr>
          <w:rFonts w:eastAsia="楷体_GB2312"/>
          <w:color w:val="auto"/>
        </w:rPr>
        <w:t>性等。解题时首先看所给物质间能否反应，然后根据反应后所得溶液判断溶液酸碱性</w:t>
      </w:r>
      <w:r>
        <w:rPr>
          <w:rFonts w:hint="eastAsia" w:eastAsia="楷体_GB2312"/>
          <w:color w:val="auto"/>
        </w:rPr>
        <w:t>及有关微粒的量</w:t>
      </w:r>
      <w:r>
        <w:rPr>
          <w:rFonts w:eastAsia="楷体_GB2312"/>
          <w:color w:val="auto"/>
        </w:rPr>
        <w:t>，最后结合题给条件综合判断。</w:t>
      </w:r>
    </w:p>
    <w:p>
      <w:pPr>
        <w:ind w:firstLine="386" w:firstLineChars="200"/>
        <w:rPr>
          <w:rFonts w:hint="eastAsia" w:eastAsia="楷体_GB2312"/>
          <w:color w:val="auto"/>
        </w:rPr>
      </w:pPr>
      <w:r>
        <w:rPr>
          <w:rFonts w:hint="eastAsia" w:eastAsia="楷体_GB2312"/>
          <w:color w:val="auto"/>
        </w:rPr>
        <w:t>此外注意电离常数、水解常数及溶度积的计算，记住多元弱酸盐的各级水解常数与</w:t>
      </w:r>
      <w:r>
        <w:rPr>
          <w:rFonts w:eastAsia="楷体_GB2312"/>
          <w:i/>
          <w:iCs/>
          <w:color w:val="auto"/>
        </w:rPr>
        <w:t>K</w:t>
      </w:r>
      <w:r>
        <w:rPr>
          <w:rFonts w:hint="eastAsia" w:eastAsia="楷体_GB2312"/>
          <w:color w:val="auto"/>
          <w:vertAlign w:val="subscript"/>
        </w:rPr>
        <w:t>a1</w:t>
      </w:r>
      <w:r>
        <w:rPr>
          <w:rFonts w:hint="eastAsia" w:ascii="宋体" w:hAnsi="宋体" w:eastAsia="楷体_GB2312" w:cs="宋体"/>
          <w:color w:val="auto"/>
        </w:rPr>
        <w:t>、</w:t>
      </w:r>
      <w:r>
        <w:rPr>
          <w:rFonts w:eastAsia="楷体_GB2312"/>
          <w:i/>
          <w:iCs/>
          <w:color w:val="auto"/>
        </w:rPr>
        <w:t>K</w:t>
      </w:r>
      <w:r>
        <w:rPr>
          <w:rFonts w:hint="eastAsia" w:eastAsia="楷体_GB2312"/>
          <w:color w:val="auto"/>
          <w:vertAlign w:val="subscript"/>
        </w:rPr>
        <w:t>a2</w:t>
      </w:r>
      <w:r>
        <w:rPr>
          <w:rFonts w:hint="eastAsia" w:ascii="宋体" w:hAnsi="宋体" w:eastAsia="楷体_GB2312" w:cs="宋体"/>
          <w:color w:val="auto"/>
        </w:rPr>
        <w:t>的关系。</w:t>
      </w:r>
    </w:p>
    <w:p>
      <w:pPr>
        <w:ind w:firstLine="384" w:firstLineChars="199"/>
        <w:rPr>
          <w:rFonts w:hint="eastAsia" w:eastAsia="黑体"/>
          <w:b/>
          <w:color w:val="auto"/>
          <w:szCs w:val="21"/>
        </w:rPr>
      </w:pPr>
      <w:r>
        <w:rPr>
          <w:rFonts w:hint="eastAsia" w:eastAsia="黑体"/>
          <w:b/>
          <w:color w:val="auto"/>
          <w:szCs w:val="21"/>
        </w:rPr>
        <w:t>10．化学反应速率与化学平衡</w:t>
      </w:r>
      <w:bookmarkStart w:id="1" w:name="_GoBack"/>
      <w:bookmarkEnd w:id="1"/>
    </w:p>
    <w:p>
      <w:pPr>
        <w:ind w:firstLine="386" w:firstLineChars="200"/>
        <w:textAlignment w:val="center"/>
        <w:rPr>
          <w:rFonts w:eastAsia="楷体_GB2312"/>
          <w:color w:val="auto"/>
        </w:rPr>
      </w:pPr>
      <w:r>
        <w:rPr>
          <w:rFonts w:hint="eastAsia" w:ascii="楷体" w:hAnsi="楷体" w:eastAsia="楷体"/>
          <w:color w:val="auto"/>
          <w:kern w:val="24"/>
          <w:szCs w:val="21"/>
        </w:rPr>
        <w:t>以物质制备或环保所涉及的热化学方程式结合图像考查有关知识</w:t>
      </w:r>
      <w:r>
        <w:rPr>
          <w:rFonts w:hint="eastAsia" w:ascii="宋体" w:hAnsi="宋体"/>
          <w:color w:val="auto"/>
          <w:kern w:val="24"/>
          <w:szCs w:val="21"/>
        </w:rPr>
        <w:t>。</w:t>
      </w:r>
    </w:p>
    <w:p>
      <w:pPr>
        <w:ind w:firstLine="386" w:firstLineChars="200"/>
        <w:textAlignment w:val="center"/>
        <w:rPr>
          <w:color w:val="auto"/>
        </w:rPr>
      </w:pPr>
      <w:r>
        <w:rPr>
          <w:rFonts w:eastAsia="楷体_GB2312"/>
          <w:color w:val="auto"/>
        </w:rPr>
        <w:t>关键是建立起</w:t>
      </w:r>
      <w:r>
        <w:rPr>
          <w:rFonts w:ascii="楷体" w:hAnsi="楷体" w:eastAsia="楷体"/>
          <w:color w:val="auto"/>
        </w:rPr>
        <w:t>“分析条件和结论之间的逻辑关系”</w:t>
      </w:r>
      <w:r>
        <w:rPr>
          <w:rFonts w:eastAsia="楷体_GB2312"/>
          <w:color w:val="auto"/>
        </w:rPr>
        <w:t>的思维模型。重视影响化学化学反应速率与化学平衡的条件的对比研究。考题主要有两类形式：（1）平衡的一般问题，如</w:t>
      </w:r>
      <w:r>
        <w:rPr>
          <w:rFonts w:hint="eastAsia" w:eastAsia="楷体_GB2312"/>
          <w:color w:val="auto"/>
        </w:rPr>
        <w:t>分析</w:t>
      </w:r>
      <w:r>
        <w:rPr>
          <w:rFonts w:eastAsia="楷体_GB2312"/>
          <w:color w:val="auto"/>
        </w:rPr>
        <w:t>化学平衡图像</w:t>
      </w:r>
      <w:r>
        <w:rPr>
          <w:rFonts w:hint="eastAsia" w:eastAsia="楷体_GB2312"/>
          <w:color w:val="auto"/>
        </w:rPr>
        <w:t>判断曲线代表的物质，</w:t>
      </w:r>
      <w:r>
        <w:rPr>
          <w:rFonts w:eastAsia="楷体_GB2312"/>
          <w:color w:val="auto"/>
        </w:rPr>
        <w:t>平衡常数的大小</w:t>
      </w:r>
      <w:r>
        <w:rPr>
          <w:rFonts w:hint="eastAsia" w:eastAsia="楷体_GB2312"/>
          <w:color w:val="auto"/>
        </w:rPr>
        <w:t>或</w:t>
      </w:r>
      <w:r>
        <w:rPr>
          <w:rFonts w:eastAsia="楷体_GB2312"/>
          <w:color w:val="auto"/>
        </w:rPr>
        <w:t>计算平衡常数</w:t>
      </w:r>
      <w:r>
        <w:rPr>
          <w:rFonts w:hint="eastAsia" w:eastAsia="楷体_GB2312"/>
          <w:color w:val="auto"/>
        </w:rPr>
        <w:t>、判断焓变、转化率或产率的变化等；</w:t>
      </w:r>
      <w:r>
        <w:rPr>
          <w:rFonts w:eastAsia="楷体_GB2312"/>
          <w:color w:val="auto"/>
        </w:rPr>
        <w:t>（2）</w:t>
      </w:r>
      <w:r>
        <w:rPr>
          <w:rFonts w:hint="eastAsia" w:eastAsia="楷体_GB2312"/>
          <w:color w:val="auto"/>
        </w:rPr>
        <w:t>其他如选择性、曲线变化原因的解释等</w:t>
      </w:r>
      <w:r>
        <w:rPr>
          <w:rFonts w:eastAsia="楷体_GB2312"/>
          <w:color w:val="auto"/>
        </w:rPr>
        <w:t>。</w:t>
      </w:r>
    </w:p>
    <w:p>
      <w:pPr>
        <w:ind w:firstLine="386" w:firstLineChars="200"/>
        <w:textAlignment w:val="center"/>
        <w:rPr>
          <w:rFonts w:hint="eastAsia" w:ascii="仿宋" w:hAnsi="仿宋" w:eastAsia="仿宋"/>
          <w:color w:val="auto"/>
        </w:rPr>
      </w:pPr>
      <w:r>
        <w:rPr>
          <w:rFonts w:hint="eastAsia" w:ascii="苏新诗柳楷简" w:eastAsia="苏新诗柳楷简"/>
          <w:color w:val="auto"/>
          <w:szCs w:val="21"/>
        </w:rPr>
        <w:t>选择题属于容易得分也容易丢分的题型，它的考点比较基础，因此复习阶段，同学们可以有意识训提高做选择题的速度。此外，还要提高选择题的准确率，要活用选择题的解题技巧(</w:t>
      </w:r>
      <w:r>
        <w:rPr>
          <w:rFonts w:hint="eastAsia" w:ascii="仿宋" w:hAnsi="仿宋" w:eastAsia="仿宋"/>
          <w:shadow/>
          <w:color w:val="auto"/>
          <w:kern w:val="24"/>
          <w:szCs w:val="21"/>
        </w:rPr>
        <w:t>能确定，直选；有盲点，淘汰；遇繁难，绕行</w:t>
      </w:r>
      <w:r>
        <w:rPr>
          <w:rFonts w:hint="eastAsia" w:ascii="苏新诗柳楷简" w:eastAsia="苏新诗柳楷简"/>
          <w:color w:val="auto"/>
          <w:szCs w:val="21"/>
        </w:rPr>
        <w:t>)。</w:t>
      </w:r>
      <w:r>
        <w:rPr>
          <w:rFonts w:hint="eastAsia" w:ascii="仿宋" w:hAnsi="仿宋" w:eastAsia="仿宋"/>
          <w:color w:val="auto"/>
          <w:szCs w:val="21"/>
        </w:rPr>
        <w:t>切忌死算硬算，小题大作。</w:t>
      </w:r>
    </w:p>
    <w:p>
      <w:pPr>
        <w:ind w:firstLine="384" w:firstLineChars="199"/>
        <w:rPr>
          <w:rFonts w:hint="eastAsia" w:ascii="柳公权柳体" w:eastAsia="柳公权柳体"/>
          <w:b/>
          <w:color w:val="auto"/>
          <w:szCs w:val="21"/>
        </w:rPr>
      </w:pPr>
      <w:r>
        <w:rPr>
          <w:rFonts w:hint="eastAsia" w:ascii="柳公权柳体" w:eastAsia="柳公权柳体"/>
          <w:b/>
          <w:color w:val="auto"/>
        </w:rPr>
        <w:t>（二）</w:t>
      </w:r>
      <w:r>
        <w:rPr>
          <w:rFonts w:hint="eastAsia" w:ascii="柳公权柳体" w:eastAsia="柳公权柳体"/>
          <w:b/>
          <w:color w:val="auto"/>
          <w:szCs w:val="21"/>
        </w:rPr>
        <w:t>主观题常考点归纳</w:t>
      </w:r>
    </w:p>
    <w:p>
      <w:pPr>
        <w:ind w:firstLine="384" w:firstLineChars="199"/>
        <w:rPr>
          <w:rFonts w:hint="eastAsia" w:ascii="仿宋" w:hAnsi="仿宋" w:eastAsia="仿宋"/>
          <w:b/>
          <w:color w:val="auto"/>
          <w:szCs w:val="21"/>
        </w:rPr>
      </w:pPr>
      <w:r>
        <w:rPr>
          <w:rFonts w:ascii="仿宋" w:hAnsi="仿宋" w:eastAsia="仿宋"/>
          <w:color w:val="auto"/>
        </w:rPr>
        <w:t>首先强调的是解Ⅱ卷仍然要有良好的心态，如果说解Ⅰ卷的关键是“仔细”，那么Ⅱ卷则是智慧和胆识的较量，纵观前三年江苏卷，Ⅱ卷多采用以新颖、鲜活的真实情景为背景、以元素化合物知识为载体，融元素化合物知识、基本概念、基础理论、化学实验等于一体的综合考查方式。强调“应用性”——有着深刻、复杂的社会问题（包括环境、能源等）做背景；“新颖性”——全新的信息，一定是学生没有见过的（乃至是中学老师也难得一见的），涉及原理、实验手段等</w:t>
      </w:r>
      <w:r>
        <w:rPr>
          <w:rFonts w:hint="eastAsia" w:ascii="仿宋" w:hAnsi="仿宋" w:eastAsia="仿宋"/>
          <w:color w:val="auto"/>
        </w:rPr>
        <w:t>；</w:t>
      </w:r>
      <w:r>
        <w:rPr>
          <w:rFonts w:ascii="仿宋" w:hAnsi="仿宋" w:eastAsia="仿宋"/>
          <w:color w:val="auto"/>
        </w:rPr>
        <w:t>“综合性”——往往包含无机（甚至包括有机）、实验、计算等</w:t>
      </w:r>
      <w:r>
        <w:rPr>
          <w:rFonts w:hint="eastAsia" w:ascii="仿宋" w:hAnsi="仿宋" w:eastAsia="仿宋"/>
          <w:color w:val="auto"/>
        </w:rPr>
        <w:t>。</w:t>
      </w:r>
    </w:p>
    <w:p>
      <w:pPr>
        <w:ind w:firstLine="384" w:firstLineChars="199"/>
        <w:rPr>
          <w:rFonts w:hint="eastAsia" w:ascii="宋体" w:hAnsi="宋体"/>
          <w:b/>
          <w:color w:val="auto"/>
          <w:szCs w:val="21"/>
        </w:rPr>
      </w:pPr>
      <w:r>
        <w:rPr>
          <w:rFonts w:hint="eastAsia" w:eastAsia="黑体"/>
          <w:b/>
          <w:color w:val="auto"/>
          <w:szCs w:val="21"/>
        </w:rPr>
        <w:t>12．无机综合题</w:t>
      </w:r>
      <w:r>
        <w:rPr>
          <w:rFonts w:hint="eastAsia" w:ascii="宋体" w:hAnsi="宋体"/>
          <w:b/>
          <w:color w:val="auto"/>
          <w:szCs w:val="21"/>
        </w:rPr>
        <w:t>(</w:t>
      </w:r>
      <w:r>
        <w:rPr>
          <w:rFonts w:hint="eastAsia" w:ascii="苏新诗柳楷简" w:hAnsi="宋体" w:eastAsia="苏新诗柳楷简"/>
          <w:b/>
          <w:color w:val="auto"/>
          <w:szCs w:val="21"/>
        </w:rPr>
        <w:t>14题</w:t>
      </w:r>
      <w:r>
        <w:rPr>
          <w:rFonts w:hint="eastAsia" w:ascii="宋体" w:hAnsi="宋体"/>
          <w:b/>
          <w:color w:val="auto"/>
          <w:szCs w:val="21"/>
        </w:rPr>
        <w:t>)</w:t>
      </w:r>
    </w:p>
    <w:p>
      <w:pPr>
        <w:ind w:firstLine="386" w:firstLineChars="200"/>
        <w:rPr>
          <w:rFonts w:eastAsia="楷体_GB2312"/>
          <w:color w:val="auto"/>
        </w:rPr>
      </w:pPr>
      <w:r>
        <w:rPr>
          <w:rFonts w:hint="eastAsia" w:eastAsia="楷体_GB2312"/>
          <w:color w:val="auto"/>
        </w:rPr>
        <w:t>通过</w:t>
      </w:r>
      <w:r>
        <w:rPr>
          <w:rFonts w:eastAsia="楷体_GB2312"/>
          <w:color w:val="auto"/>
        </w:rPr>
        <w:t>无机化工流程图题</w:t>
      </w:r>
      <w:r>
        <w:rPr>
          <w:rFonts w:hint="eastAsia" w:eastAsia="楷体_GB2312"/>
          <w:color w:val="auto"/>
        </w:rPr>
        <w:t>或文字形式，以矿物或工业生产废料提取无机物为背景，考查滤渣判断、方程式书写、晶胞判断，</w:t>
      </w:r>
      <w:r>
        <w:rPr>
          <w:rFonts w:eastAsia="楷体_GB2312"/>
          <w:color w:val="auto"/>
        </w:rPr>
        <w:t>反应</w:t>
      </w:r>
      <w:r>
        <w:rPr>
          <w:rFonts w:hint="eastAsia" w:eastAsia="楷体_GB2312"/>
          <w:color w:val="auto"/>
        </w:rPr>
        <w:t>原理解释问题</w:t>
      </w:r>
      <w:r>
        <w:rPr>
          <w:rFonts w:eastAsia="楷体_GB2312"/>
          <w:color w:val="auto"/>
        </w:rPr>
        <w:t>、反应条件的控制（温度、pH、投料比等）、</w:t>
      </w:r>
      <w:r>
        <w:rPr>
          <w:rFonts w:hint="eastAsia" w:eastAsia="楷体_GB2312"/>
          <w:color w:val="auto"/>
        </w:rPr>
        <w:t>化学计算</w:t>
      </w:r>
      <w:r>
        <w:rPr>
          <w:rFonts w:eastAsia="楷体_GB2312"/>
          <w:color w:val="auto"/>
        </w:rPr>
        <w:t>等。</w:t>
      </w:r>
    </w:p>
    <w:p>
      <w:pPr>
        <w:ind w:firstLine="386" w:firstLineChars="200"/>
        <w:rPr>
          <w:rFonts w:hint="eastAsia" w:eastAsia="楷体_GB2312"/>
          <w:color w:val="auto"/>
        </w:rPr>
      </w:pPr>
      <w:r>
        <w:rPr>
          <w:rFonts w:ascii="楷体" w:hAnsi="楷体" w:eastAsia="楷体"/>
          <w:color w:val="auto"/>
        </w:rPr>
        <w:t>①</w:t>
      </w:r>
      <w:r>
        <w:rPr>
          <w:rFonts w:hint="eastAsia" w:eastAsia="楷体_GB2312"/>
          <w:color w:val="auto"/>
        </w:rPr>
        <w:t>审题时，在方框旁写出每步转化后生成的粒子</w:t>
      </w:r>
      <w:r>
        <w:rPr>
          <w:rFonts w:eastAsia="楷体_GB2312"/>
          <w:color w:val="auto"/>
        </w:rPr>
        <w:t>［</w:t>
      </w:r>
      <w:r>
        <w:rPr>
          <w:rFonts w:hint="eastAsia" w:eastAsia="楷体_GB2312"/>
          <w:color w:val="auto"/>
        </w:rPr>
        <w:t>方框</w:t>
      </w:r>
      <w:r>
        <w:rPr>
          <w:rFonts w:eastAsia="楷体_GB2312"/>
          <w:color w:val="auto"/>
        </w:rPr>
        <w:t>进入的箭头是反应物］</w:t>
      </w:r>
      <w:r>
        <w:rPr>
          <w:rFonts w:hint="eastAsia" w:eastAsia="楷体_GB2312"/>
          <w:color w:val="auto"/>
        </w:rPr>
        <w:t>，以便于确定滤渣成分或书写方程式。</w:t>
      </w:r>
    </w:p>
    <w:p>
      <w:pPr>
        <w:ind w:firstLine="386" w:firstLineChars="200"/>
        <w:rPr>
          <w:rFonts w:eastAsia="楷体_GB2312"/>
          <w:color w:val="auto"/>
        </w:rPr>
      </w:pPr>
      <w:r>
        <w:rPr>
          <w:rFonts w:ascii="楷体" w:hAnsi="楷体" w:eastAsia="楷体"/>
          <w:color w:val="auto"/>
        </w:rPr>
        <w:t>②</w:t>
      </w:r>
      <w:r>
        <w:rPr>
          <w:rFonts w:hint="eastAsia" w:ascii="楷体" w:hAnsi="楷体" w:eastAsia="楷体"/>
          <w:color w:val="auto"/>
        </w:rPr>
        <w:t>晶胞中粒子数用分摊法计算，配位数指一个原子或离子周围所邻接的原子或离子的数目。在离子晶体中离子的配位数是指一个离子周围最邻近的异电性离子的数。</w:t>
      </w:r>
    </w:p>
    <w:p>
      <w:pPr>
        <w:ind w:firstLine="386" w:firstLineChars="200"/>
        <w:rPr>
          <w:rFonts w:hint="eastAsia" w:eastAsia="楷体_GB2312"/>
          <w:color w:val="auto"/>
        </w:rPr>
      </w:pPr>
      <w:r>
        <w:rPr>
          <w:rFonts w:ascii="楷体" w:hAnsi="楷体" w:eastAsia="楷体"/>
          <w:color w:val="auto"/>
        </w:rPr>
        <w:t>③</w:t>
      </w:r>
      <w:r>
        <w:rPr>
          <w:rFonts w:hint="eastAsia" w:ascii="楷体" w:hAnsi="楷体" w:eastAsia="楷体"/>
          <w:color w:val="auto"/>
        </w:rPr>
        <w:t>归类问题：萃取与反萃取——依据平衡原理分析，图像中曲线变化原因——依据粒子观(找出溶液中的粒子)、转化观[明确粒子性质(物理性质如挥发性、溶解性或化学性质如热稳定性、氧化性与还原性、水解性等)]及平衡观进行分析。</w:t>
      </w:r>
    </w:p>
    <w:p>
      <w:pPr>
        <w:ind w:firstLine="386" w:firstLineChars="200"/>
        <w:rPr>
          <w:rFonts w:eastAsia="楷体_GB2312"/>
          <w:color w:val="auto"/>
        </w:rPr>
      </w:pPr>
      <w:r>
        <w:rPr>
          <w:rFonts w:ascii="楷体" w:hAnsi="楷体" w:eastAsia="楷体"/>
          <w:color w:val="auto"/>
        </w:rPr>
        <w:t>④</w:t>
      </w:r>
      <w:r>
        <w:rPr>
          <w:rFonts w:hint="eastAsia" w:ascii="宋体" w:hAnsi="宋体"/>
          <w:color w:val="auto"/>
        </w:rPr>
        <w:t>“</w:t>
      </w:r>
      <w:r>
        <w:rPr>
          <w:rFonts w:eastAsia="楷体_GB2312"/>
          <w:b/>
          <w:color w:val="auto"/>
        </w:rPr>
        <w:t>温度</w:t>
      </w:r>
      <w:r>
        <w:rPr>
          <w:rFonts w:hint="eastAsia" w:ascii="宋体" w:hAnsi="宋体"/>
          <w:color w:val="auto"/>
        </w:rPr>
        <w:t>”</w:t>
      </w:r>
      <w:r>
        <w:rPr>
          <w:rFonts w:eastAsia="楷体_GB2312"/>
          <w:color w:val="auto"/>
        </w:rPr>
        <w:t>可从以下几个方面来考查：</w:t>
      </w:r>
    </w:p>
    <w:p>
      <w:pPr>
        <w:ind w:firstLine="326" w:firstLineChars="200"/>
        <w:rPr>
          <w:rFonts w:eastAsia="楷体_GB2312"/>
          <w:color w:val="auto"/>
        </w:rPr>
      </w:pPr>
      <w:r>
        <w:rPr>
          <w:rFonts w:ascii="Cambria Math" w:hAnsi="Cambria Math" w:eastAsia="楷体_GB2312" w:cs="Cambria Math"/>
          <w:color w:val="auto"/>
          <w:sz w:val="18"/>
          <w:szCs w:val="21"/>
        </w:rPr>
        <w:t>❶</w:t>
      </w:r>
      <w:r>
        <w:rPr>
          <w:rFonts w:eastAsia="楷体_GB2312"/>
          <w:color w:val="auto"/>
        </w:rPr>
        <w:t>趁热过滤（或冰水洗涤）的目的：防止某物质降温时会析出（或升温时会溶解）而损失或带入新的杂质。</w:t>
      </w:r>
    </w:p>
    <w:p>
      <w:pPr>
        <w:ind w:firstLine="326" w:firstLineChars="200"/>
        <w:rPr>
          <w:rFonts w:eastAsia="楷体_GB2312"/>
          <w:color w:val="auto"/>
        </w:rPr>
      </w:pPr>
      <w:r>
        <w:rPr>
          <w:rFonts w:ascii="Cambria Math" w:hAnsi="Cambria Math" w:eastAsia="楷体_GB2312" w:cs="Cambria Math"/>
          <w:color w:val="auto"/>
          <w:sz w:val="18"/>
          <w:szCs w:val="21"/>
        </w:rPr>
        <w:t>❷</w:t>
      </w:r>
      <w:r>
        <w:rPr>
          <w:rFonts w:eastAsia="楷体_GB2312"/>
          <w:color w:val="auto"/>
        </w:rPr>
        <w:t>冰水中反应（或降温反应）的目的：防止某物质在高温时分解或使化学平衡向着题中要求的方各移动。</w:t>
      </w:r>
    </w:p>
    <w:p>
      <w:pPr>
        <w:ind w:firstLine="326" w:firstLineChars="200"/>
        <w:rPr>
          <w:rFonts w:eastAsia="楷体_GB2312"/>
          <w:color w:val="auto"/>
        </w:rPr>
      </w:pPr>
      <w:r>
        <w:rPr>
          <w:rFonts w:ascii="Cambria Math" w:hAnsi="Cambria Math" w:eastAsia="楷体_GB2312" w:cs="Cambria Math"/>
          <w:color w:val="auto"/>
          <w:sz w:val="18"/>
          <w:szCs w:val="21"/>
        </w:rPr>
        <w:t>❸</w:t>
      </w:r>
      <w:r>
        <w:rPr>
          <w:rFonts w:eastAsia="楷体_GB2312"/>
          <w:color w:val="auto"/>
        </w:rPr>
        <w:t>反应中加热措施的目的：一般是加快反应速率或加速某固体的溶解。</w:t>
      </w:r>
    </w:p>
    <w:p>
      <w:pPr>
        <w:ind w:firstLine="326" w:firstLineChars="200"/>
        <w:rPr>
          <w:rFonts w:eastAsia="楷体_GB2312"/>
          <w:color w:val="auto"/>
        </w:rPr>
      </w:pPr>
      <w:r>
        <w:rPr>
          <w:rFonts w:ascii="Cambria Math" w:hAnsi="Cambria Math" w:eastAsia="楷体_GB2312" w:cs="Cambria Math"/>
          <w:color w:val="auto"/>
          <w:sz w:val="18"/>
          <w:szCs w:val="21"/>
        </w:rPr>
        <w:t>❹</w:t>
      </w:r>
      <w:r>
        <w:rPr>
          <w:rFonts w:eastAsia="楷体_GB2312"/>
          <w:color w:val="auto"/>
        </w:rPr>
        <w:t>如果题目要求温度控制在具体的一个温度范围内，一般有以下几个目的：</w:t>
      </w:r>
    </w:p>
    <w:p>
      <w:pPr>
        <w:ind w:firstLine="386" w:firstLineChars="200"/>
        <w:rPr>
          <w:rFonts w:eastAsia="楷体_GB2312"/>
          <w:color w:val="auto"/>
        </w:rPr>
      </w:pPr>
      <w:r>
        <w:rPr>
          <w:rFonts w:eastAsia="楷体_GB2312"/>
          <w:color w:val="auto"/>
        </w:rPr>
        <w:t>a．防止温度过高时会分解或挥发，也可能是为了使某物质达到沸点挥发出来。</w:t>
      </w:r>
    </w:p>
    <w:p>
      <w:pPr>
        <w:ind w:firstLine="378" w:firstLineChars="196"/>
        <w:rPr>
          <w:rFonts w:eastAsia="楷体_GB2312"/>
          <w:color w:val="auto"/>
        </w:rPr>
      </w:pPr>
      <w:r>
        <w:rPr>
          <w:rFonts w:eastAsia="楷体_GB2312"/>
          <w:color w:val="auto"/>
        </w:rPr>
        <w:t>b．使催化剂活性达到最高，如工业合成氨或SO</w:t>
      </w:r>
      <w:r>
        <w:rPr>
          <w:rFonts w:eastAsia="楷体_GB2312"/>
          <w:color w:val="auto"/>
          <w:vertAlign w:val="subscript"/>
        </w:rPr>
        <w:t>2</w:t>
      </w:r>
      <w:r>
        <w:rPr>
          <w:rFonts w:eastAsia="楷体_GB2312"/>
          <w:color w:val="auto"/>
        </w:rPr>
        <w:t>的催化氧化反应，选择的温度是500℃左右，原因之一就是使催化剂活性达到最高。</w:t>
      </w:r>
    </w:p>
    <w:p>
      <w:pPr>
        <w:ind w:firstLine="386" w:firstLineChars="200"/>
        <w:rPr>
          <w:rFonts w:eastAsia="楷体_GB2312"/>
          <w:color w:val="auto"/>
        </w:rPr>
      </w:pPr>
      <w:r>
        <w:rPr>
          <w:rFonts w:eastAsia="楷体_GB2312"/>
          <w:color w:val="auto"/>
        </w:rPr>
        <w:t>c．防止副反应的发生，如乙醇的消去反应温度要控制在170℃，原因是在140℃时会有乙醚产生。</w:t>
      </w:r>
    </w:p>
    <w:p>
      <w:pPr>
        <w:ind w:firstLine="386" w:firstLineChars="200"/>
        <w:rPr>
          <w:rFonts w:eastAsia="楷体_GB2312"/>
          <w:color w:val="auto"/>
        </w:rPr>
      </w:pPr>
      <w:r>
        <w:rPr>
          <w:rFonts w:eastAsia="楷体_GB2312"/>
          <w:color w:val="auto"/>
        </w:rPr>
        <w:t>d．对于一些工艺来说，降温或减压都可能是为了减少能源</w:t>
      </w:r>
      <w:r>
        <w:rPr>
          <w:rFonts w:hint="eastAsia" w:ascii="黑体" w:eastAsia="黑体"/>
          <w:b/>
          <w:color w:val="auto"/>
        </w:rPr>
        <w:t>成本</w:t>
      </w:r>
      <w:r>
        <w:rPr>
          <w:rFonts w:eastAsia="楷体_GB2312"/>
          <w:color w:val="auto"/>
        </w:rPr>
        <w:t>，降低对</w:t>
      </w:r>
      <w:r>
        <w:rPr>
          <w:rFonts w:hint="eastAsia" w:ascii="黑体" w:eastAsia="黑体"/>
          <w:b/>
          <w:color w:val="auto"/>
        </w:rPr>
        <w:t>设备</w:t>
      </w:r>
      <w:r>
        <w:rPr>
          <w:rFonts w:eastAsia="楷体_GB2312"/>
          <w:color w:val="auto"/>
        </w:rPr>
        <w:t>的要求，达到绿色化学的要求。</w:t>
      </w:r>
    </w:p>
    <w:p>
      <w:pPr>
        <w:ind w:firstLine="386" w:firstLineChars="200"/>
        <w:rPr>
          <w:rFonts w:eastAsia="楷体_GB2312"/>
          <w:color w:val="auto"/>
        </w:rPr>
      </w:pPr>
      <w:r>
        <w:rPr>
          <w:rFonts w:hint="eastAsia" w:ascii="楷体" w:hAnsi="楷体" w:eastAsia="楷体"/>
          <w:color w:val="auto"/>
        </w:rPr>
        <w:t>⑤</w:t>
      </w:r>
      <w:r>
        <w:rPr>
          <w:rFonts w:eastAsia="楷体_GB2312"/>
          <w:color w:val="auto"/>
        </w:rPr>
        <w:t>计算</w:t>
      </w:r>
      <w:r>
        <w:rPr>
          <w:rFonts w:hint="eastAsia" w:eastAsia="楷体_GB2312"/>
          <w:color w:val="auto"/>
        </w:rPr>
        <w:t>：</w:t>
      </w:r>
      <w:r>
        <w:rPr>
          <w:rFonts w:eastAsia="楷体_GB2312"/>
          <w:color w:val="auto"/>
        </w:rPr>
        <w:t>难度不大</w:t>
      </w:r>
      <w:r>
        <w:rPr>
          <w:rFonts w:hint="eastAsia" w:eastAsia="楷体_GB2312"/>
          <w:color w:val="auto"/>
          <w:lang w:val="pl-PL"/>
        </w:rPr>
        <w:t>，考查新反应平衡常数计算、</w:t>
      </w:r>
      <w:r>
        <w:rPr>
          <w:rFonts w:hint="eastAsia" w:eastAsia="楷体_GB2312"/>
          <w:i/>
          <w:color w:val="auto"/>
          <w:lang w:val="pl-PL"/>
        </w:rPr>
        <w:t>K</w:t>
      </w:r>
      <w:r>
        <w:rPr>
          <w:rFonts w:hint="eastAsia" w:eastAsia="楷体_GB2312"/>
          <w:color w:val="auto"/>
          <w:vertAlign w:val="subscript"/>
          <w:lang w:val="pl-PL"/>
        </w:rPr>
        <w:t>sp</w:t>
      </w:r>
      <w:r>
        <w:rPr>
          <w:rFonts w:hint="eastAsia" w:eastAsia="楷体_GB2312"/>
          <w:color w:val="auto"/>
        </w:rPr>
        <w:t>的小计算、热重图像计算、产品纯度的计算——</w:t>
      </w:r>
      <w:r>
        <w:rPr>
          <w:rFonts w:eastAsia="楷体_GB2312"/>
          <w:color w:val="auto"/>
        </w:rPr>
        <w:t>方法涉及守恒法、关系式法等。注意：</w:t>
      </w:r>
      <w:r>
        <w:rPr>
          <w:rFonts w:ascii="Cambria Math" w:hAnsi="Cambria Math" w:eastAsia="楷体_GB2312" w:cs="Cambria Math"/>
          <w:color w:val="auto"/>
          <w:sz w:val="18"/>
          <w:szCs w:val="21"/>
        </w:rPr>
        <w:t>❶</w:t>
      </w:r>
      <w:r>
        <w:rPr>
          <w:rFonts w:eastAsia="楷体_GB2312"/>
          <w:color w:val="auto"/>
        </w:rPr>
        <w:t>方程式务必配平；</w:t>
      </w:r>
      <w:r>
        <w:rPr>
          <w:rFonts w:ascii="Cambria Math" w:hAnsi="Cambria Math" w:eastAsia="楷体_GB2312" w:cs="Cambria Math"/>
          <w:color w:val="auto"/>
          <w:sz w:val="18"/>
          <w:szCs w:val="21"/>
        </w:rPr>
        <w:t>❷</w:t>
      </w:r>
      <w:r>
        <w:rPr>
          <w:rFonts w:eastAsia="楷体_GB2312"/>
          <w:color w:val="auto"/>
        </w:rPr>
        <w:t>用关系式法解题时，</w:t>
      </w:r>
      <w:r>
        <w:rPr>
          <w:rFonts w:hint="eastAsia" w:eastAsia="楷体_GB2312"/>
          <w:color w:val="auto"/>
        </w:rPr>
        <w:t>要</w:t>
      </w:r>
      <w:r>
        <w:rPr>
          <w:rFonts w:eastAsia="楷体_GB2312"/>
          <w:color w:val="auto"/>
        </w:rPr>
        <w:t>弄清各物质间</w:t>
      </w:r>
      <w:r>
        <w:rPr>
          <w:rFonts w:hint="eastAsia" w:eastAsia="楷体_GB2312"/>
          <w:color w:val="auto"/>
        </w:rPr>
        <w:t>量</w:t>
      </w:r>
      <w:r>
        <w:rPr>
          <w:rFonts w:eastAsia="楷体_GB2312"/>
          <w:color w:val="auto"/>
        </w:rPr>
        <w:t>的关系；</w:t>
      </w:r>
      <w:r>
        <w:rPr>
          <w:rFonts w:ascii="Cambria Math" w:hAnsi="Cambria Math" w:eastAsia="楷体_GB2312" w:cs="Cambria Math"/>
          <w:color w:val="auto"/>
          <w:sz w:val="18"/>
          <w:szCs w:val="21"/>
        </w:rPr>
        <w:t>❸</w:t>
      </w:r>
      <w:r>
        <w:rPr>
          <w:rFonts w:eastAsia="楷体_GB2312"/>
          <w:color w:val="auto"/>
        </w:rPr>
        <w:t>用电子守恒法解题时，注意得失电子数要算准；</w:t>
      </w:r>
      <w:r>
        <w:rPr>
          <w:rFonts w:ascii="Cambria Math" w:hAnsi="Cambria Math" w:eastAsia="楷体_GB2312" w:cs="Cambria Math"/>
          <w:color w:val="auto"/>
          <w:sz w:val="18"/>
          <w:szCs w:val="21"/>
        </w:rPr>
        <w:t>❹</w:t>
      </w:r>
      <w:r>
        <w:rPr>
          <w:rFonts w:eastAsia="楷体_GB2312"/>
          <w:color w:val="auto"/>
        </w:rPr>
        <w:t>带单位运算，注意有效数字。</w:t>
      </w:r>
      <w:r>
        <w:rPr>
          <w:rFonts w:hint="eastAsia" w:eastAsia="楷体_GB2312"/>
          <w:b/>
          <w:i/>
          <w:color w:val="auto"/>
        </w:rPr>
        <w:t>最后，注意答题格式要让阅卷者便于批改</w:t>
      </w:r>
      <w:r>
        <w:rPr>
          <w:rFonts w:hint="eastAsia" w:eastAsia="楷体_GB2312"/>
          <w:color w:val="auto"/>
        </w:rPr>
        <w:t>。</w:t>
      </w:r>
    </w:p>
    <w:p>
      <w:pPr>
        <w:adjustRightInd w:val="0"/>
        <w:snapToGrid w:val="0"/>
        <w:spacing w:line="288" w:lineRule="auto"/>
        <w:ind w:firstLine="386" w:firstLineChars="200"/>
        <w:rPr>
          <w:color w:val="auto"/>
          <w:szCs w:val="21"/>
        </w:rPr>
      </w:pPr>
      <w:r>
        <w:rPr>
          <w:rFonts w:hint="eastAsia"/>
          <w:color w:val="auto"/>
          <w:szCs w:val="21"/>
        </w:rPr>
        <w:t>【特别提醒】</w:t>
      </w:r>
    </w:p>
    <w:p>
      <w:pPr>
        <w:adjustRightInd w:val="0"/>
        <w:snapToGrid w:val="0"/>
        <w:spacing w:line="288" w:lineRule="auto"/>
        <w:ind w:firstLine="386" w:firstLineChars="200"/>
        <w:rPr>
          <w:color w:val="auto"/>
          <w:szCs w:val="21"/>
        </w:rPr>
      </w:pPr>
      <w:r>
        <w:rPr>
          <w:color w:val="auto"/>
          <w:szCs w:val="21"/>
        </w:rPr>
        <w:t>1</w:t>
      </w:r>
      <w:r>
        <w:rPr>
          <w:rFonts w:hint="eastAsia" w:ascii="宋体" w:hAnsi="宋体"/>
          <w:color w:val="auto"/>
          <w:szCs w:val="21"/>
        </w:rPr>
        <w:t>．</w:t>
      </w:r>
      <w:r>
        <w:rPr>
          <w:color w:val="auto"/>
          <w:szCs w:val="21"/>
        </w:rPr>
        <w:t>不要忽略体积变</w:t>
      </w:r>
      <w:r>
        <w:rPr>
          <w:rFonts w:ascii="宋体" w:hAnsi="宋体"/>
          <w:color w:val="auto"/>
          <w:szCs w:val="21"/>
        </w:rPr>
        <w:t>化(加倍、减半等)对</w:t>
      </w:r>
      <w:r>
        <w:rPr>
          <w:color w:val="auto"/>
          <w:szCs w:val="21"/>
        </w:rPr>
        <w:t>溶液中粒子浓度的影响；关注容器体积对</w:t>
      </w:r>
      <w:r>
        <w:rPr>
          <w:color w:val="auto"/>
        </w:rPr>
        <w:t>化学</w:t>
      </w:r>
      <w:r>
        <w:rPr>
          <w:color w:val="auto"/>
          <w:szCs w:val="21"/>
        </w:rPr>
        <w:t>平衡相关浓度计算的影响；化学计算注意原样品取一部分展开定</w:t>
      </w:r>
      <w:r>
        <w:rPr>
          <w:rFonts w:ascii="宋体" w:hAnsi="宋体"/>
          <w:color w:val="auto"/>
          <w:szCs w:val="21"/>
        </w:rPr>
        <w:t>量实验“将样品分为两等份”（或“</w:t>
      </w:r>
      <w:r>
        <w:rPr>
          <w:color w:val="auto"/>
          <w:szCs w:val="21"/>
        </w:rPr>
        <w:t>从500</w:t>
      </w:r>
      <w:r>
        <w:rPr>
          <w:rFonts w:hint="eastAsia"/>
          <w:color w:val="auto"/>
          <w:szCs w:val="21"/>
        </w:rPr>
        <w:t xml:space="preserve"> </w:t>
      </w:r>
      <w:r>
        <w:rPr>
          <w:color w:val="auto"/>
          <w:szCs w:val="21"/>
        </w:rPr>
        <w:t>mL溶液中取出25.00</w:t>
      </w:r>
      <w:r>
        <w:rPr>
          <w:rFonts w:hint="eastAsia"/>
          <w:color w:val="auto"/>
          <w:szCs w:val="21"/>
        </w:rPr>
        <w:t xml:space="preserve"> </w:t>
      </w:r>
      <w:r>
        <w:rPr>
          <w:color w:val="auto"/>
          <w:szCs w:val="21"/>
        </w:rPr>
        <w:t>mL</w:t>
      </w:r>
      <w:r>
        <w:rPr>
          <w:rFonts w:ascii="宋体" w:hAnsi="宋体"/>
          <w:color w:val="auto"/>
          <w:szCs w:val="21"/>
        </w:rPr>
        <w:t>”）；滴</w:t>
      </w:r>
      <w:r>
        <w:rPr>
          <w:color w:val="auto"/>
          <w:szCs w:val="21"/>
        </w:rPr>
        <w:t>定实验要关注是连续滴定还是多次取样分别滴定。</w:t>
      </w:r>
    </w:p>
    <w:p>
      <w:pPr>
        <w:ind w:firstLine="386" w:firstLineChars="200"/>
        <w:rPr>
          <w:rFonts w:eastAsia="楷体_GB2312"/>
          <w:color w:val="auto"/>
        </w:rPr>
      </w:pPr>
      <w:r>
        <w:rPr>
          <w:rFonts w:hint="eastAsia"/>
          <w:color w:val="auto"/>
          <w:szCs w:val="21"/>
        </w:rPr>
        <w:t>2</w:t>
      </w:r>
      <w:r>
        <w:rPr>
          <w:rFonts w:hint="eastAsia" w:ascii="宋体" w:hAnsi="宋体"/>
          <w:color w:val="auto"/>
          <w:szCs w:val="21"/>
        </w:rPr>
        <w:t>．</w:t>
      </w:r>
      <w:r>
        <w:rPr>
          <w:rFonts w:hint="eastAsia" w:hAnsi="宋体"/>
          <w:color w:val="auto"/>
          <w:kern w:val="0"/>
          <w:szCs w:val="21"/>
        </w:rPr>
        <w:t>化学计算常防犯以下错误：①分子式写错；②化学方程式写错或不配平或配平有错；③用关系式计算时，物质的量关系式不对，以上情况发生，全扣分；④相对分子质量算错；⑤讨论题，要有缺讨论过程，以免扣相当多的分；⑥给出两种反应的量，要考虑一反应物过量（</w:t>
      </w:r>
      <w:r>
        <w:rPr>
          <w:rFonts w:hint="eastAsia" w:ascii="楷体" w:hAnsi="楷体" w:eastAsia="楷体"/>
          <w:color w:val="auto"/>
          <w:kern w:val="0"/>
          <w:szCs w:val="21"/>
        </w:rPr>
        <w:t>要有判断过程</w:t>
      </w:r>
      <w:r>
        <w:rPr>
          <w:rFonts w:hint="eastAsia" w:hAnsi="宋体"/>
          <w:color w:val="auto"/>
          <w:kern w:val="0"/>
          <w:szCs w:val="21"/>
        </w:rPr>
        <w:t>）；⑦要求写出计算规范过程：解、设未知量、方程式或关系式，计算比例关系、比例式主要计算过程、答、单位、有的题目还要写出推理过程，不要省略步骤，计算过程带单位。注意题中对有效数字的隐性要求。</w:t>
      </w:r>
    </w:p>
    <w:p>
      <w:pPr>
        <w:ind w:firstLine="384" w:firstLineChars="199"/>
        <w:rPr>
          <w:rFonts w:eastAsia="黑体"/>
          <w:b/>
          <w:color w:val="auto"/>
        </w:rPr>
      </w:pPr>
      <w:r>
        <w:rPr>
          <w:rFonts w:hint="eastAsia" w:eastAsia="黑体"/>
          <w:b/>
          <w:color w:val="auto"/>
        </w:rPr>
        <w:t>14</w:t>
      </w:r>
      <w:r>
        <w:rPr>
          <w:rFonts w:hint="eastAsia" w:eastAsia="黑体"/>
          <w:b/>
          <w:color w:val="auto"/>
          <w:szCs w:val="21"/>
        </w:rPr>
        <w:t>．有机综合题</w:t>
      </w:r>
      <w:r>
        <w:rPr>
          <w:rFonts w:hint="eastAsia" w:ascii="宋体" w:hAnsi="宋体"/>
          <w:b/>
          <w:color w:val="auto"/>
          <w:szCs w:val="21"/>
        </w:rPr>
        <w:t>(</w:t>
      </w:r>
      <w:r>
        <w:rPr>
          <w:rFonts w:hint="eastAsia" w:ascii="苏新诗柳楷简" w:hAnsi="宋体" w:eastAsia="苏新诗柳楷简"/>
          <w:b/>
          <w:color w:val="auto"/>
          <w:szCs w:val="21"/>
        </w:rPr>
        <w:t>15题</w:t>
      </w:r>
      <w:r>
        <w:rPr>
          <w:rFonts w:hint="eastAsia" w:ascii="宋体" w:hAnsi="宋体"/>
          <w:b/>
          <w:color w:val="auto"/>
          <w:szCs w:val="21"/>
        </w:rPr>
        <w:t>)</w:t>
      </w:r>
    </w:p>
    <w:p>
      <w:pPr>
        <w:ind w:firstLine="386" w:firstLineChars="200"/>
        <w:rPr>
          <w:rFonts w:eastAsia="楷体_GB2312"/>
          <w:color w:val="auto"/>
        </w:rPr>
      </w:pPr>
      <w:r>
        <w:rPr>
          <w:rFonts w:hint="eastAsia" w:ascii="楷体" w:hAnsi="楷体" w:eastAsia="楷体"/>
          <w:color w:val="auto"/>
        </w:rPr>
        <w:t>①</w:t>
      </w:r>
      <w:r>
        <w:rPr>
          <w:rFonts w:hint="eastAsia" w:eastAsia="楷体_GB2312"/>
          <w:color w:val="auto"/>
        </w:rPr>
        <w:t>基础：</w:t>
      </w:r>
    </w:p>
    <w:p>
      <w:pPr>
        <w:ind w:firstLine="386" w:firstLineChars="200"/>
        <w:rPr>
          <w:rFonts w:eastAsia="楷体_GB2312"/>
          <w:color w:val="auto"/>
        </w:rPr>
      </w:pPr>
      <w:r>
        <w:rPr>
          <w:rFonts w:hint="eastAsia" w:eastAsia="楷体_GB2312"/>
          <w:color w:val="auto"/>
        </w:rPr>
        <w:t>牢记</w:t>
      </w:r>
      <w:r>
        <w:rPr>
          <w:rFonts w:eastAsia="楷体_GB2312"/>
          <w:color w:val="auto"/>
        </w:rPr>
        <w:t>有机合成的路线</w:t>
      </w:r>
      <w:r>
        <w:rPr>
          <w:rFonts w:hint="eastAsia" w:eastAsia="楷体_GB2312"/>
          <w:color w:val="auto"/>
        </w:rPr>
        <w:t>——</w:t>
      </w:r>
      <w:r>
        <w:rPr>
          <w:rFonts w:eastAsia="楷体_GB2312"/>
          <w:color w:val="auto"/>
        </w:rPr>
        <w:t>一元合成路线、二元合成路线、芳香化合物合成路线</w:t>
      </w:r>
      <w:r>
        <w:rPr>
          <w:rFonts w:hint="eastAsia" w:eastAsia="楷体_GB2312"/>
          <w:color w:val="auto"/>
        </w:rPr>
        <w:t>；</w:t>
      </w:r>
      <w:r>
        <w:rPr>
          <w:rFonts w:eastAsia="楷体_GB2312"/>
          <w:color w:val="auto"/>
        </w:rPr>
        <w:t>官能团的引入、官能团的消除、碳链的增减</w:t>
      </w:r>
      <w:r>
        <w:rPr>
          <w:rFonts w:hint="eastAsia" w:eastAsia="楷体_GB2312"/>
          <w:color w:val="auto"/>
        </w:rPr>
        <w:t>、</w:t>
      </w:r>
      <w:r>
        <w:rPr>
          <w:rFonts w:eastAsia="楷体_GB2312"/>
          <w:color w:val="auto"/>
        </w:rPr>
        <w:t>官能团的位置改变</w:t>
      </w:r>
      <w:r>
        <w:rPr>
          <w:rFonts w:hint="eastAsia" w:eastAsia="楷体_GB2312"/>
          <w:color w:val="auto"/>
        </w:rPr>
        <w:t>等。</w:t>
      </w:r>
    </w:p>
    <w:p>
      <w:pPr>
        <w:ind w:firstLine="386" w:firstLineChars="200"/>
        <w:rPr>
          <w:rFonts w:eastAsia="楷体_GB2312"/>
          <w:color w:val="auto"/>
        </w:rPr>
      </w:pPr>
      <w:r>
        <w:rPr>
          <w:rFonts w:hint="eastAsia" w:ascii="楷体" w:hAnsi="楷体" w:eastAsia="楷体"/>
          <w:color w:val="auto"/>
        </w:rPr>
        <w:t>②</w:t>
      </w:r>
      <w:r>
        <w:rPr>
          <w:rFonts w:hint="eastAsia" w:eastAsia="楷体_GB2312"/>
          <w:color w:val="auto"/>
        </w:rPr>
        <w:t>审题：</w:t>
      </w:r>
      <w:bookmarkStart w:id="0" w:name="_Hlk176543952"/>
    </w:p>
    <w:p>
      <w:pPr>
        <w:ind w:firstLine="386" w:firstLineChars="200"/>
        <w:rPr>
          <w:rFonts w:eastAsia="楷体_GB2312"/>
          <w:color w:val="auto"/>
        </w:rPr>
      </w:pPr>
      <w:r>
        <w:rPr>
          <w:rFonts w:hint="eastAsia" w:eastAsia="楷体_GB2312"/>
          <w:color w:val="auto"/>
        </w:rPr>
        <w:t>题干中的有机推断——</w:t>
      </w:r>
      <w:r>
        <w:rPr>
          <w:rFonts w:hint="eastAsia" w:ascii="楷体" w:hAnsi="楷体" w:eastAsia="楷体"/>
          <w:bCs/>
          <w:color w:val="auto"/>
          <w:szCs w:val="21"/>
        </w:rPr>
        <w:t>依据前后结构的</w:t>
      </w:r>
      <w:r>
        <w:rPr>
          <w:rFonts w:ascii="楷体" w:hAnsi="楷体" w:eastAsia="楷体"/>
          <w:bCs/>
          <w:color w:val="auto"/>
          <w:szCs w:val="21"/>
        </w:rPr>
        <w:t>变化，</w:t>
      </w:r>
      <w:bookmarkEnd w:id="0"/>
      <w:r>
        <w:rPr>
          <w:rFonts w:ascii="楷体" w:hAnsi="楷体" w:eastAsia="楷体"/>
          <w:b/>
          <w:color w:val="auto"/>
          <w:szCs w:val="21"/>
        </w:rPr>
        <w:t>断键划线、分解反应</w:t>
      </w:r>
      <w:r>
        <w:rPr>
          <w:rFonts w:hint="eastAsia" w:ascii="楷体" w:hAnsi="楷体" w:eastAsia="楷体"/>
          <w:b/>
          <w:color w:val="auto"/>
          <w:szCs w:val="21"/>
        </w:rPr>
        <w:t>(确定断键点及接键点)；</w:t>
      </w:r>
      <w:r>
        <w:rPr>
          <w:rFonts w:hint="eastAsia" w:eastAsia="楷体_GB2312"/>
          <w:color w:val="auto"/>
        </w:rPr>
        <w:t>以书写产物或副产物的结构及反应类型的判断。</w:t>
      </w:r>
    </w:p>
    <w:p>
      <w:pPr>
        <w:ind w:firstLine="386" w:firstLineChars="200"/>
        <w:rPr>
          <w:rFonts w:eastAsia="楷体_GB2312"/>
          <w:color w:val="auto"/>
        </w:rPr>
      </w:pPr>
      <w:r>
        <w:rPr>
          <w:rFonts w:hint="eastAsia" w:ascii="楷体" w:hAnsi="楷体" w:eastAsia="楷体"/>
          <w:color w:val="auto"/>
        </w:rPr>
        <w:t>③</w:t>
      </w:r>
      <w:r>
        <w:rPr>
          <w:rFonts w:eastAsia="楷体_GB2312"/>
          <w:color w:val="auto"/>
        </w:rPr>
        <w:t>答题：</w:t>
      </w:r>
    </w:p>
    <w:p>
      <w:pPr>
        <w:ind w:firstLine="326" w:firstLineChars="200"/>
        <w:rPr>
          <w:rFonts w:eastAsia="楷体_GB2312"/>
          <w:color w:val="auto"/>
        </w:rPr>
      </w:pPr>
      <w:r>
        <w:rPr>
          <w:rFonts w:ascii="Cambria Math" w:hAnsi="Cambria Math" w:eastAsia="楷体_GB2312" w:cs="Cambria Math"/>
          <w:color w:val="auto"/>
          <w:sz w:val="18"/>
          <w:szCs w:val="21"/>
        </w:rPr>
        <w:t>❶</w:t>
      </w:r>
      <w:r>
        <w:rPr>
          <w:rFonts w:eastAsia="楷体_GB2312"/>
          <w:color w:val="auto"/>
        </w:rPr>
        <w:t>回答官能团</w:t>
      </w:r>
      <w:r>
        <w:rPr>
          <w:rFonts w:hint="eastAsia" w:eastAsia="楷体_GB2312"/>
          <w:color w:val="auto"/>
        </w:rPr>
        <w:t>——</w:t>
      </w:r>
      <w:r>
        <w:rPr>
          <w:rFonts w:hint="eastAsia" w:ascii="楷体" w:hAnsi="楷体" w:eastAsia="楷体"/>
          <w:color w:val="auto"/>
        </w:rPr>
        <w:t>是</w:t>
      </w:r>
      <w:r>
        <w:rPr>
          <w:rFonts w:ascii="楷体" w:hAnsi="楷体" w:eastAsia="楷体"/>
          <w:color w:val="auto"/>
        </w:rPr>
        <w:t>“名称”还是“结构”</w:t>
      </w:r>
      <w:r>
        <w:rPr>
          <w:rFonts w:hint="eastAsia" w:ascii="楷体" w:hAnsi="楷体" w:eastAsia="楷体"/>
          <w:color w:val="auto"/>
        </w:rPr>
        <w:t>、</w:t>
      </w:r>
      <w:r>
        <w:rPr>
          <w:rFonts w:eastAsia="楷体_GB2312"/>
          <w:color w:val="auto"/>
        </w:rPr>
        <w:t>有无限制性条件；规范表</w:t>
      </w:r>
      <w:r>
        <w:rPr>
          <w:rFonts w:hint="eastAsia" w:eastAsia="楷体_GB2312"/>
          <w:color w:val="auto"/>
        </w:rPr>
        <w:t>达，如</w:t>
      </w:r>
      <w:r>
        <w:rPr>
          <w:rFonts w:eastAsia="楷体_GB2312"/>
          <w:color w:val="auto"/>
        </w:rPr>
        <w:t>醚键、羰基不能写成醚基、酮基，氨基不能写成</w:t>
      </w:r>
      <w:r>
        <w:rPr>
          <w:rFonts w:ascii="楷体" w:hAnsi="楷体" w:eastAsia="楷体"/>
          <w:color w:val="auto"/>
        </w:rPr>
        <w:t>“胺、铵基”</w:t>
      </w:r>
      <w:r>
        <w:rPr>
          <w:rFonts w:eastAsia="楷体_GB2312"/>
          <w:color w:val="auto"/>
        </w:rPr>
        <w:t>、酯基不能写</w:t>
      </w:r>
      <w:r>
        <w:rPr>
          <w:rFonts w:ascii="楷体" w:hAnsi="楷体" w:eastAsia="楷体"/>
          <w:color w:val="auto"/>
        </w:rPr>
        <w:t>成“脂基”，</w:t>
      </w:r>
      <w:r>
        <w:rPr>
          <w:rFonts w:hint="eastAsia" w:eastAsia="楷体_GB2312"/>
          <w:color w:val="auto"/>
        </w:rPr>
        <w:t>碳卤键不能写成卤基，</w:t>
      </w:r>
      <w:r>
        <w:rPr>
          <w:rFonts w:eastAsia="楷体_GB2312"/>
          <w:color w:val="auto"/>
        </w:rPr>
        <w:t>苯环不</w:t>
      </w:r>
      <w:r>
        <w:rPr>
          <w:rFonts w:hint="eastAsia" w:eastAsia="楷体_GB2312"/>
          <w:color w:val="auto"/>
        </w:rPr>
        <w:t>是</w:t>
      </w:r>
      <w:r>
        <w:rPr>
          <w:rFonts w:eastAsia="楷体_GB2312"/>
          <w:color w:val="auto"/>
        </w:rPr>
        <w:t>官能团</w:t>
      </w:r>
      <w:r>
        <w:rPr>
          <w:rFonts w:hint="eastAsia" w:eastAsia="楷体_GB2312"/>
          <w:color w:val="auto"/>
        </w:rPr>
        <w:t>；</w:t>
      </w:r>
      <w:r>
        <w:rPr>
          <w:rFonts w:ascii="Cambria Math" w:hAnsi="Cambria Math" w:eastAsia="楷体_GB2312" w:cs="Cambria Math"/>
          <w:color w:val="auto"/>
          <w:sz w:val="18"/>
          <w:szCs w:val="21"/>
        </w:rPr>
        <w:t>❷</w:t>
      </w:r>
      <w:r>
        <w:rPr>
          <w:rFonts w:eastAsia="楷体_GB2312"/>
          <w:color w:val="auto"/>
        </w:rPr>
        <w:t>回答反应类型抓住两点：</w:t>
      </w:r>
      <w:r>
        <w:rPr>
          <w:rFonts w:ascii="楷体" w:hAnsi="楷体" w:eastAsia="楷体"/>
          <w:color w:val="auto"/>
        </w:rPr>
        <w:t>“正确判断”和“正确书写”</w:t>
      </w:r>
      <w:r>
        <w:rPr>
          <w:rFonts w:hint="eastAsia" w:ascii="楷体" w:hAnsi="楷体" w:eastAsia="楷体"/>
          <w:color w:val="auto"/>
        </w:rPr>
        <w:t>——</w:t>
      </w:r>
      <w:r>
        <w:rPr>
          <w:rFonts w:eastAsia="楷体_GB2312"/>
          <w:b/>
          <w:color w:val="auto"/>
        </w:rPr>
        <w:t>正确判断：</w:t>
      </w:r>
      <w:r>
        <w:rPr>
          <w:rFonts w:ascii="楷体" w:hAnsi="楷体" w:eastAsia="楷体"/>
          <w:color w:val="auto"/>
        </w:rPr>
        <w:t>扣住“加成、消去、取代、氧化、还原、加聚、缩聚”的</w:t>
      </w:r>
      <w:r>
        <w:rPr>
          <w:rFonts w:eastAsia="楷体_GB2312"/>
          <w:color w:val="auto"/>
        </w:rPr>
        <w:t>特点</w:t>
      </w:r>
      <w:r>
        <w:rPr>
          <w:rFonts w:hint="eastAsia" w:eastAsia="楷体_GB2312"/>
          <w:color w:val="auto"/>
        </w:rPr>
        <w:t>，</w:t>
      </w:r>
      <w:r>
        <w:rPr>
          <w:rFonts w:eastAsia="楷体_GB2312"/>
          <w:b/>
          <w:color w:val="auto"/>
        </w:rPr>
        <w:t>正确书写：</w:t>
      </w:r>
      <w:r>
        <w:rPr>
          <w:rFonts w:eastAsia="楷体_GB2312"/>
          <w:color w:val="auto"/>
        </w:rPr>
        <w:t>不能出现错别字</w:t>
      </w:r>
      <w:r>
        <w:rPr>
          <w:rFonts w:hint="eastAsia" w:eastAsia="楷体_GB2312"/>
          <w:color w:val="auto"/>
        </w:rPr>
        <w:t>[加</w:t>
      </w:r>
      <w:r>
        <w:rPr>
          <w:rFonts w:hint="eastAsia" w:eastAsia="楷体_GB2312"/>
          <w:color w:val="auto"/>
          <w:em w:val="dot"/>
        </w:rPr>
        <w:t>成</w:t>
      </w:r>
      <w:r>
        <w:rPr>
          <w:rFonts w:hint="eastAsia" w:ascii="楷体" w:hAnsi="楷体" w:eastAsia="楷体"/>
          <w:color w:val="auto"/>
        </w:rPr>
        <w:t>(层)反应、</w:t>
      </w:r>
      <w:r>
        <w:rPr>
          <w:rFonts w:hint="eastAsia" w:ascii="楷体" w:hAnsi="楷体" w:eastAsia="楷体"/>
          <w:color w:val="auto"/>
          <w:em w:val="dot"/>
        </w:rPr>
        <w:t>酯</w:t>
      </w:r>
      <w:r>
        <w:rPr>
          <w:rFonts w:hint="eastAsia" w:ascii="楷体" w:hAnsi="楷体" w:eastAsia="楷体"/>
          <w:color w:val="auto"/>
        </w:rPr>
        <w:t>(脂)化反应</w:t>
      </w:r>
      <w:r>
        <w:rPr>
          <w:rFonts w:hint="eastAsia" w:eastAsia="楷体_GB2312"/>
          <w:color w:val="auto"/>
        </w:rPr>
        <w:t>]；</w:t>
      </w:r>
      <w:r>
        <w:rPr>
          <w:rFonts w:ascii="Cambria Math" w:hAnsi="Cambria Math" w:eastAsia="楷体_GB2312" w:cs="Cambria Math"/>
          <w:color w:val="auto"/>
          <w:sz w:val="18"/>
          <w:szCs w:val="21"/>
        </w:rPr>
        <w:t>❸</w:t>
      </w:r>
      <w:r>
        <w:rPr>
          <w:rFonts w:eastAsia="楷体_GB2312"/>
          <w:color w:val="auto"/>
        </w:rPr>
        <w:t>书写结构简式</w:t>
      </w:r>
      <w:r>
        <w:rPr>
          <w:rFonts w:hint="eastAsia" w:eastAsia="楷体_GB2312"/>
          <w:color w:val="auto"/>
        </w:rPr>
        <w:t>——</w:t>
      </w:r>
      <w:r>
        <w:rPr>
          <w:rFonts w:ascii="宋体" w:hAnsi="宋体"/>
          <w:color w:val="auto"/>
        </w:rPr>
        <w:t xml:space="preserve"> “</w:t>
      </w:r>
      <w:r>
        <w:rPr>
          <w:rFonts w:eastAsia="楷体_GB2312"/>
          <w:color w:val="auto"/>
        </w:rPr>
        <w:t>H</w:t>
      </w:r>
      <w:r>
        <w:rPr>
          <w:rFonts w:ascii="宋体" w:hAnsi="宋体"/>
          <w:color w:val="auto"/>
        </w:rPr>
        <w:t>”</w:t>
      </w:r>
      <w:r>
        <w:rPr>
          <w:rFonts w:eastAsia="楷体_GB2312"/>
          <w:color w:val="auto"/>
        </w:rPr>
        <w:t>原子数</w:t>
      </w:r>
      <w:r>
        <w:rPr>
          <w:rFonts w:hint="eastAsia" w:eastAsia="楷体_GB2312"/>
          <w:color w:val="auto"/>
        </w:rPr>
        <w:t>不能多写或少写</w:t>
      </w:r>
      <w:r>
        <w:rPr>
          <w:rFonts w:eastAsia="楷体_GB2312"/>
          <w:color w:val="auto"/>
        </w:rPr>
        <w:t>；原子的连接次序不要出错</w:t>
      </w:r>
      <w:r>
        <w:rPr>
          <w:rFonts w:hint="eastAsia" w:eastAsia="楷体_GB2312"/>
          <w:color w:val="auto"/>
        </w:rPr>
        <w:t>，如</w:t>
      </w:r>
      <w:r>
        <w:rPr>
          <w:rFonts w:eastAsia="楷体_GB2312"/>
          <w:color w:val="auto"/>
        </w:rPr>
        <w:t>硝基</w:t>
      </w:r>
      <w:r>
        <w:rPr>
          <w:rFonts w:hint="eastAsia" w:ascii="楷体" w:hAnsi="楷体" w:eastAsia="楷体"/>
          <w:color w:val="auto"/>
        </w:rPr>
        <w:t>(</w:t>
      </w:r>
      <w:r>
        <w:rPr>
          <w:rFonts w:hint="eastAsia" w:eastAsia="楷体_GB2312"/>
          <w:color w:val="auto"/>
        </w:rPr>
        <w:t>是</w:t>
      </w:r>
      <w:r>
        <w:rPr>
          <w:rFonts w:hint="eastAsia" w:ascii="宋体" w:hAnsi="宋体"/>
          <w:color w:val="auto"/>
        </w:rPr>
        <w:t>－</w:t>
      </w:r>
      <w:r>
        <w:rPr>
          <w:rFonts w:eastAsia="楷体_GB2312"/>
          <w:color w:val="auto"/>
        </w:rPr>
        <w:t>NO</w:t>
      </w:r>
      <w:r>
        <w:rPr>
          <w:rFonts w:eastAsia="楷体_GB2312"/>
          <w:color w:val="auto"/>
          <w:vertAlign w:val="subscript"/>
        </w:rPr>
        <w:t>2</w:t>
      </w:r>
      <w:r>
        <w:rPr>
          <w:rFonts w:hint="eastAsia" w:eastAsia="楷体_GB2312"/>
          <w:color w:val="auto"/>
        </w:rPr>
        <w:t>不是NO</w:t>
      </w:r>
      <w:r>
        <w:rPr>
          <w:rFonts w:hint="eastAsia" w:eastAsia="楷体_GB2312"/>
          <w:color w:val="auto"/>
          <w:vertAlign w:val="subscript"/>
        </w:rPr>
        <w:t>2</w:t>
      </w:r>
      <w:r>
        <w:rPr>
          <w:rFonts w:hint="eastAsia" w:eastAsia="楷体_GB2312"/>
          <w:color w:val="auto"/>
        </w:rPr>
        <w:t>—或—O</w:t>
      </w:r>
      <w:r>
        <w:rPr>
          <w:rFonts w:hint="eastAsia" w:eastAsia="楷体_GB2312"/>
          <w:color w:val="auto"/>
          <w:vertAlign w:val="subscript"/>
        </w:rPr>
        <w:t>2</w:t>
      </w:r>
      <w:r>
        <w:rPr>
          <w:rFonts w:hint="eastAsia" w:eastAsia="楷体_GB2312"/>
          <w:color w:val="auto"/>
        </w:rPr>
        <w:t>N</w:t>
      </w:r>
      <w:r>
        <w:rPr>
          <w:rFonts w:hint="eastAsia" w:ascii="楷体" w:hAnsi="楷体" w:eastAsia="楷体"/>
          <w:color w:val="auto"/>
        </w:rPr>
        <w:t>)</w:t>
      </w:r>
      <w:r>
        <w:rPr>
          <w:rFonts w:eastAsia="楷体_GB2312"/>
          <w:color w:val="auto"/>
        </w:rPr>
        <w:t>、醛基</w:t>
      </w:r>
      <w:r>
        <w:rPr>
          <w:rFonts w:hint="eastAsia" w:ascii="楷体" w:hAnsi="楷体" w:eastAsia="楷体"/>
          <w:color w:val="auto"/>
        </w:rPr>
        <w:t>(</w:t>
      </w:r>
      <w:r>
        <w:rPr>
          <w:rFonts w:hint="eastAsia" w:eastAsia="楷体_GB2312"/>
          <w:color w:val="auto"/>
        </w:rPr>
        <w:t>是</w:t>
      </w:r>
      <w:r>
        <w:rPr>
          <w:rFonts w:hint="eastAsia" w:ascii="宋体" w:hAnsi="宋体"/>
          <w:color w:val="auto"/>
        </w:rPr>
        <w:t>－</w:t>
      </w:r>
      <w:r>
        <w:rPr>
          <w:rFonts w:eastAsia="楷体_GB2312"/>
          <w:color w:val="auto"/>
        </w:rPr>
        <w:t>CHO</w:t>
      </w:r>
      <w:r>
        <w:rPr>
          <w:rFonts w:hint="eastAsia" w:eastAsia="楷体_GB2312"/>
          <w:color w:val="auto"/>
        </w:rPr>
        <w:t>不是—CHO或—COH</w:t>
      </w:r>
      <w:r>
        <w:rPr>
          <w:rFonts w:hint="eastAsia" w:ascii="楷体" w:hAnsi="楷体" w:eastAsia="楷体"/>
          <w:color w:val="auto"/>
        </w:rPr>
        <w:t>)</w:t>
      </w:r>
      <w:r>
        <w:rPr>
          <w:rFonts w:eastAsia="楷体_GB2312"/>
          <w:color w:val="auto"/>
        </w:rPr>
        <w:t>、酯基（</w:t>
      </w:r>
      <w:r>
        <w:rPr>
          <w:rFonts w:hint="eastAsia" w:eastAsia="楷体_GB2312"/>
          <w:color w:val="auto"/>
        </w:rPr>
        <w:t xml:space="preserve">是—COO—不是—OCO— </w:t>
      </w:r>
      <w:r>
        <w:rPr>
          <w:rFonts w:hint="eastAsia" w:ascii="楷体" w:hAnsi="楷体" w:eastAsia="楷体"/>
          <w:color w:val="auto"/>
        </w:rPr>
        <w:t>)</w:t>
      </w:r>
      <w:r>
        <w:rPr>
          <w:rFonts w:hint="eastAsia" w:eastAsia="楷体_GB2312"/>
          <w:color w:val="auto"/>
        </w:rPr>
        <w:t>；</w:t>
      </w:r>
      <w:r>
        <w:rPr>
          <w:rFonts w:ascii="Cambria Math" w:hAnsi="Cambria Math" w:eastAsia="楷体_GB2312" w:cs="Cambria Math"/>
          <w:color w:val="auto"/>
          <w:sz w:val="18"/>
          <w:szCs w:val="21"/>
        </w:rPr>
        <w:t>❹</w:t>
      </w:r>
      <w:r>
        <w:rPr>
          <w:rFonts w:eastAsia="楷体_GB2312"/>
          <w:color w:val="auto"/>
        </w:rPr>
        <w:t>方程式的书写：需检查是否遗漏小分子（</w:t>
      </w:r>
      <w:r>
        <w:rPr>
          <w:rFonts w:hint="eastAsia" w:eastAsia="楷体_GB2312"/>
          <w:color w:val="auto"/>
          <w:lang w:val="pl-PL"/>
        </w:rPr>
        <w:t>H</w:t>
      </w:r>
      <w:r>
        <w:rPr>
          <w:rFonts w:hint="eastAsia" w:eastAsia="楷体_GB2312"/>
          <w:color w:val="auto"/>
          <w:vertAlign w:val="subscript"/>
          <w:lang w:val="pl-PL"/>
        </w:rPr>
        <w:t>2</w:t>
      </w:r>
      <w:r>
        <w:rPr>
          <w:rFonts w:hint="eastAsia" w:eastAsia="楷体_GB2312"/>
          <w:color w:val="auto"/>
          <w:lang w:val="pl-PL"/>
        </w:rPr>
        <w:t>O</w:t>
      </w:r>
      <w:r>
        <w:rPr>
          <w:rFonts w:hint="eastAsia" w:eastAsia="楷体_GB2312"/>
          <w:color w:val="auto"/>
        </w:rPr>
        <w:t>、</w:t>
      </w:r>
      <w:r>
        <w:rPr>
          <w:rFonts w:eastAsia="楷体_GB2312"/>
          <w:color w:val="auto"/>
        </w:rPr>
        <w:t>NH</w:t>
      </w:r>
      <w:r>
        <w:rPr>
          <w:rFonts w:eastAsia="楷体_GB2312"/>
          <w:color w:val="auto"/>
          <w:vertAlign w:val="subscript"/>
        </w:rPr>
        <w:t>3</w:t>
      </w:r>
      <w:r>
        <w:rPr>
          <w:rFonts w:eastAsia="楷体_GB2312"/>
          <w:color w:val="auto"/>
        </w:rPr>
        <w:t>等），建议书写时先写小分子</w:t>
      </w:r>
      <w:r>
        <w:rPr>
          <w:rFonts w:hint="eastAsia" w:eastAsia="楷体_GB2312"/>
          <w:color w:val="auto"/>
        </w:rPr>
        <w:t>，</w:t>
      </w:r>
      <w:r>
        <w:rPr>
          <w:rFonts w:eastAsia="楷体_GB2312"/>
          <w:color w:val="auto"/>
        </w:rPr>
        <w:t>再写有机分子；注意重要的反应条件（加氢条件、硝化条件、卤代烃水解和消去条件、</w:t>
      </w:r>
      <w:r>
        <w:rPr>
          <w:rFonts w:hint="eastAsia" w:eastAsia="楷体_GB2312"/>
          <w:color w:val="auto"/>
        </w:rPr>
        <w:t>乙</w:t>
      </w:r>
      <w:r>
        <w:rPr>
          <w:rFonts w:eastAsia="楷体_GB2312"/>
          <w:color w:val="auto"/>
        </w:rPr>
        <w:t>醇分子内</w:t>
      </w:r>
      <w:r>
        <w:rPr>
          <w:rFonts w:hint="eastAsia" w:eastAsia="楷体_GB2312"/>
          <w:color w:val="auto"/>
        </w:rPr>
        <w:t>和</w:t>
      </w:r>
      <w:r>
        <w:rPr>
          <w:rFonts w:eastAsia="楷体_GB2312"/>
          <w:color w:val="auto"/>
        </w:rPr>
        <w:t>分子间脱水条件、酯化条件等）；注意同一条件下多个官能团同时反应，不能顾此失彼！</w:t>
      </w:r>
      <w:r>
        <w:rPr>
          <w:rFonts w:ascii="Cambria Math" w:hAnsi="Cambria Math" w:eastAsia="楷体_GB2312" w:cs="Cambria Math"/>
          <w:color w:val="auto"/>
          <w:sz w:val="18"/>
          <w:szCs w:val="21"/>
        </w:rPr>
        <w:t>❺</w:t>
      </w:r>
      <w:r>
        <w:rPr>
          <w:rFonts w:eastAsia="楷体_GB2312"/>
          <w:color w:val="auto"/>
        </w:rPr>
        <w:t>同分异构</w:t>
      </w:r>
      <w:r>
        <w:rPr>
          <w:rFonts w:hint="eastAsia" w:eastAsia="楷体_GB2312"/>
          <w:color w:val="auto"/>
        </w:rPr>
        <w:t>书写——先定不饱和度，二定官能团、基团及残基，三组装，最后据条件逐一检验；</w:t>
      </w:r>
      <w:r>
        <w:rPr>
          <w:rFonts w:ascii="Cambria Math" w:hAnsi="Cambria Math" w:eastAsia="楷体_GB2312" w:cs="Cambria Math"/>
          <w:color w:val="auto"/>
          <w:sz w:val="18"/>
          <w:szCs w:val="21"/>
        </w:rPr>
        <w:t>❻</w:t>
      </w:r>
      <w:r>
        <w:rPr>
          <w:rFonts w:hint="eastAsia" w:eastAsia="楷体_GB2312"/>
          <w:color w:val="auto"/>
        </w:rPr>
        <w:t>有机合成路线书写——</w:t>
      </w:r>
      <w:r>
        <w:rPr>
          <w:rFonts w:eastAsia="楷体_GB2312"/>
          <w:color w:val="auto"/>
        </w:rPr>
        <w:t>运用己有知识并结合己知条件特别是前面合成路线中</w:t>
      </w:r>
      <w:r>
        <w:rPr>
          <w:rFonts w:hint="eastAsia" w:ascii="黑体" w:eastAsia="黑体"/>
          <w:b/>
          <w:color w:val="auto"/>
        </w:rPr>
        <w:t>隐含</w:t>
      </w:r>
      <w:r>
        <w:rPr>
          <w:rFonts w:eastAsia="楷体_GB2312"/>
          <w:color w:val="auto"/>
        </w:rPr>
        <w:t>的信息来设计合理的有机合成路线。</w:t>
      </w:r>
      <w:r>
        <w:rPr>
          <w:rFonts w:hint="eastAsia" w:eastAsia="楷体_GB2312"/>
          <w:color w:val="auto"/>
        </w:rPr>
        <w:t>首先剖析目标分子，找出断键点</w:t>
      </w:r>
      <w:r>
        <w:rPr>
          <w:rFonts w:hint="eastAsia" w:ascii="楷体" w:hAnsi="楷体" w:eastAsia="楷体"/>
          <w:color w:val="auto"/>
        </w:rPr>
        <w:t>(官能团、杂键处)</w:t>
      </w:r>
      <w:r>
        <w:rPr>
          <w:rFonts w:hint="eastAsia" w:eastAsia="楷体_GB2312"/>
          <w:color w:val="auto"/>
        </w:rPr>
        <w:t>，初步推出中间体</w:t>
      </w:r>
      <w:r>
        <w:rPr>
          <w:rFonts w:hint="eastAsia" w:ascii="楷体" w:hAnsi="楷体" w:eastAsia="楷体"/>
          <w:color w:val="auto"/>
        </w:rPr>
        <w:t>Ⅰ</w:t>
      </w:r>
      <w:r>
        <w:rPr>
          <w:rFonts w:hint="eastAsia" w:eastAsia="楷体_GB2312"/>
          <w:color w:val="auto"/>
        </w:rPr>
        <w:t>，再推中间体</w:t>
      </w:r>
      <w:r>
        <w:rPr>
          <w:rFonts w:hint="eastAsia" w:ascii="楷体" w:hAnsi="楷体" w:eastAsia="楷体"/>
          <w:color w:val="auto"/>
        </w:rPr>
        <w:t>Ⅱ</w:t>
      </w:r>
      <w:r>
        <w:rPr>
          <w:rFonts w:hint="eastAsia" w:eastAsia="楷体_GB2312"/>
          <w:color w:val="auto"/>
        </w:rPr>
        <w:t>……，必要时再正推即由原料制备其他中间体；遇到无法进行下一步合成时，此时就要利用信息——题中的“已知转化反应”及隐含在合成路线图中的反应。</w:t>
      </w:r>
      <w:r>
        <w:rPr>
          <w:rFonts w:ascii="Cambria Math" w:hAnsi="Cambria Math" w:eastAsia="楷体_GB2312" w:cs="Cambria Math"/>
          <w:color w:val="auto"/>
          <w:sz w:val="18"/>
          <w:szCs w:val="21"/>
        </w:rPr>
        <w:t>❼</w:t>
      </w:r>
      <w:r>
        <w:rPr>
          <w:rFonts w:hint="eastAsia" w:eastAsia="楷体_GB2312"/>
          <w:color w:val="auto"/>
        </w:rPr>
        <w:t>此外注意——规范：箭号上方写试剂，下方写反应条件（如是课本上的转化就写课本的试剂和条件）；ROH与RX的消去反应条件千万不要搞反应了；优化选择最佳转化。如</w:t>
      </w:r>
      <w:r>
        <w:rPr>
          <w:rFonts w:hint="eastAsia" w:eastAsia="楷体_GB2312"/>
          <w:color w:val="auto"/>
          <w:szCs w:val="21"/>
          <w:lang w:val="nl-NL"/>
        </w:rPr>
        <w:t>CH</w:t>
      </w:r>
      <w:r>
        <w:rPr>
          <w:rFonts w:hint="eastAsia" w:eastAsia="楷体_GB2312"/>
          <w:color w:val="auto"/>
          <w:szCs w:val="21"/>
          <w:vertAlign w:val="subscript"/>
          <w:lang w:val="nl-NL"/>
        </w:rPr>
        <w:t>3</w:t>
      </w:r>
      <w:r>
        <w:rPr>
          <w:rFonts w:hint="eastAsia" w:eastAsia="楷体_GB2312"/>
          <w:color w:val="auto"/>
          <w:szCs w:val="21"/>
          <w:lang w:val="nl-NL"/>
        </w:rPr>
        <w:t>CH</w:t>
      </w:r>
      <w:r>
        <w:rPr>
          <w:rFonts w:hint="eastAsia" w:eastAsia="楷体_GB2312"/>
          <w:color w:val="auto"/>
          <w:szCs w:val="21"/>
          <w:vertAlign w:val="subscript"/>
          <w:lang w:val="nl-NL"/>
        </w:rPr>
        <w:t>2</w:t>
      </w:r>
      <w:r>
        <w:rPr>
          <w:rFonts w:hint="eastAsia" w:eastAsia="楷体_GB2312"/>
          <w:color w:val="auto"/>
          <w:szCs w:val="21"/>
          <w:lang w:val="nl-NL"/>
        </w:rPr>
        <w:t>OH</w:t>
      </w:r>
      <w:r>
        <w:rPr>
          <w:rFonts w:hint="eastAsia" w:eastAsia="楷体_GB2312"/>
          <w:color w:val="auto"/>
        </w:rPr>
        <w:t>转化为</w:t>
      </w:r>
      <w:r>
        <w:rPr>
          <w:rFonts w:hint="eastAsia" w:eastAsia="楷体_GB2312"/>
          <w:color w:val="auto"/>
          <w:szCs w:val="21"/>
          <w:lang w:val="nl-NL"/>
        </w:rPr>
        <w:t>CH</w:t>
      </w:r>
      <w:r>
        <w:rPr>
          <w:rFonts w:hint="eastAsia" w:eastAsia="楷体_GB2312"/>
          <w:color w:val="auto"/>
          <w:szCs w:val="21"/>
          <w:vertAlign w:val="subscript"/>
          <w:lang w:val="nl-NL"/>
        </w:rPr>
        <w:t>3</w:t>
      </w:r>
      <w:r>
        <w:rPr>
          <w:rFonts w:hint="eastAsia" w:eastAsia="楷体_GB2312"/>
          <w:color w:val="auto"/>
          <w:szCs w:val="21"/>
          <w:lang w:val="nl-NL"/>
        </w:rPr>
        <w:t>CH</w:t>
      </w:r>
      <w:r>
        <w:rPr>
          <w:rFonts w:hint="eastAsia" w:eastAsia="楷体_GB2312"/>
          <w:color w:val="auto"/>
          <w:szCs w:val="21"/>
          <w:vertAlign w:val="subscript"/>
          <w:lang w:val="nl-NL"/>
        </w:rPr>
        <w:t>2</w:t>
      </w:r>
      <w:r>
        <w:rPr>
          <w:rFonts w:hint="eastAsia" w:eastAsia="楷体_GB2312"/>
          <w:color w:val="auto"/>
          <w:szCs w:val="21"/>
          <w:lang w:val="nl-NL"/>
        </w:rPr>
        <w:t>Cl</w:t>
      </w:r>
      <w:r>
        <w:rPr>
          <w:rFonts w:hint="eastAsia" w:eastAsia="楷体_GB2312"/>
          <w:color w:val="auto"/>
        </w:rPr>
        <w:t>：</w:t>
      </w:r>
      <w:r>
        <w:rPr>
          <w:rFonts w:hint="eastAsia" w:eastAsia="楷体_GB2312"/>
          <w:color w:val="auto"/>
          <w:szCs w:val="21"/>
          <w:lang w:val="nl-NL"/>
        </w:rPr>
        <w:t>CH</w:t>
      </w:r>
      <w:r>
        <w:rPr>
          <w:rFonts w:hint="eastAsia" w:eastAsia="楷体_GB2312"/>
          <w:color w:val="auto"/>
          <w:szCs w:val="21"/>
          <w:vertAlign w:val="subscript"/>
          <w:lang w:val="nl-NL"/>
        </w:rPr>
        <w:t>3</w:t>
      </w:r>
      <w:r>
        <w:rPr>
          <w:rFonts w:hint="eastAsia" w:eastAsia="楷体_GB2312"/>
          <w:color w:val="auto"/>
          <w:szCs w:val="21"/>
          <w:lang w:val="nl-NL"/>
        </w:rPr>
        <w:t>CH</w:t>
      </w:r>
      <w:r>
        <w:rPr>
          <w:rFonts w:hint="eastAsia" w:eastAsia="楷体_GB2312"/>
          <w:color w:val="auto"/>
          <w:szCs w:val="21"/>
          <w:vertAlign w:val="subscript"/>
          <w:lang w:val="nl-NL"/>
        </w:rPr>
        <w:t>2</w:t>
      </w:r>
      <w:r>
        <w:rPr>
          <w:rFonts w:hint="eastAsia" w:eastAsia="楷体_GB2312"/>
          <w:color w:val="auto"/>
          <w:szCs w:val="21"/>
          <w:lang w:val="nl-NL"/>
        </w:rPr>
        <w:t>OH</w:t>
      </w:r>
      <w:r>
        <w:rPr>
          <w:rFonts w:ascii="宋体" w:hAnsi="宋体" w:eastAsia="楷体_GB2312"/>
          <w:color w:val="auto"/>
        </w:rPr>
        <w:fldChar w:fldCharType="begin"/>
      </w:r>
      <w:r>
        <w:rPr>
          <w:rFonts w:hint="eastAsia" w:ascii="宋体" w:hAnsi="宋体" w:eastAsia="楷体_GB2312"/>
          <w:color w:val="auto"/>
        </w:rPr>
        <w:instrText xml:space="preserve">eq \o(\s\up 4(</w:instrText>
      </w:r>
      <w:r>
        <w:rPr>
          <w:rFonts w:ascii="宋体" w:hAnsi="宋体" w:eastAsia="楷体_GB2312"/>
          <w:color w:val="auto"/>
        </w:rPr>
        <w:fldChar w:fldCharType="begin"/>
      </w:r>
      <w:r>
        <w:rPr>
          <w:rFonts w:hint="eastAsia" w:ascii="宋体" w:hAnsi="宋体" w:eastAsia="楷体_GB2312"/>
          <w:color w:val="auto"/>
        </w:rPr>
        <w:instrText xml:space="preserve">eq \o(\s\up 2(</w:instrText>
      </w:r>
      <w:r>
        <w:rPr>
          <w:rFonts w:hint="eastAsia" w:ascii="宋体" w:hAnsi="宋体" w:eastAsia="楷体_GB2312"/>
          <w:color w:val="auto"/>
          <w:sz w:val="15"/>
        </w:rPr>
        <w:instrText xml:space="preserve">浓</w:instrText>
      </w:r>
      <w:r>
        <w:rPr>
          <w:rFonts w:eastAsia="楷体_GB2312"/>
          <w:color w:val="auto"/>
          <w:sz w:val="15"/>
        </w:rPr>
        <w:instrText xml:space="preserve">H</w:instrText>
      </w:r>
      <w:r>
        <w:rPr>
          <w:rFonts w:eastAsia="楷体_GB2312"/>
          <w:color w:val="auto"/>
          <w:sz w:val="15"/>
          <w:vertAlign w:val="subscript"/>
        </w:rPr>
        <w:instrText xml:space="preserve">2</w:instrText>
      </w:r>
      <w:r>
        <w:rPr>
          <w:rFonts w:eastAsia="楷体_GB2312"/>
          <w:color w:val="auto"/>
          <w:sz w:val="15"/>
        </w:rPr>
        <w:instrText xml:space="preserve">SO</w:instrText>
      </w:r>
      <w:r>
        <w:rPr>
          <w:rFonts w:eastAsia="楷体_GB2312"/>
          <w:color w:val="auto"/>
          <w:sz w:val="15"/>
          <w:vertAlign w:val="subscript"/>
        </w:rPr>
        <w:instrText xml:space="preserve">4</w:instrText>
      </w:r>
      <w:r>
        <w:rPr>
          <w:rFonts w:hint="eastAsia" w:ascii="宋体" w:hAnsi="宋体" w:eastAsia="楷体_GB2312"/>
          <w:color w:val="auto"/>
        </w:rPr>
        <w:instrText xml:space="preserve">),\s\do 4(</w:instrText>
      </w:r>
      <w:r>
        <w:rPr>
          <w:rFonts w:hint="eastAsia" w:ascii="宋体" w:hAnsi="宋体"/>
          <w:color w:val="auto"/>
          <w:spacing w:val="-40"/>
        </w:rPr>
        <w:instrText xml:space="preserve">————</w:instrText>
      </w:r>
      <w:r>
        <w:rPr>
          <w:rFonts w:hint="eastAsia" w:ascii="宋体" w:hAnsi="宋体"/>
          <w:color w:val="auto"/>
        </w:rPr>
        <w:instrText xml:space="preserve">→</w:instrText>
      </w:r>
      <w:r>
        <w:rPr>
          <w:rFonts w:hint="eastAsia" w:ascii="宋体" w:hAnsi="宋体" w:eastAsia="楷体_GB2312"/>
          <w:color w:val="auto"/>
        </w:rPr>
        <w:instrText xml:space="preserve">))</w:instrText>
      </w:r>
      <w:r>
        <w:rPr>
          <w:rFonts w:ascii="宋体" w:hAnsi="宋体" w:eastAsia="楷体_GB2312"/>
          <w:color w:val="auto"/>
        </w:rPr>
        <w:fldChar w:fldCharType="end"/>
      </w:r>
      <w:r>
        <w:rPr>
          <w:rFonts w:hint="eastAsia" w:ascii="宋体" w:hAnsi="宋体" w:eastAsia="楷体_GB2312"/>
          <w:color w:val="auto"/>
        </w:rPr>
        <w:instrText xml:space="preserve">),\s\do 3</w:instrText>
      </w:r>
      <w:r>
        <w:rPr>
          <w:rFonts w:eastAsia="楷体_GB2312"/>
          <w:color w:val="auto"/>
        </w:rPr>
        <w:instrText xml:space="preserve">(</w:instrText>
      </w:r>
      <w:r>
        <w:rPr>
          <w:rFonts w:eastAsia="楷体_GB2312"/>
          <w:color w:val="auto"/>
          <w:sz w:val="15"/>
        </w:rPr>
        <w:instrText xml:space="preserve">170</w:instrText>
      </w:r>
      <w:r>
        <w:rPr>
          <w:rFonts w:hint="eastAsia" w:ascii="宋体" w:hAnsi="宋体" w:eastAsia="楷体_GB2312"/>
          <w:color w:val="auto"/>
          <w:sz w:val="15"/>
        </w:rPr>
        <w:instrText xml:space="preserve">℃</w:instrText>
      </w:r>
      <w:r>
        <w:rPr>
          <w:rFonts w:hint="eastAsia" w:ascii="宋体" w:hAnsi="宋体" w:eastAsia="楷体_GB2312"/>
          <w:color w:val="auto"/>
        </w:rPr>
        <w:instrText xml:space="preserve">))</w:instrText>
      </w:r>
      <w:r>
        <w:rPr>
          <w:rFonts w:ascii="宋体" w:hAnsi="宋体" w:eastAsia="楷体_GB2312"/>
          <w:color w:val="auto"/>
        </w:rPr>
        <w:fldChar w:fldCharType="end"/>
      </w:r>
      <w:r>
        <w:rPr>
          <w:rFonts w:hint="eastAsia" w:eastAsia="楷体_GB2312"/>
          <w:color w:val="auto"/>
        </w:rPr>
        <w:t>CH</w:t>
      </w:r>
      <w:r>
        <w:rPr>
          <w:rFonts w:hint="eastAsia" w:eastAsia="楷体_GB2312"/>
          <w:color w:val="auto"/>
          <w:vertAlign w:val="subscript"/>
        </w:rPr>
        <w:t>2</w:t>
      </w:r>
      <w:r>
        <w:rPr>
          <w:rFonts w:hint="eastAsia" w:ascii="宋体" w:hAnsi="宋体"/>
          <w:color w:val="auto"/>
        </w:rPr>
        <w:t>＝</w:t>
      </w:r>
      <w:r>
        <w:rPr>
          <w:rFonts w:hint="eastAsia" w:eastAsia="楷体_GB2312"/>
          <w:color w:val="auto"/>
        </w:rPr>
        <w:t>CH</w:t>
      </w:r>
      <w:r>
        <w:rPr>
          <w:rFonts w:hint="eastAsia" w:eastAsia="楷体_GB2312"/>
          <w:color w:val="auto"/>
          <w:vertAlign w:val="subscript"/>
        </w:rPr>
        <w:t>2</w:t>
      </w:r>
      <w:r>
        <w:rPr>
          <w:rFonts w:ascii="宋体" w:hAnsi="宋体" w:eastAsia="楷体_GB2312"/>
          <w:color w:val="auto"/>
        </w:rPr>
        <w:fldChar w:fldCharType="begin"/>
      </w:r>
      <w:r>
        <w:rPr>
          <w:rFonts w:hint="eastAsia" w:ascii="宋体" w:hAnsi="宋体" w:eastAsia="楷体_GB2312"/>
          <w:color w:val="auto"/>
        </w:rPr>
        <w:instrText xml:space="preserve">eq \o(\s\up 4(</w:instrText>
      </w:r>
      <w:r>
        <w:rPr>
          <w:rFonts w:ascii="宋体" w:hAnsi="宋体" w:eastAsia="楷体_GB2312"/>
          <w:color w:val="auto"/>
        </w:rPr>
        <w:fldChar w:fldCharType="begin"/>
      </w:r>
      <w:r>
        <w:rPr>
          <w:rFonts w:hint="eastAsia" w:ascii="宋体" w:hAnsi="宋体" w:eastAsia="楷体_GB2312"/>
          <w:color w:val="auto"/>
        </w:rPr>
        <w:instrText xml:space="preserve">eq \o(\s\up 2(</w:instrText>
      </w:r>
      <w:r>
        <w:rPr>
          <w:rFonts w:eastAsia="楷体_GB2312"/>
          <w:color w:val="auto"/>
          <w:sz w:val="15"/>
        </w:rPr>
        <w:instrText xml:space="preserve">H</w:instrText>
      </w:r>
      <w:r>
        <w:rPr>
          <w:rFonts w:hint="eastAsia" w:eastAsia="楷体_GB2312"/>
          <w:color w:val="auto"/>
          <w:sz w:val="15"/>
        </w:rPr>
        <w:instrText xml:space="preserve">Cl</w:instrText>
      </w:r>
      <w:r>
        <w:rPr>
          <w:rFonts w:hint="eastAsia" w:ascii="宋体" w:hAnsi="宋体" w:eastAsia="楷体_GB2312"/>
          <w:color w:val="auto"/>
        </w:rPr>
        <w:instrText xml:space="preserve">),\s\do 4(</w:instrText>
      </w:r>
      <w:r>
        <w:rPr>
          <w:rFonts w:hint="eastAsia" w:ascii="宋体" w:hAnsi="宋体"/>
          <w:color w:val="auto"/>
          <w:spacing w:val="-40"/>
        </w:rPr>
        <w:instrText xml:space="preserve">——</w:instrText>
      </w:r>
      <w:r>
        <w:rPr>
          <w:rFonts w:hint="eastAsia" w:ascii="宋体" w:hAnsi="宋体"/>
          <w:color w:val="auto"/>
        </w:rPr>
        <w:instrText xml:space="preserve">→</w:instrText>
      </w:r>
      <w:r>
        <w:rPr>
          <w:rFonts w:hint="eastAsia" w:ascii="宋体" w:hAnsi="宋体" w:eastAsia="楷体_GB2312"/>
          <w:color w:val="auto"/>
        </w:rPr>
        <w:instrText xml:space="preserve">))</w:instrText>
      </w:r>
      <w:r>
        <w:rPr>
          <w:rFonts w:ascii="宋体" w:hAnsi="宋体" w:eastAsia="楷体_GB2312"/>
          <w:color w:val="auto"/>
        </w:rPr>
        <w:fldChar w:fldCharType="end"/>
      </w:r>
      <w:r>
        <w:rPr>
          <w:rFonts w:hint="eastAsia" w:ascii="宋体" w:hAnsi="宋体" w:eastAsia="楷体_GB2312"/>
          <w:color w:val="auto"/>
        </w:rPr>
        <w:instrText xml:space="preserve">),\s\do 3(</w:instrText>
      </w:r>
      <w:r>
        <w:rPr>
          <w:rFonts w:hint="eastAsia" w:ascii="楷体_GB2312" w:hAnsi="宋体" w:eastAsia="楷体_GB2312"/>
          <w:color w:val="auto"/>
          <w:sz w:val="15"/>
        </w:rPr>
        <w:instrText xml:space="preserve">Δ</w:instrText>
      </w:r>
      <w:r>
        <w:rPr>
          <w:rFonts w:hint="eastAsia" w:ascii="宋体" w:hAnsi="宋体" w:eastAsia="楷体_GB2312"/>
          <w:color w:val="auto"/>
        </w:rPr>
        <w:instrText xml:space="preserve">))</w:instrText>
      </w:r>
      <w:r>
        <w:rPr>
          <w:rFonts w:ascii="宋体" w:hAnsi="宋体" w:eastAsia="楷体_GB2312"/>
          <w:color w:val="auto"/>
        </w:rPr>
        <w:fldChar w:fldCharType="end"/>
      </w:r>
      <w:r>
        <w:rPr>
          <w:rFonts w:hint="eastAsia" w:eastAsia="楷体_GB2312"/>
          <w:color w:val="auto"/>
          <w:szCs w:val="21"/>
          <w:lang w:val="nl-NL"/>
        </w:rPr>
        <w:t>CH</w:t>
      </w:r>
      <w:r>
        <w:rPr>
          <w:rFonts w:hint="eastAsia" w:eastAsia="楷体_GB2312"/>
          <w:color w:val="auto"/>
          <w:szCs w:val="21"/>
          <w:vertAlign w:val="subscript"/>
          <w:lang w:val="nl-NL"/>
        </w:rPr>
        <w:t>3</w:t>
      </w:r>
      <w:r>
        <w:rPr>
          <w:rFonts w:hint="eastAsia" w:eastAsia="楷体_GB2312"/>
          <w:color w:val="auto"/>
          <w:szCs w:val="21"/>
          <w:lang w:val="nl-NL"/>
        </w:rPr>
        <w:t>CH</w:t>
      </w:r>
      <w:r>
        <w:rPr>
          <w:rFonts w:hint="eastAsia" w:eastAsia="楷体_GB2312"/>
          <w:color w:val="auto"/>
          <w:szCs w:val="21"/>
          <w:vertAlign w:val="subscript"/>
          <w:lang w:val="nl-NL"/>
        </w:rPr>
        <w:t>2</w:t>
      </w:r>
      <w:r>
        <w:rPr>
          <w:rFonts w:hint="eastAsia" w:eastAsia="楷体_GB2312"/>
          <w:color w:val="auto"/>
          <w:szCs w:val="21"/>
          <w:lang w:val="nl-NL"/>
        </w:rPr>
        <w:t>Cl或CH</w:t>
      </w:r>
      <w:r>
        <w:rPr>
          <w:rFonts w:hint="eastAsia" w:eastAsia="楷体_GB2312"/>
          <w:color w:val="auto"/>
          <w:szCs w:val="21"/>
          <w:vertAlign w:val="subscript"/>
          <w:lang w:val="nl-NL"/>
        </w:rPr>
        <w:t>3</w:t>
      </w:r>
      <w:r>
        <w:rPr>
          <w:rFonts w:hint="eastAsia" w:eastAsia="楷体_GB2312"/>
          <w:color w:val="auto"/>
          <w:szCs w:val="21"/>
          <w:lang w:val="nl-NL"/>
        </w:rPr>
        <w:t>CH</w:t>
      </w:r>
      <w:r>
        <w:rPr>
          <w:rFonts w:hint="eastAsia" w:eastAsia="楷体_GB2312"/>
          <w:color w:val="auto"/>
          <w:szCs w:val="21"/>
          <w:vertAlign w:val="subscript"/>
          <w:lang w:val="nl-NL"/>
        </w:rPr>
        <w:t>2</w:t>
      </w:r>
      <w:r>
        <w:rPr>
          <w:rFonts w:hint="eastAsia" w:eastAsia="楷体_GB2312"/>
          <w:color w:val="auto"/>
          <w:szCs w:val="21"/>
          <w:lang w:val="nl-NL"/>
        </w:rPr>
        <w:t>OH</w:t>
      </w:r>
      <w:r>
        <w:rPr>
          <w:rFonts w:ascii="宋体" w:hAnsi="宋体" w:eastAsia="楷体_GB2312"/>
          <w:color w:val="auto"/>
        </w:rPr>
        <w:fldChar w:fldCharType="begin"/>
      </w:r>
      <w:r>
        <w:rPr>
          <w:rFonts w:hint="eastAsia" w:ascii="宋体" w:hAnsi="宋体" w:eastAsia="楷体_GB2312"/>
          <w:color w:val="auto"/>
        </w:rPr>
        <w:instrText xml:space="preserve">eq \o(\s\up 4(</w:instrText>
      </w:r>
      <w:r>
        <w:rPr>
          <w:rFonts w:ascii="宋体" w:hAnsi="宋体" w:eastAsia="楷体_GB2312"/>
          <w:color w:val="auto"/>
        </w:rPr>
        <w:fldChar w:fldCharType="begin"/>
      </w:r>
      <w:r>
        <w:rPr>
          <w:rFonts w:hint="eastAsia" w:ascii="宋体" w:hAnsi="宋体" w:eastAsia="楷体_GB2312"/>
          <w:color w:val="auto"/>
        </w:rPr>
        <w:instrText xml:space="preserve">eq \o(\s\up 2(</w:instrText>
      </w:r>
      <w:r>
        <w:rPr>
          <w:rFonts w:eastAsia="楷体_GB2312"/>
          <w:color w:val="auto"/>
          <w:sz w:val="15"/>
        </w:rPr>
        <w:instrText xml:space="preserve">H</w:instrText>
      </w:r>
      <w:r>
        <w:rPr>
          <w:rFonts w:hint="eastAsia" w:eastAsia="楷体_GB2312"/>
          <w:color w:val="auto"/>
          <w:sz w:val="15"/>
        </w:rPr>
        <w:instrText xml:space="preserve">Cl</w:instrText>
      </w:r>
      <w:r>
        <w:rPr>
          <w:rFonts w:hint="eastAsia" w:ascii="宋体" w:hAnsi="宋体" w:eastAsia="楷体_GB2312"/>
          <w:color w:val="auto"/>
        </w:rPr>
        <w:instrText xml:space="preserve">),\s\do 4(</w:instrText>
      </w:r>
      <w:r>
        <w:rPr>
          <w:rFonts w:hint="eastAsia" w:ascii="宋体" w:hAnsi="宋体"/>
          <w:color w:val="auto"/>
          <w:spacing w:val="-40"/>
        </w:rPr>
        <w:instrText xml:space="preserve">——</w:instrText>
      </w:r>
      <w:r>
        <w:rPr>
          <w:rFonts w:hint="eastAsia" w:ascii="宋体" w:hAnsi="宋体"/>
          <w:color w:val="auto"/>
        </w:rPr>
        <w:instrText xml:space="preserve">→</w:instrText>
      </w:r>
      <w:r>
        <w:rPr>
          <w:rFonts w:hint="eastAsia" w:ascii="宋体" w:hAnsi="宋体" w:eastAsia="楷体_GB2312"/>
          <w:color w:val="auto"/>
        </w:rPr>
        <w:instrText xml:space="preserve">))</w:instrText>
      </w:r>
      <w:r>
        <w:rPr>
          <w:rFonts w:ascii="宋体" w:hAnsi="宋体" w:eastAsia="楷体_GB2312"/>
          <w:color w:val="auto"/>
        </w:rPr>
        <w:fldChar w:fldCharType="end"/>
      </w:r>
      <w:r>
        <w:rPr>
          <w:rFonts w:hint="eastAsia" w:ascii="宋体" w:hAnsi="宋体" w:eastAsia="楷体_GB2312"/>
          <w:color w:val="auto"/>
        </w:rPr>
        <w:instrText xml:space="preserve">),\s\do 3(</w:instrText>
      </w:r>
      <w:r>
        <w:rPr>
          <w:rFonts w:hint="eastAsia" w:ascii="楷体_GB2312" w:hAnsi="宋体" w:eastAsia="楷体_GB2312"/>
          <w:color w:val="auto"/>
          <w:sz w:val="15"/>
        </w:rPr>
        <w:instrText xml:space="preserve">Δ</w:instrText>
      </w:r>
      <w:r>
        <w:rPr>
          <w:rFonts w:hint="eastAsia" w:ascii="宋体" w:hAnsi="宋体" w:eastAsia="楷体_GB2312"/>
          <w:color w:val="auto"/>
        </w:rPr>
        <w:instrText xml:space="preserve">))</w:instrText>
      </w:r>
      <w:r>
        <w:rPr>
          <w:rFonts w:ascii="宋体" w:hAnsi="宋体" w:eastAsia="楷体_GB2312"/>
          <w:color w:val="auto"/>
        </w:rPr>
        <w:fldChar w:fldCharType="end"/>
      </w:r>
      <w:r>
        <w:rPr>
          <w:rFonts w:hint="eastAsia" w:eastAsia="楷体_GB2312"/>
          <w:color w:val="auto"/>
          <w:szCs w:val="21"/>
          <w:lang w:val="nl-NL"/>
        </w:rPr>
        <w:t>CH</w:t>
      </w:r>
      <w:r>
        <w:rPr>
          <w:rFonts w:hint="eastAsia" w:eastAsia="楷体_GB2312"/>
          <w:color w:val="auto"/>
          <w:szCs w:val="21"/>
          <w:vertAlign w:val="subscript"/>
          <w:lang w:val="nl-NL"/>
        </w:rPr>
        <w:t>3</w:t>
      </w:r>
      <w:r>
        <w:rPr>
          <w:rFonts w:hint="eastAsia" w:eastAsia="楷体_GB2312"/>
          <w:color w:val="auto"/>
          <w:szCs w:val="21"/>
          <w:lang w:val="nl-NL"/>
        </w:rPr>
        <w:t>CH</w:t>
      </w:r>
      <w:r>
        <w:rPr>
          <w:rFonts w:hint="eastAsia" w:eastAsia="楷体_GB2312"/>
          <w:color w:val="auto"/>
          <w:szCs w:val="21"/>
          <w:vertAlign w:val="subscript"/>
          <w:lang w:val="nl-NL"/>
        </w:rPr>
        <w:t>2</w:t>
      </w:r>
      <w:r>
        <w:rPr>
          <w:rFonts w:hint="eastAsia" w:eastAsia="楷体_GB2312"/>
          <w:color w:val="auto"/>
          <w:szCs w:val="21"/>
          <w:lang w:val="nl-NL"/>
        </w:rPr>
        <w:t>Cl，应选后一个转化。判断以下转化是否错误：CH</w:t>
      </w:r>
      <w:r>
        <w:rPr>
          <w:rFonts w:hint="eastAsia" w:eastAsia="楷体_GB2312"/>
          <w:color w:val="auto"/>
          <w:szCs w:val="21"/>
          <w:vertAlign w:val="subscript"/>
          <w:lang w:val="nl-NL"/>
        </w:rPr>
        <w:t>3</w:t>
      </w:r>
      <w:r>
        <w:rPr>
          <w:rFonts w:hint="eastAsia" w:eastAsia="楷体_GB2312"/>
          <w:color w:val="auto"/>
          <w:szCs w:val="21"/>
          <w:lang w:val="nl-NL"/>
        </w:rPr>
        <w:t>CH</w:t>
      </w:r>
      <w:r>
        <w:rPr>
          <w:rFonts w:hint="eastAsia" w:eastAsia="楷体_GB2312"/>
          <w:color w:val="auto"/>
          <w:szCs w:val="21"/>
          <w:vertAlign w:val="subscript"/>
          <w:lang w:val="nl-NL"/>
        </w:rPr>
        <w:t>2</w:t>
      </w:r>
      <w:r>
        <w:rPr>
          <w:rFonts w:hint="eastAsia" w:eastAsia="楷体_GB2312"/>
          <w:color w:val="auto"/>
          <w:szCs w:val="21"/>
          <w:lang w:val="nl-NL"/>
        </w:rPr>
        <w:t>OH</w:t>
      </w:r>
      <w:r>
        <w:rPr>
          <w:rFonts w:ascii="宋体" w:hAnsi="宋体" w:eastAsia="楷体_GB2312"/>
          <w:color w:val="auto"/>
        </w:rPr>
        <w:fldChar w:fldCharType="begin"/>
      </w:r>
      <w:r>
        <w:rPr>
          <w:rFonts w:hint="eastAsia" w:ascii="宋体" w:hAnsi="宋体" w:eastAsia="楷体_GB2312"/>
          <w:color w:val="auto"/>
        </w:rPr>
        <w:instrText xml:space="preserve">eq \o(\s\up 4(</w:instrText>
      </w:r>
      <w:r>
        <w:rPr>
          <w:rFonts w:ascii="宋体" w:hAnsi="宋体" w:eastAsia="楷体_GB2312"/>
          <w:color w:val="auto"/>
        </w:rPr>
        <w:fldChar w:fldCharType="begin"/>
      </w:r>
      <w:r>
        <w:rPr>
          <w:rFonts w:hint="eastAsia" w:ascii="宋体" w:hAnsi="宋体" w:eastAsia="楷体_GB2312"/>
          <w:color w:val="auto"/>
        </w:rPr>
        <w:instrText xml:space="preserve">eq \o(\s\up 2(</w:instrText>
      </w:r>
      <w:r>
        <w:rPr>
          <w:rFonts w:hint="eastAsia" w:ascii="楷体_GB2312" w:hAnsi="宋体" w:eastAsia="楷体_GB2312"/>
          <w:color w:val="auto"/>
          <w:sz w:val="15"/>
        </w:rPr>
        <w:instrText xml:space="preserve">浓</w:instrText>
      </w:r>
      <w:r>
        <w:rPr>
          <w:rFonts w:eastAsia="楷体_GB2312"/>
          <w:color w:val="auto"/>
          <w:sz w:val="15"/>
        </w:rPr>
        <w:instrText xml:space="preserve">H</w:instrText>
      </w:r>
      <w:r>
        <w:rPr>
          <w:rFonts w:eastAsia="楷体_GB2312"/>
          <w:color w:val="auto"/>
          <w:sz w:val="15"/>
          <w:vertAlign w:val="subscript"/>
        </w:rPr>
        <w:instrText xml:space="preserve">2</w:instrText>
      </w:r>
      <w:r>
        <w:rPr>
          <w:rFonts w:eastAsia="楷体_GB2312"/>
          <w:color w:val="auto"/>
          <w:sz w:val="15"/>
        </w:rPr>
        <w:instrText xml:space="preserve">SO</w:instrText>
      </w:r>
      <w:r>
        <w:rPr>
          <w:rFonts w:eastAsia="楷体_GB2312"/>
          <w:color w:val="auto"/>
          <w:sz w:val="15"/>
          <w:vertAlign w:val="subscript"/>
        </w:rPr>
        <w:instrText xml:space="preserve">4</w:instrText>
      </w:r>
      <w:r>
        <w:rPr>
          <w:rFonts w:hint="eastAsia" w:ascii="宋体" w:hAnsi="宋体" w:eastAsia="楷体_GB2312"/>
          <w:color w:val="auto"/>
        </w:rPr>
        <w:instrText xml:space="preserve">),\s\do 4(</w:instrText>
      </w:r>
      <w:r>
        <w:rPr>
          <w:rFonts w:hint="eastAsia" w:ascii="宋体" w:hAnsi="宋体"/>
          <w:color w:val="auto"/>
          <w:spacing w:val="-40"/>
        </w:rPr>
        <w:instrText xml:space="preserve">————</w:instrText>
      </w:r>
      <w:r>
        <w:rPr>
          <w:rFonts w:hint="eastAsia" w:ascii="宋体" w:hAnsi="宋体"/>
          <w:color w:val="auto"/>
        </w:rPr>
        <w:instrText xml:space="preserve">→</w:instrText>
      </w:r>
      <w:r>
        <w:rPr>
          <w:rFonts w:hint="eastAsia" w:ascii="宋体" w:hAnsi="宋体" w:eastAsia="楷体_GB2312"/>
          <w:color w:val="auto"/>
        </w:rPr>
        <w:instrText xml:space="preserve">))</w:instrText>
      </w:r>
      <w:r>
        <w:rPr>
          <w:rFonts w:ascii="宋体" w:hAnsi="宋体" w:eastAsia="楷体_GB2312"/>
          <w:color w:val="auto"/>
        </w:rPr>
        <w:fldChar w:fldCharType="end"/>
      </w:r>
      <w:r>
        <w:rPr>
          <w:rFonts w:hint="eastAsia" w:ascii="宋体" w:hAnsi="宋体" w:eastAsia="楷体_GB2312"/>
          <w:color w:val="auto"/>
        </w:rPr>
        <w:instrText xml:space="preserve">),\s\do 3(</w:instrText>
      </w:r>
      <w:r>
        <w:rPr>
          <w:rFonts w:hint="eastAsia" w:ascii="楷体_GB2312" w:hAnsi="宋体" w:eastAsia="楷体_GB2312"/>
          <w:color w:val="auto"/>
          <w:sz w:val="15"/>
        </w:rPr>
        <w:instrText xml:space="preserve">Δ</w:instrText>
      </w:r>
      <w:r>
        <w:rPr>
          <w:rFonts w:hint="eastAsia" w:ascii="宋体" w:hAnsi="宋体" w:eastAsia="楷体_GB2312"/>
          <w:color w:val="auto"/>
        </w:rPr>
        <w:instrText xml:space="preserve">))</w:instrText>
      </w:r>
      <w:r>
        <w:rPr>
          <w:rFonts w:ascii="宋体" w:hAnsi="宋体" w:eastAsia="楷体_GB2312"/>
          <w:color w:val="auto"/>
        </w:rPr>
        <w:fldChar w:fldCharType="end"/>
      </w:r>
      <w:r>
        <w:rPr>
          <w:rFonts w:hint="eastAsia" w:eastAsia="楷体_GB2312"/>
          <w:color w:val="auto"/>
        </w:rPr>
        <w:t>CH</w:t>
      </w:r>
      <w:r>
        <w:rPr>
          <w:rFonts w:hint="eastAsia" w:eastAsia="楷体_GB2312"/>
          <w:color w:val="auto"/>
          <w:vertAlign w:val="subscript"/>
        </w:rPr>
        <w:t>2</w:t>
      </w:r>
      <w:r>
        <w:rPr>
          <w:rFonts w:hint="eastAsia" w:ascii="宋体" w:hAnsi="宋体"/>
          <w:color w:val="auto"/>
        </w:rPr>
        <w:t>＝</w:t>
      </w:r>
      <w:r>
        <w:rPr>
          <w:rFonts w:hint="eastAsia" w:eastAsia="楷体_GB2312"/>
          <w:color w:val="auto"/>
        </w:rPr>
        <w:t>CH</w:t>
      </w:r>
      <w:r>
        <w:rPr>
          <w:rFonts w:hint="eastAsia" w:eastAsia="楷体_GB2312"/>
          <w:color w:val="auto"/>
          <w:vertAlign w:val="subscript"/>
        </w:rPr>
        <w:t>2</w:t>
      </w:r>
      <w:r>
        <w:rPr>
          <w:rFonts w:hint="eastAsia" w:eastAsia="楷体_GB2312"/>
          <w:color w:val="auto"/>
          <w:szCs w:val="21"/>
          <w:lang w:val="nl-NL"/>
        </w:rPr>
        <w:t>；CH</w:t>
      </w:r>
      <w:r>
        <w:rPr>
          <w:rFonts w:hint="eastAsia" w:eastAsia="楷体_GB2312"/>
          <w:color w:val="auto"/>
          <w:szCs w:val="21"/>
          <w:vertAlign w:val="subscript"/>
          <w:lang w:val="nl-NL"/>
        </w:rPr>
        <w:t>3</w:t>
      </w:r>
      <w:r>
        <w:rPr>
          <w:rFonts w:hint="eastAsia" w:eastAsia="楷体_GB2312"/>
          <w:color w:val="auto"/>
          <w:szCs w:val="21"/>
          <w:lang w:val="nl-NL"/>
        </w:rPr>
        <w:t>CHO</w:t>
      </w:r>
      <w:r>
        <w:rPr>
          <w:rFonts w:eastAsia="楷体_GB2312"/>
          <w:color w:val="auto"/>
          <w:szCs w:val="21"/>
          <w:lang w:val="nl-NL"/>
        </w:rPr>
        <w:fldChar w:fldCharType="begin"/>
      </w:r>
      <w:r>
        <w:rPr>
          <w:rFonts w:hint="eastAsia" w:eastAsia="楷体_GB2312"/>
          <w:color w:val="auto"/>
          <w:szCs w:val="21"/>
          <w:lang w:val="nl-NL"/>
        </w:rPr>
        <w:instrText xml:space="preserve">eq \o(\s\up 4(</w:instrText>
      </w:r>
      <w:r>
        <w:rPr>
          <w:rFonts w:eastAsia="楷体_GB2312"/>
          <w:color w:val="auto"/>
          <w:szCs w:val="21"/>
          <w:lang w:val="nl-NL"/>
        </w:rPr>
        <w:fldChar w:fldCharType="begin"/>
      </w:r>
      <w:r>
        <w:rPr>
          <w:rFonts w:hint="eastAsia" w:eastAsia="楷体_GB2312"/>
          <w:color w:val="auto"/>
          <w:szCs w:val="21"/>
          <w:lang w:val="nl-NL"/>
        </w:rPr>
        <w:instrText xml:space="preserve">eq \o(\s\up 3(</w:instrText>
      </w:r>
      <w:r>
        <w:rPr>
          <w:rFonts w:hint="eastAsia" w:eastAsia="楷体_GB2312"/>
          <w:color w:val="auto"/>
          <w:sz w:val="15"/>
          <w:szCs w:val="21"/>
          <w:lang w:val="nl-NL"/>
        </w:rPr>
        <w:instrText xml:space="preserve">O</w:instrText>
      </w:r>
      <w:r>
        <w:rPr>
          <w:rFonts w:hint="eastAsia" w:eastAsia="楷体_GB2312"/>
          <w:color w:val="auto"/>
          <w:sz w:val="15"/>
          <w:szCs w:val="21"/>
          <w:vertAlign w:val="subscript"/>
          <w:lang w:val="nl-NL"/>
        </w:rPr>
        <w:instrText xml:space="preserve">2</w:instrText>
      </w:r>
      <w:r>
        <w:rPr>
          <w:rFonts w:hint="eastAsia" w:eastAsia="楷体_GB2312"/>
          <w:color w:val="auto"/>
          <w:szCs w:val="21"/>
          <w:lang w:val="nl-NL"/>
        </w:rPr>
        <w:instrText xml:space="preserve">),\s\do 4(</w:instrText>
      </w:r>
      <w:r>
        <w:rPr>
          <w:rFonts w:hint="eastAsia" w:ascii="宋体" w:hAnsi="宋体"/>
          <w:color w:val="auto"/>
          <w:spacing w:val="-40"/>
          <w:szCs w:val="21"/>
          <w:lang w:val="nl-NL"/>
        </w:rPr>
        <w:instrText xml:space="preserve">——</w:instrText>
      </w:r>
      <w:r>
        <w:rPr>
          <w:rFonts w:hint="eastAsia" w:ascii="宋体" w:hAnsi="宋体"/>
          <w:color w:val="auto"/>
          <w:szCs w:val="21"/>
          <w:lang w:val="nl-NL"/>
        </w:rPr>
        <w:instrText xml:space="preserve">→</w:instrText>
      </w:r>
      <w:r>
        <w:rPr>
          <w:rFonts w:hint="eastAsia" w:eastAsia="楷体_GB2312"/>
          <w:color w:val="auto"/>
          <w:szCs w:val="21"/>
          <w:lang w:val="nl-NL"/>
        </w:rPr>
        <w:instrText xml:space="preserve">))</w:instrText>
      </w:r>
      <w:r>
        <w:rPr>
          <w:rFonts w:eastAsia="楷体_GB2312"/>
          <w:color w:val="auto"/>
          <w:szCs w:val="21"/>
          <w:lang w:val="nl-NL"/>
        </w:rPr>
        <w:fldChar w:fldCharType="end"/>
      </w:r>
      <w:r>
        <w:rPr>
          <w:rFonts w:hint="eastAsia" w:eastAsia="楷体_GB2312"/>
          <w:color w:val="auto"/>
          <w:szCs w:val="21"/>
          <w:lang w:val="nl-NL"/>
        </w:rPr>
        <w:instrText xml:space="preserve">),\s\do 4(</w:instrText>
      </w:r>
      <w:r>
        <w:rPr>
          <w:rFonts w:hint="eastAsia" w:eastAsia="楷体_GB2312"/>
          <w:color w:val="auto"/>
          <w:sz w:val="15"/>
          <w:szCs w:val="21"/>
          <w:lang w:val="nl-NL"/>
        </w:rPr>
        <w:instrText xml:space="preserve">Cu</w:instrText>
      </w:r>
      <w:r>
        <w:rPr>
          <w:rFonts w:hint="eastAsia" w:ascii="宋体" w:hAnsi="宋体"/>
          <w:color w:val="auto"/>
          <w:sz w:val="15"/>
          <w:szCs w:val="21"/>
          <w:lang w:val="nl-NL"/>
        </w:rPr>
        <w:instrText xml:space="preserve">/</w:instrText>
      </w:r>
      <w:r>
        <w:rPr>
          <w:rFonts w:eastAsia="楷体_GB2312"/>
          <w:color w:val="auto"/>
          <w:sz w:val="15"/>
          <w:szCs w:val="21"/>
          <w:lang w:val="nl-NL"/>
        </w:rPr>
        <w:instrText xml:space="preserve">Δ</w:instrText>
      </w:r>
      <w:r>
        <w:rPr>
          <w:rFonts w:hint="eastAsia" w:eastAsia="楷体_GB2312"/>
          <w:color w:val="auto"/>
          <w:szCs w:val="21"/>
          <w:lang w:val="nl-NL"/>
        </w:rPr>
        <w:instrText xml:space="preserve">))</w:instrText>
      </w:r>
      <w:r>
        <w:rPr>
          <w:rFonts w:eastAsia="楷体_GB2312"/>
          <w:color w:val="auto"/>
          <w:szCs w:val="21"/>
          <w:lang w:val="nl-NL"/>
        </w:rPr>
        <w:fldChar w:fldCharType="end"/>
      </w:r>
      <w:r>
        <w:rPr>
          <w:rFonts w:hint="eastAsia" w:eastAsia="楷体_GB2312"/>
          <w:color w:val="auto"/>
          <w:szCs w:val="21"/>
          <w:lang w:val="nl-NL"/>
        </w:rPr>
        <w:t>CH</w:t>
      </w:r>
      <w:r>
        <w:rPr>
          <w:rFonts w:hint="eastAsia" w:eastAsia="楷体_GB2312"/>
          <w:color w:val="auto"/>
          <w:szCs w:val="21"/>
          <w:vertAlign w:val="subscript"/>
          <w:lang w:val="nl-NL"/>
        </w:rPr>
        <w:t>3</w:t>
      </w:r>
      <w:r>
        <w:rPr>
          <w:rFonts w:hint="eastAsia" w:eastAsia="楷体_GB2312"/>
          <w:color w:val="auto"/>
          <w:szCs w:val="21"/>
          <w:lang w:val="nl-NL"/>
        </w:rPr>
        <w:t>COOH；C</w:t>
      </w:r>
      <w:r>
        <w:rPr>
          <w:rFonts w:hint="eastAsia" w:eastAsia="楷体_GB2312"/>
          <w:color w:val="auto"/>
          <w:szCs w:val="21"/>
          <w:vertAlign w:val="subscript"/>
          <w:lang w:val="nl-NL"/>
        </w:rPr>
        <w:t>6</w:t>
      </w:r>
      <w:r>
        <w:rPr>
          <w:rFonts w:hint="eastAsia" w:eastAsia="楷体_GB2312"/>
          <w:color w:val="auto"/>
          <w:szCs w:val="21"/>
          <w:lang w:val="nl-NL"/>
        </w:rPr>
        <w:t>H</w:t>
      </w:r>
      <w:r>
        <w:rPr>
          <w:rFonts w:hint="eastAsia" w:eastAsia="楷体_GB2312"/>
          <w:color w:val="auto"/>
          <w:szCs w:val="21"/>
          <w:vertAlign w:val="subscript"/>
          <w:lang w:val="nl-NL"/>
        </w:rPr>
        <w:t>6</w:t>
      </w:r>
      <w:r>
        <w:rPr>
          <w:rFonts w:ascii="宋体" w:hAnsi="宋体" w:eastAsia="楷体_GB2312"/>
          <w:color w:val="auto"/>
        </w:rPr>
        <w:fldChar w:fldCharType="begin"/>
      </w:r>
      <w:r>
        <w:rPr>
          <w:rFonts w:hint="eastAsia" w:ascii="宋体" w:hAnsi="宋体" w:eastAsia="楷体_GB2312"/>
          <w:color w:val="auto"/>
        </w:rPr>
        <w:instrText xml:space="preserve">eq \o(\s\up 4(</w:instrText>
      </w:r>
      <w:r>
        <w:rPr>
          <w:rFonts w:ascii="宋体" w:hAnsi="宋体" w:eastAsia="楷体_GB2312"/>
          <w:color w:val="auto"/>
        </w:rPr>
        <w:fldChar w:fldCharType="begin"/>
      </w:r>
      <w:r>
        <w:rPr>
          <w:rFonts w:hint="eastAsia" w:ascii="宋体" w:hAnsi="宋体" w:eastAsia="楷体_GB2312"/>
          <w:color w:val="auto"/>
        </w:rPr>
        <w:instrText xml:space="preserve">eq \o(\s\up 2(</w:instrText>
      </w:r>
      <w:r>
        <w:rPr>
          <w:rFonts w:hint="eastAsia" w:ascii="楷体_GB2312" w:hAnsi="宋体" w:eastAsia="楷体_GB2312"/>
          <w:color w:val="auto"/>
          <w:sz w:val="15"/>
        </w:rPr>
        <w:instrText xml:space="preserve">溴水</w:instrText>
      </w:r>
      <w:r>
        <w:rPr>
          <w:rFonts w:hint="eastAsia" w:ascii="宋体" w:hAnsi="宋体" w:eastAsia="楷体_GB2312"/>
          <w:color w:val="auto"/>
        </w:rPr>
        <w:instrText xml:space="preserve">),\s\do 4(</w:instrText>
      </w:r>
      <w:r>
        <w:rPr>
          <w:rFonts w:hint="eastAsia" w:ascii="宋体" w:hAnsi="宋体"/>
          <w:color w:val="auto"/>
          <w:spacing w:val="-40"/>
        </w:rPr>
        <w:instrText xml:space="preserve">————</w:instrText>
      </w:r>
      <w:r>
        <w:rPr>
          <w:rFonts w:hint="eastAsia" w:ascii="宋体" w:hAnsi="宋体"/>
          <w:color w:val="auto"/>
        </w:rPr>
        <w:instrText xml:space="preserve">→</w:instrText>
      </w:r>
      <w:r>
        <w:rPr>
          <w:rFonts w:hint="eastAsia" w:ascii="宋体" w:hAnsi="宋体" w:eastAsia="楷体_GB2312"/>
          <w:color w:val="auto"/>
        </w:rPr>
        <w:instrText xml:space="preserve">))</w:instrText>
      </w:r>
      <w:r>
        <w:rPr>
          <w:rFonts w:ascii="宋体" w:hAnsi="宋体" w:eastAsia="楷体_GB2312"/>
          <w:color w:val="auto"/>
        </w:rPr>
        <w:fldChar w:fldCharType="end"/>
      </w:r>
      <w:r>
        <w:rPr>
          <w:rFonts w:hint="eastAsia" w:ascii="宋体" w:hAnsi="宋体" w:eastAsia="楷体_GB2312"/>
          <w:color w:val="auto"/>
        </w:rPr>
        <w:instrText xml:space="preserve">),\s\do 3(</w:instrText>
      </w:r>
      <w:r>
        <w:rPr>
          <w:rFonts w:hint="eastAsia" w:ascii="楷体_GB2312" w:hAnsi="宋体" w:eastAsia="楷体_GB2312"/>
          <w:color w:val="auto"/>
          <w:sz w:val="15"/>
        </w:rPr>
        <w:instrText xml:space="preserve">Δ</w:instrText>
      </w:r>
      <w:r>
        <w:rPr>
          <w:rFonts w:hint="eastAsia" w:ascii="宋体" w:hAnsi="宋体" w:eastAsia="楷体_GB2312"/>
          <w:color w:val="auto"/>
        </w:rPr>
        <w:instrText xml:space="preserve">))</w:instrText>
      </w:r>
      <w:r>
        <w:rPr>
          <w:rFonts w:ascii="宋体" w:hAnsi="宋体" w:eastAsia="楷体_GB2312"/>
          <w:color w:val="auto"/>
        </w:rPr>
        <w:fldChar w:fldCharType="end"/>
      </w:r>
      <w:r>
        <w:rPr>
          <w:rFonts w:hint="eastAsia" w:eastAsia="楷体_GB2312"/>
          <w:color w:val="auto"/>
          <w:szCs w:val="21"/>
          <w:lang w:val="nl-NL"/>
        </w:rPr>
        <w:t>C</w:t>
      </w:r>
      <w:r>
        <w:rPr>
          <w:rFonts w:hint="eastAsia" w:eastAsia="楷体_GB2312"/>
          <w:color w:val="auto"/>
          <w:szCs w:val="21"/>
          <w:vertAlign w:val="subscript"/>
          <w:lang w:val="nl-NL"/>
        </w:rPr>
        <w:t>6</w:t>
      </w:r>
      <w:r>
        <w:rPr>
          <w:rFonts w:hint="eastAsia" w:eastAsia="楷体_GB2312"/>
          <w:color w:val="auto"/>
          <w:szCs w:val="21"/>
          <w:lang w:val="nl-NL"/>
        </w:rPr>
        <w:t>H</w:t>
      </w:r>
      <w:r>
        <w:rPr>
          <w:rFonts w:hint="eastAsia" w:eastAsia="楷体_GB2312"/>
          <w:color w:val="auto"/>
          <w:szCs w:val="21"/>
          <w:vertAlign w:val="subscript"/>
          <w:lang w:val="nl-NL"/>
        </w:rPr>
        <w:t>5</w:t>
      </w:r>
      <w:r>
        <w:rPr>
          <w:rFonts w:hint="eastAsia" w:eastAsia="楷体_GB2312"/>
          <w:color w:val="auto"/>
          <w:szCs w:val="21"/>
          <w:lang w:val="nl-NL"/>
        </w:rPr>
        <w:t>Br；C</w:t>
      </w:r>
      <w:r>
        <w:rPr>
          <w:rFonts w:hint="eastAsia" w:eastAsia="楷体_GB2312"/>
          <w:color w:val="auto"/>
          <w:szCs w:val="21"/>
          <w:vertAlign w:val="subscript"/>
          <w:lang w:val="nl-NL"/>
        </w:rPr>
        <w:t>6</w:t>
      </w:r>
      <w:r>
        <w:rPr>
          <w:rFonts w:hint="eastAsia" w:eastAsia="楷体_GB2312"/>
          <w:color w:val="auto"/>
          <w:szCs w:val="21"/>
          <w:lang w:val="nl-NL"/>
        </w:rPr>
        <w:t>H</w:t>
      </w:r>
      <w:r>
        <w:rPr>
          <w:rFonts w:hint="eastAsia" w:eastAsia="楷体_GB2312"/>
          <w:color w:val="auto"/>
          <w:szCs w:val="21"/>
          <w:vertAlign w:val="subscript"/>
          <w:lang w:val="nl-NL"/>
        </w:rPr>
        <w:t>5</w:t>
      </w:r>
      <w:r>
        <w:rPr>
          <w:rFonts w:hint="eastAsia" w:eastAsia="楷体_GB2312"/>
          <w:color w:val="auto"/>
          <w:szCs w:val="21"/>
          <w:lang w:val="nl-NL"/>
        </w:rPr>
        <w:t>Br</w:t>
      </w:r>
      <w:r>
        <w:rPr>
          <w:rFonts w:ascii="宋体" w:hAnsi="宋体" w:eastAsia="楷体_GB2312"/>
          <w:color w:val="auto"/>
        </w:rPr>
        <w:fldChar w:fldCharType="begin"/>
      </w:r>
      <w:r>
        <w:rPr>
          <w:rFonts w:hint="eastAsia" w:ascii="宋体" w:hAnsi="宋体" w:eastAsia="楷体_GB2312"/>
          <w:color w:val="auto"/>
        </w:rPr>
        <w:instrText xml:space="preserve">eq \o(\s\up 4(</w:instrText>
      </w:r>
      <w:r>
        <w:rPr>
          <w:rFonts w:ascii="宋体" w:hAnsi="宋体" w:eastAsia="楷体_GB2312"/>
          <w:color w:val="auto"/>
        </w:rPr>
        <w:fldChar w:fldCharType="begin"/>
      </w:r>
      <w:r>
        <w:rPr>
          <w:rFonts w:hint="eastAsia" w:ascii="宋体" w:hAnsi="宋体" w:eastAsia="楷体_GB2312"/>
          <w:color w:val="auto"/>
        </w:rPr>
        <w:instrText xml:space="preserve">eq \o(\s\up 2(</w:instrText>
      </w:r>
      <w:r>
        <w:rPr>
          <w:rFonts w:hint="eastAsia" w:eastAsia="楷体_GB2312"/>
          <w:color w:val="auto"/>
          <w:sz w:val="15"/>
          <w:szCs w:val="15"/>
          <w:lang w:val="pl-PL"/>
        </w:rPr>
        <w:instrText xml:space="preserve">NaOH</w:instrText>
      </w:r>
      <w:r>
        <w:rPr>
          <w:rFonts w:hint="eastAsia" w:eastAsia="楷体_GB2312"/>
          <w:color w:val="auto"/>
          <w:sz w:val="15"/>
          <w:szCs w:val="15"/>
          <w:lang w:val="nl-NL"/>
        </w:rPr>
        <w:instrText xml:space="preserve">溶液</w:instrText>
      </w:r>
      <w:r>
        <w:rPr>
          <w:rFonts w:hint="eastAsia" w:ascii="宋体" w:hAnsi="宋体" w:eastAsia="楷体_GB2312"/>
          <w:color w:val="auto"/>
        </w:rPr>
        <w:instrText xml:space="preserve">),\s\do 4(</w:instrText>
      </w:r>
      <w:r>
        <w:rPr>
          <w:rFonts w:hint="eastAsia" w:ascii="宋体" w:hAnsi="宋体"/>
          <w:color w:val="auto"/>
          <w:spacing w:val="-40"/>
        </w:rPr>
        <w:instrText xml:space="preserve">——————</w:instrText>
      </w:r>
      <w:r>
        <w:rPr>
          <w:rFonts w:hint="eastAsia" w:ascii="宋体" w:hAnsi="宋体"/>
          <w:color w:val="auto"/>
        </w:rPr>
        <w:instrText xml:space="preserve">→</w:instrText>
      </w:r>
      <w:r>
        <w:rPr>
          <w:rFonts w:hint="eastAsia" w:ascii="宋体" w:hAnsi="宋体" w:eastAsia="楷体_GB2312"/>
          <w:color w:val="auto"/>
        </w:rPr>
        <w:instrText xml:space="preserve">))</w:instrText>
      </w:r>
      <w:r>
        <w:rPr>
          <w:rFonts w:ascii="宋体" w:hAnsi="宋体" w:eastAsia="楷体_GB2312"/>
          <w:color w:val="auto"/>
        </w:rPr>
        <w:fldChar w:fldCharType="end"/>
      </w:r>
      <w:r>
        <w:rPr>
          <w:rFonts w:hint="eastAsia" w:ascii="宋体" w:hAnsi="宋体" w:eastAsia="楷体_GB2312"/>
          <w:color w:val="auto"/>
        </w:rPr>
        <w:instrText xml:space="preserve">),\s\do 5(</w:instrText>
      </w:r>
      <w:r>
        <w:rPr>
          <w:rFonts w:hint="eastAsia" w:eastAsia="楷体_GB2312"/>
          <w:color w:val="auto"/>
          <w:sz w:val="15"/>
          <w:szCs w:val="15"/>
          <w:lang w:val="pl-PL"/>
        </w:rPr>
        <w:instrText xml:space="preserve">高温、高压</w:instrText>
      </w:r>
      <w:r>
        <w:rPr>
          <w:rFonts w:hint="eastAsia" w:ascii="宋体" w:hAnsi="宋体" w:eastAsia="楷体_GB2312"/>
          <w:color w:val="auto"/>
        </w:rPr>
        <w:instrText xml:space="preserve">))</w:instrText>
      </w:r>
      <w:r>
        <w:rPr>
          <w:rFonts w:ascii="宋体" w:hAnsi="宋体" w:eastAsia="楷体_GB2312"/>
          <w:color w:val="auto"/>
        </w:rPr>
        <w:fldChar w:fldCharType="end"/>
      </w:r>
      <w:r>
        <w:rPr>
          <w:rFonts w:hint="eastAsia" w:eastAsia="楷体_GB2312"/>
          <w:color w:val="auto"/>
          <w:szCs w:val="21"/>
          <w:lang w:val="nl-NL"/>
        </w:rPr>
        <w:t>C</w:t>
      </w:r>
      <w:r>
        <w:rPr>
          <w:rFonts w:hint="eastAsia" w:eastAsia="楷体_GB2312"/>
          <w:color w:val="auto"/>
          <w:szCs w:val="21"/>
          <w:vertAlign w:val="subscript"/>
          <w:lang w:val="nl-NL"/>
        </w:rPr>
        <w:t>6</w:t>
      </w:r>
      <w:r>
        <w:rPr>
          <w:rFonts w:hint="eastAsia" w:eastAsia="楷体_GB2312"/>
          <w:color w:val="auto"/>
          <w:szCs w:val="21"/>
          <w:lang w:val="nl-NL"/>
        </w:rPr>
        <w:t>H</w:t>
      </w:r>
      <w:r>
        <w:rPr>
          <w:rFonts w:hint="eastAsia" w:eastAsia="楷体_GB2312"/>
          <w:color w:val="auto"/>
          <w:szCs w:val="21"/>
          <w:vertAlign w:val="subscript"/>
          <w:lang w:val="nl-NL"/>
        </w:rPr>
        <w:t>5</w:t>
      </w:r>
      <w:r>
        <w:rPr>
          <w:rFonts w:hint="eastAsia" w:eastAsia="楷体_GB2312"/>
          <w:color w:val="auto"/>
          <w:szCs w:val="21"/>
          <w:lang w:val="nl-NL"/>
        </w:rPr>
        <w:t>OH。</w:t>
      </w:r>
    </w:p>
    <w:p>
      <w:pPr>
        <w:ind w:firstLine="384" w:firstLineChars="199"/>
        <w:rPr>
          <w:rFonts w:eastAsia="黑体"/>
          <w:b/>
          <w:color w:val="auto"/>
          <w:szCs w:val="21"/>
        </w:rPr>
      </w:pPr>
      <w:r>
        <w:rPr>
          <w:rFonts w:hint="eastAsia" w:eastAsia="黑体"/>
          <w:b/>
          <w:color w:val="auto"/>
        </w:rPr>
        <w:t>1</w:t>
      </w:r>
      <w:r>
        <w:rPr>
          <w:rFonts w:hint="eastAsia" w:eastAsia="黑体"/>
          <w:b/>
          <w:color w:val="auto"/>
          <w:szCs w:val="21"/>
        </w:rPr>
        <w:t>5．实验探究题</w:t>
      </w:r>
      <w:r>
        <w:rPr>
          <w:rFonts w:hint="eastAsia" w:ascii="宋体" w:hAnsi="宋体"/>
          <w:b/>
          <w:color w:val="auto"/>
          <w:szCs w:val="21"/>
        </w:rPr>
        <w:t>(</w:t>
      </w:r>
      <w:r>
        <w:rPr>
          <w:rFonts w:hint="eastAsia" w:ascii="苏新诗柳楷简" w:hAnsi="宋体" w:eastAsia="苏新诗柳楷简"/>
          <w:b/>
          <w:color w:val="auto"/>
          <w:szCs w:val="21"/>
        </w:rPr>
        <w:t>16题</w:t>
      </w:r>
      <w:r>
        <w:rPr>
          <w:rFonts w:hint="eastAsia" w:ascii="宋体" w:hAnsi="宋体"/>
          <w:b/>
          <w:color w:val="auto"/>
          <w:szCs w:val="21"/>
        </w:rPr>
        <w:t>)</w:t>
      </w:r>
    </w:p>
    <w:p>
      <w:pPr>
        <w:ind w:firstLine="386" w:firstLineChars="200"/>
        <w:rPr>
          <w:rFonts w:eastAsia="楷体_GB2312"/>
          <w:color w:val="auto"/>
        </w:rPr>
      </w:pPr>
      <w:r>
        <w:rPr>
          <w:rFonts w:eastAsia="楷体_GB2312"/>
          <w:color w:val="auto"/>
        </w:rPr>
        <w:t>以物质制备为载体，</w:t>
      </w:r>
      <w:r>
        <w:rPr>
          <w:rFonts w:hint="eastAsia" w:eastAsia="楷体_GB2312"/>
          <w:color w:val="auto"/>
        </w:rPr>
        <w:t>考查实验仪器、试剂的选用或作用，方程式书写、图像分析，无机物制备。</w:t>
      </w:r>
    </w:p>
    <w:p>
      <w:pPr>
        <w:ind w:firstLine="386" w:firstLineChars="200"/>
        <w:rPr>
          <w:rFonts w:ascii="仿宋" w:hAnsi="仿宋" w:eastAsia="仿宋"/>
          <w:b/>
          <w:color w:val="auto"/>
          <w:szCs w:val="21"/>
        </w:rPr>
      </w:pPr>
      <w:r>
        <w:rPr>
          <w:rFonts w:ascii="楷体" w:hAnsi="楷体" w:eastAsia="楷体"/>
          <w:color w:val="auto"/>
        </w:rPr>
        <w:t>①</w:t>
      </w:r>
      <w:r>
        <w:rPr>
          <w:rFonts w:hint="eastAsia" w:ascii="仿宋" w:hAnsi="仿宋" w:eastAsia="仿宋"/>
          <w:b/>
          <w:color w:val="auto"/>
          <w:szCs w:val="21"/>
        </w:rPr>
        <w:t>分离提纯方法：</w:t>
      </w:r>
    </w:p>
    <w:p>
      <w:pPr>
        <w:ind w:firstLine="326" w:firstLineChars="200"/>
        <w:rPr>
          <w:rFonts w:hint="eastAsia" w:eastAsia="楷体_GB2312"/>
          <w:color w:val="auto"/>
        </w:rPr>
      </w:pPr>
      <w:r>
        <w:rPr>
          <w:rFonts w:ascii="Cambria Math" w:hAnsi="Cambria Math" w:eastAsia="楷体_GB2312" w:cs="Cambria Math"/>
          <w:color w:val="auto"/>
          <w:sz w:val="18"/>
          <w:szCs w:val="21"/>
        </w:rPr>
        <w:t>❶</w:t>
      </w:r>
      <w:r>
        <w:rPr>
          <w:rFonts w:eastAsia="楷体_GB2312"/>
          <w:bCs/>
          <w:color w:val="auto"/>
        </w:rPr>
        <w:t>题目中有溶解度随温度变化信息的，一般应从蒸发浓缩，冷却结晶（溶解度随温度变化较大）或蒸发结晶，趁热过滤（溶解度随温度变化较小）</w:t>
      </w:r>
      <w:r>
        <w:rPr>
          <w:rFonts w:hint="eastAsia" w:eastAsia="楷体_GB2312"/>
          <w:bCs/>
          <w:color w:val="auto"/>
        </w:rPr>
        <w:t>，洗涤</w:t>
      </w:r>
      <w:r>
        <w:rPr>
          <w:rFonts w:hint="eastAsia" w:ascii="仿宋" w:hAnsi="仿宋" w:eastAsia="仿宋"/>
          <w:bCs/>
          <w:color w:val="auto"/>
        </w:rPr>
        <w:t>(水洗、冰水洗、热水洗、乙醇洗、饱和溶液洗)</w:t>
      </w:r>
      <w:r>
        <w:rPr>
          <w:rFonts w:hint="eastAsia" w:eastAsia="楷体_GB2312"/>
          <w:bCs/>
          <w:color w:val="auto"/>
        </w:rPr>
        <w:t>；</w:t>
      </w:r>
      <w:r>
        <w:rPr>
          <w:rFonts w:ascii="Cambria Math" w:hAnsi="Cambria Math" w:eastAsia="楷体_GB2312" w:cs="Cambria Math"/>
          <w:color w:val="auto"/>
          <w:sz w:val="18"/>
          <w:szCs w:val="21"/>
        </w:rPr>
        <w:t>❷</w:t>
      </w:r>
      <w:r>
        <w:rPr>
          <w:rFonts w:eastAsia="楷体_GB2312"/>
          <w:bCs/>
          <w:color w:val="auto"/>
        </w:rPr>
        <w:t>溶液中离子分离：分步沉淀（调pH）、沉淀转化、萃取、离子交换</w:t>
      </w:r>
      <w:r>
        <w:rPr>
          <w:rFonts w:hint="eastAsia" w:eastAsia="楷体_GB2312"/>
          <w:bCs/>
          <w:color w:val="auto"/>
        </w:rPr>
        <w:t>（常以信息出现）；</w:t>
      </w:r>
      <w:r>
        <w:rPr>
          <w:rFonts w:ascii="Cambria Math" w:hAnsi="Cambria Math" w:eastAsia="楷体_GB2312" w:cs="Cambria Math"/>
          <w:color w:val="auto"/>
          <w:sz w:val="18"/>
          <w:szCs w:val="21"/>
        </w:rPr>
        <w:t>❸</w:t>
      </w:r>
      <w:r>
        <w:rPr>
          <w:rFonts w:eastAsia="楷体_GB2312"/>
          <w:bCs/>
          <w:color w:val="auto"/>
        </w:rPr>
        <w:t>液液分离问题：首选分液，后选蒸馏，能用分液法分离的，不用蒸馏。若题中有明确的沸点信息，则可优先考虑蒸馏</w:t>
      </w:r>
      <w:r>
        <w:rPr>
          <w:rFonts w:hint="eastAsia" w:eastAsia="楷体_GB2312"/>
          <w:bCs/>
          <w:color w:val="auto"/>
        </w:rPr>
        <w:t>，如是气体混合物且其中一种气体易液体，则可考虑用冷凝法。</w:t>
      </w:r>
    </w:p>
    <w:p>
      <w:pPr>
        <w:ind w:firstLine="420"/>
        <w:rPr>
          <w:rFonts w:eastAsia="楷体_GB2312"/>
          <w:color w:val="auto"/>
        </w:rPr>
      </w:pPr>
      <w:r>
        <w:rPr>
          <w:rFonts w:ascii="楷体" w:hAnsi="楷体" w:eastAsia="楷体"/>
          <w:bCs/>
          <w:color w:val="auto"/>
        </w:rPr>
        <w:t>②</w:t>
      </w:r>
      <w:r>
        <w:rPr>
          <w:rFonts w:eastAsia="楷体_GB2312"/>
          <w:color w:val="auto"/>
        </w:rPr>
        <w:t>实验的条件控制</w:t>
      </w:r>
      <w:r>
        <w:rPr>
          <w:rFonts w:hint="eastAsia" w:eastAsia="楷体_GB2312"/>
          <w:color w:val="auto"/>
        </w:rPr>
        <w:t>：</w:t>
      </w:r>
    </w:p>
    <w:p>
      <w:pPr>
        <w:ind w:firstLine="420"/>
        <w:rPr>
          <w:rFonts w:hint="eastAsia" w:eastAsia="楷体_GB2312"/>
          <w:color w:val="auto"/>
        </w:rPr>
      </w:pPr>
      <w:r>
        <w:rPr>
          <w:rFonts w:eastAsia="楷体_GB2312"/>
          <w:color w:val="auto"/>
        </w:rPr>
        <w:object>
          <v:shape id="_x0000_i1026" o:spt="75" type="#_x0000_t75" style="height:96.25pt;width:455.6pt;" o:ole="t" filled="f" o:preferrelative="t" stroked="f" coordsize="21600,21600">
            <v:path/>
            <v:fill on="f" focussize="0,0"/>
            <v:stroke on="f" joinstyle="miter"/>
            <v:imagedata r:id="rId13" croptop="2115f" cropbottom="2115f" o:title=""/>
            <o:lock v:ext="edit" aspectratio="t"/>
            <w10:wrap type="none"/>
            <w10:anchorlock/>
          </v:shape>
          <o:OLEObject Type="Embed" ProgID="ACD.ChemSketch.20" ShapeID="_x0000_i1026" DrawAspect="Content" ObjectID="_1468075726" r:id="rId12">
            <o:LockedField>false</o:LockedField>
          </o:OLEObject>
        </w:object>
      </w:r>
    </w:p>
    <w:p>
      <w:pPr>
        <w:ind w:firstLine="384" w:firstLineChars="199"/>
        <w:rPr>
          <w:rFonts w:hint="eastAsia" w:ascii="仿宋_GB2312" w:eastAsia="仿宋_GB2312"/>
          <w:b/>
          <w:color w:val="auto"/>
        </w:rPr>
      </w:pPr>
      <w:r>
        <w:rPr>
          <w:rFonts w:ascii="楷体" w:hAnsi="楷体" w:eastAsia="楷体"/>
          <w:bCs/>
          <w:color w:val="auto"/>
        </w:rPr>
        <w:t>③</w:t>
      </w:r>
      <w:r>
        <w:rPr>
          <w:rFonts w:hint="eastAsia" w:ascii="楷体" w:hAnsi="楷体" w:eastAsia="楷体"/>
          <w:bCs/>
          <w:color w:val="auto"/>
        </w:rPr>
        <w:t>无机物的制备：</w:t>
      </w:r>
    </w:p>
    <w:p>
      <w:pPr>
        <w:ind w:firstLine="390"/>
        <w:rPr>
          <w:rFonts w:ascii="仿宋" w:hAnsi="仿宋" w:eastAsia="仿宋"/>
          <w:bCs/>
          <w:color w:val="auto"/>
          <w:kern w:val="0"/>
          <w:szCs w:val="21"/>
        </w:rPr>
      </w:pPr>
      <w:r>
        <w:rPr>
          <w:rFonts w:ascii="Cambria Math" w:hAnsi="Cambria Math" w:eastAsia="楷体_GB2312" w:cs="Cambria Math"/>
          <w:color w:val="auto"/>
          <w:sz w:val="18"/>
          <w:szCs w:val="21"/>
        </w:rPr>
        <w:t>❶</w:t>
      </w:r>
      <w:r>
        <w:rPr>
          <w:rFonts w:hint="eastAsia" w:eastAsia="楷体_GB2312"/>
          <w:bCs/>
          <w:color w:val="auto"/>
        </w:rPr>
        <w:t>液</w:t>
      </w:r>
      <w:r>
        <w:rPr>
          <w:rFonts w:hint="eastAsia" w:ascii="宋体" w:hAnsi="宋体"/>
          <w:bCs/>
          <w:color w:val="auto"/>
        </w:rPr>
        <w:t>-</w:t>
      </w:r>
      <w:r>
        <w:rPr>
          <w:rFonts w:hint="eastAsia" w:eastAsia="楷体_GB2312"/>
          <w:bCs/>
          <w:color w:val="auto"/>
        </w:rPr>
        <w:t>液混合——边搅拌边向</w:t>
      </w:r>
      <w:r>
        <w:rPr>
          <w:rFonts w:hint="eastAsia" w:hAnsi="宋体"/>
          <w:bCs/>
          <w:color w:val="auto"/>
          <w:kern w:val="0"/>
          <w:szCs w:val="21"/>
        </w:rPr>
        <w:t>××</w:t>
      </w:r>
      <w:r>
        <w:rPr>
          <w:rFonts w:hint="eastAsia" w:eastAsia="楷体_GB2312"/>
          <w:bCs/>
          <w:color w:val="auto"/>
        </w:rPr>
        <w:t>溶液中缓慢滴加</w:t>
      </w:r>
      <w:r>
        <w:rPr>
          <w:rFonts w:hint="eastAsia" w:hAnsi="宋体"/>
          <w:bCs/>
          <w:color w:val="auto"/>
          <w:kern w:val="0"/>
          <w:szCs w:val="21"/>
        </w:rPr>
        <w:t>××</w:t>
      </w:r>
      <w:r>
        <w:rPr>
          <w:rFonts w:hint="eastAsia" w:eastAsia="楷体_GB2312"/>
          <w:bCs/>
          <w:color w:val="auto"/>
        </w:rPr>
        <w:t>溶液，至</w:t>
      </w:r>
      <w:r>
        <w:rPr>
          <w:rFonts w:hint="eastAsia" w:eastAsia="楷体_GB2312"/>
          <w:b/>
          <w:color w:val="auto"/>
        </w:rPr>
        <w:t>不再产生沉淀/不再产生气体/</w:t>
      </w:r>
      <w:r>
        <w:rPr>
          <w:rFonts w:eastAsia="楷体_GB2312"/>
          <w:b/>
          <w:color w:val="auto"/>
          <w:szCs w:val="21"/>
        </w:rPr>
        <w:t>pH</w:t>
      </w:r>
      <w:r>
        <w:rPr>
          <w:rFonts w:hint="eastAsia" w:eastAsia="楷体_GB2312"/>
          <w:b/>
          <w:color w:val="auto"/>
        </w:rPr>
        <w:t>为</w:t>
      </w:r>
      <w:r>
        <w:rPr>
          <w:rFonts w:hint="eastAsia" w:hAnsi="宋体"/>
          <w:b/>
          <w:color w:val="auto"/>
          <w:kern w:val="0"/>
          <w:szCs w:val="21"/>
        </w:rPr>
        <w:t>××</w:t>
      </w:r>
      <w:r>
        <w:rPr>
          <w:rFonts w:hint="eastAsia" w:hAnsi="宋体"/>
          <w:bCs/>
          <w:color w:val="auto"/>
          <w:kern w:val="0"/>
          <w:szCs w:val="21"/>
        </w:rPr>
        <w:t>，</w:t>
      </w:r>
      <w:r>
        <w:rPr>
          <w:rFonts w:hint="eastAsia" w:ascii="仿宋" w:hAnsi="仿宋" w:eastAsia="仿宋"/>
          <w:bCs/>
          <w:color w:val="auto"/>
          <w:kern w:val="0"/>
          <w:szCs w:val="21"/>
        </w:rPr>
        <w:t>(下一步操作)</w:t>
      </w:r>
    </w:p>
    <w:p>
      <w:pPr>
        <w:ind w:firstLine="390"/>
        <w:rPr>
          <w:rFonts w:ascii="仿宋" w:hAnsi="仿宋" w:eastAsia="仿宋"/>
          <w:bCs/>
          <w:color w:val="auto"/>
          <w:kern w:val="0"/>
          <w:szCs w:val="21"/>
        </w:rPr>
      </w:pPr>
      <w:r>
        <w:rPr>
          <w:rFonts w:ascii="Cambria Math" w:hAnsi="Cambria Math" w:eastAsia="楷体_GB2312" w:cs="Cambria Math"/>
          <w:color w:val="auto"/>
          <w:sz w:val="18"/>
          <w:szCs w:val="21"/>
        </w:rPr>
        <w:t>❷</w:t>
      </w:r>
      <w:r>
        <w:rPr>
          <w:rFonts w:hint="eastAsia" w:eastAsia="楷体_GB2312"/>
          <w:bCs/>
          <w:color w:val="auto"/>
        </w:rPr>
        <w:t>固</w:t>
      </w:r>
      <w:r>
        <w:rPr>
          <w:rFonts w:hint="eastAsia" w:ascii="宋体" w:hAnsi="宋体"/>
          <w:bCs/>
          <w:color w:val="auto"/>
        </w:rPr>
        <w:t>-</w:t>
      </w:r>
      <w:r>
        <w:rPr>
          <w:rFonts w:hint="eastAsia" w:eastAsia="楷体_GB2312"/>
          <w:bCs/>
          <w:color w:val="auto"/>
        </w:rPr>
        <w:t>液混合——在搅拌下向</w:t>
      </w:r>
      <w:r>
        <w:rPr>
          <w:rFonts w:hint="eastAsia" w:hAnsi="宋体"/>
          <w:bCs/>
          <w:color w:val="auto"/>
          <w:kern w:val="0"/>
          <w:szCs w:val="21"/>
        </w:rPr>
        <w:t>××</w:t>
      </w:r>
      <w:r>
        <w:rPr>
          <w:rFonts w:hint="eastAsia" w:eastAsia="楷体_GB2312"/>
          <w:bCs/>
          <w:color w:val="auto"/>
        </w:rPr>
        <w:t>溶液中，分批加入</w:t>
      </w:r>
      <w:r>
        <w:rPr>
          <w:rFonts w:hint="eastAsia" w:hAnsi="宋体"/>
          <w:bCs/>
          <w:color w:val="auto"/>
          <w:kern w:val="0"/>
          <w:szCs w:val="21"/>
        </w:rPr>
        <w:t>××</w:t>
      </w:r>
      <w:r>
        <w:rPr>
          <w:rFonts w:hint="eastAsia" w:eastAsia="楷体_GB2312"/>
          <w:bCs/>
          <w:color w:val="auto"/>
        </w:rPr>
        <w:t>固体，至</w:t>
      </w:r>
      <w:r>
        <w:rPr>
          <w:rFonts w:hint="eastAsia" w:eastAsia="楷体_GB2312"/>
          <w:b/>
          <w:color w:val="auto"/>
        </w:rPr>
        <w:t>固体不再溶解/待观察不到气泡后/</w:t>
      </w:r>
      <w:r>
        <w:rPr>
          <w:rFonts w:eastAsia="楷体_GB2312"/>
          <w:b/>
          <w:color w:val="auto"/>
          <w:szCs w:val="21"/>
        </w:rPr>
        <w:t>pH</w:t>
      </w:r>
      <w:r>
        <w:rPr>
          <w:rFonts w:hint="eastAsia" w:eastAsia="楷体_GB2312"/>
          <w:b/>
          <w:color w:val="auto"/>
        </w:rPr>
        <w:t>为</w:t>
      </w:r>
      <w:r>
        <w:rPr>
          <w:rFonts w:hint="eastAsia" w:hAnsi="宋体"/>
          <w:b/>
          <w:color w:val="auto"/>
          <w:kern w:val="0"/>
          <w:szCs w:val="21"/>
        </w:rPr>
        <w:t>××</w:t>
      </w:r>
      <w:r>
        <w:rPr>
          <w:rFonts w:hint="eastAsia" w:hAnsi="宋体"/>
          <w:bCs/>
          <w:color w:val="auto"/>
          <w:kern w:val="0"/>
          <w:szCs w:val="21"/>
        </w:rPr>
        <w:t>，</w:t>
      </w:r>
      <w:r>
        <w:rPr>
          <w:rFonts w:hint="eastAsia" w:ascii="仿宋" w:hAnsi="仿宋" w:eastAsia="仿宋"/>
          <w:bCs/>
          <w:color w:val="auto"/>
          <w:kern w:val="0"/>
          <w:szCs w:val="21"/>
        </w:rPr>
        <w:t>(下一步操作)；或在搅拌下向</w:t>
      </w:r>
      <w:r>
        <w:rPr>
          <w:rFonts w:hint="eastAsia" w:hAnsi="宋体"/>
          <w:bCs/>
          <w:color w:val="auto"/>
          <w:kern w:val="0"/>
          <w:szCs w:val="21"/>
        </w:rPr>
        <w:t>××</w:t>
      </w:r>
      <w:r>
        <w:rPr>
          <w:rFonts w:hint="eastAsia" w:eastAsia="楷体_GB2312"/>
          <w:bCs/>
          <w:color w:val="auto"/>
        </w:rPr>
        <w:t>固体中缓慢滴加</w:t>
      </w:r>
      <w:r>
        <w:rPr>
          <w:rFonts w:hint="eastAsia" w:hAnsi="宋体"/>
          <w:bCs/>
          <w:color w:val="auto"/>
          <w:kern w:val="0"/>
          <w:szCs w:val="21"/>
        </w:rPr>
        <w:t>××</w:t>
      </w:r>
      <w:r>
        <w:rPr>
          <w:rFonts w:hint="eastAsia" w:eastAsia="楷体_GB2312"/>
          <w:bCs/>
          <w:color w:val="auto"/>
        </w:rPr>
        <w:t>溶液至</w:t>
      </w:r>
      <w:r>
        <w:rPr>
          <w:rFonts w:hint="eastAsia" w:eastAsia="楷体_GB2312"/>
          <w:b/>
          <w:color w:val="auto"/>
        </w:rPr>
        <w:t>固体完全溶解</w:t>
      </w:r>
      <w:r>
        <w:rPr>
          <w:rFonts w:hint="eastAsia" w:eastAsia="楷体_GB2312"/>
          <w:bCs/>
          <w:color w:val="auto"/>
        </w:rPr>
        <w:t>/不再有气泡生成，</w:t>
      </w:r>
      <w:r>
        <w:rPr>
          <w:rFonts w:hint="eastAsia" w:ascii="仿宋" w:hAnsi="仿宋" w:eastAsia="仿宋"/>
          <w:bCs/>
          <w:color w:val="auto"/>
          <w:kern w:val="0"/>
          <w:szCs w:val="21"/>
        </w:rPr>
        <w:t>(下一步操作)</w:t>
      </w:r>
    </w:p>
    <w:p>
      <w:pPr>
        <w:ind w:firstLine="390"/>
        <w:rPr>
          <w:rFonts w:ascii="楷体" w:hAnsi="楷体" w:eastAsia="楷体"/>
          <w:color w:val="auto"/>
        </w:rPr>
      </w:pPr>
      <w:r>
        <w:rPr>
          <w:rFonts w:ascii="Cambria Math" w:hAnsi="Cambria Math" w:eastAsia="楷体_GB2312" w:cs="Cambria Math"/>
          <w:color w:val="auto"/>
          <w:sz w:val="18"/>
          <w:szCs w:val="21"/>
        </w:rPr>
        <w:t>❸</w:t>
      </w:r>
      <w:r>
        <w:rPr>
          <w:rFonts w:hint="eastAsia" w:ascii="楷体" w:hAnsi="楷体" w:eastAsia="楷体"/>
          <w:color w:val="auto"/>
        </w:rPr>
        <w:t>从溶液中获得晶体——蒸发浓缩到晶膜出现，冷却结晶；加热浓缩溶液至有</w:t>
      </w:r>
      <w:r>
        <w:rPr>
          <w:rFonts w:hint="eastAsia" w:ascii="楷体" w:hAnsi="楷体" w:eastAsia="楷体"/>
          <w:color w:val="auto"/>
          <w:em w:val="dot"/>
        </w:rPr>
        <w:t>大量</w:t>
      </w:r>
      <w:r>
        <w:rPr>
          <w:rFonts w:hint="eastAsia" w:ascii="楷体" w:hAnsi="楷体" w:eastAsia="楷体"/>
          <w:color w:val="auto"/>
        </w:rPr>
        <w:t>晶体析出，趁热过滤/在高于</w:t>
      </w:r>
      <w:r>
        <w:rPr>
          <w:rFonts w:hint="eastAsia" w:hAnsi="宋体"/>
          <w:b/>
          <w:color w:val="auto"/>
          <w:kern w:val="0"/>
          <w:szCs w:val="21"/>
        </w:rPr>
        <w:t>××</w:t>
      </w:r>
      <w:r>
        <w:rPr>
          <w:b/>
          <w:color w:val="auto"/>
        </w:rPr>
        <w:t>℃</w:t>
      </w:r>
      <w:r>
        <w:rPr>
          <w:rFonts w:hint="eastAsia" w:ascii="楷体" w:hAnsi="楷体" w:eastAsia="楷体"/>
          <w:color w:val="auto"/>
        </w:rPr>
        <w:t>下趁热过滤</w:t>
      </w:r>
    </w:p>
    <w:p>
      <w:pPr>
        <w:ind w:firstLine="390"/>
        <w:rPr>
          <w:rFonts w:hint="eastAsia"/>
          <w:color w:val="auto"/>
        </w:rPr>
      </w:pPr>
      <w:r>
        <w:rPr>
          <w:rFonts w:ascii="Cambria Math" w:hAnsi="Cambria Math" w:eastAsia="楷体_GB2312" w:cs="Cambria Math"/>
          <w:color w:val="auto"/>
          <w:sz w:val="18"/>
          <w:szCs w:val="21"/>
        </w:rPr>
        <w:t>❹</w:t>
      </w:r>
      <w:r>
        <w:rPr>
          <w:rFonts w:hint="eastAsia" w:eastAsia="楷体_GB2312"/>
          <w:color w:val="auto"/>
        </w:rPr>
        <w:t>反应物的加料顺序——根据物质的状态：在三颈烧瓶中加的是固体，滴滴漏斗加的是液体；根据物质的酸碱性——如</w:t>
      </w:r>
      <w:r>
        <w:rPr>
          <w:rFonts w:hint="eastAsia" w:eastAsia="楷体_GB2312"/>
          <w:color w:val="auto"/>
          <w:szCs w:val="21"/>
        </w:rPr>
        <w:t>FeSO</w:t>
      </w:r>
      <w:r>
        <w:rPr>
          <w:rFonts w:hint="eastAsia" w:eastAsia="楷体_GB2312"/>
          <w:color w:val="auto"/>
          <w:szCs w:val="21"/>
          <w:vertAlign w:val="subscript"/>
        </w:rPr>
        <w:t>4</w:t>
      </w:r>
      <w:r>
        <w:rPr>
          <w:rFonts w:hint="eastAsia" w:eastAsia="楷体_GB2312"/>
          <w:color w:val="auto"/>
        </w:rPr>
        <w:t>与N</w:t>
      </w:r>
      <w:r>
        <w:rPr>
          <w:rFonts w:eastAsia="楷体_GB2312"/>
          <w:color w:val="auto"/>
        </w:rPr>
        <w:t>aHCO</w:t>
      </w:r>
      <w:r>
        <w:rPr>
          <w:rFonts w:eastAsia="楷体_GB2312"/>
          <w:color w:val="auto"/>
          <w:vertAlign w:val="subscript"/>
        </w:rPr>
        <w:t>3</w:t>
      </w:r>
      <w:r>
        <w:rPr>
          <w:rFonts w:hint="eastAsia" w:eastAsia="楷体_GB2312"/>
          <w:color w:val="auto"/>
        </w:rPr>
        <w:t>来制备</w:t>
      </w:r>
      <w:r>
        <w:rPr>
          <w:rFonts w:hint="eastAsia" w:cs="宋体"/>
          <w:color w:val="auto"/>
        </w:rPr>
        <w:t>FeCO</w:t>
      </w:r>
      <w:r>
        <w:rPr>
          <w:rFonts w:hint="eastAsia" w:cs="宋体"/>
          <w:color w:val="auto"/>
          <w:vertAlign w:val="subscript"/>
        </w:rPr>
        <w:t>3</w:t>
      </w:r>
      <w:r>
        <w:rPr>
          <w:rFonts w:hint="eastAsia" w:eastAsia="楷体_GB2312"/>
          <w:color w:val="auto"/>
        </w:rPr>
        <w:t>，是N</w:t>
      </w:r>
      <w:r>
        <w:rPr>
          <w:rFonts w:eastAsia="楷体_GB2312"/>
          <w:color w:val="auto"/>
        </w:rPr>
        <w:t>aHCO</w:t>
      </w:r>
      <w:r>
        <w:rPr>
          <w:rFonts w:eastAsia="楷体_GB2312"/>
          <w:color w:val="auto"/>
          <w:vertAlign w:val="subscript"/>
        </w:rPr>
        <w:t>3</w:t>
      </w:r>
      <w:r>
        <w:rPr>
          <w:rFonts w:hint="eastAsia" w:eastAsia="楷体_GB2312"/>
          <w:color w:val="auto"/>
        </w:rPr>
        <w:t>溶液缓慢滴加到</w:t>
      </w:r>
      <w:r>
        <w:rPr>
          <w:rFonts w:hint="eastAsia" w:eastAsia="楷体_GB2312"/>
          <w:color w:val="auto"/>
          <w:szCs w:val="21"/>
        </w:rPr>
        <w:t>FeSO</w:t>
      </w:r>
      <w:r>
        <w:rPr>
          <w:rFonts w:hint="eastAsia" w:eastAsia="楷体_GB2312"/>
          <w:color w:val="auto"/>
          <w:szCs w:val="21"/>
          <w:vertAlign w:val="subscript"/>
        </w:rPr>
        <w:t>4</w:t>
      </w:r>
      <w:r>
        <w:rPr>
          <w:rFonts w:hint="eastAsia" w:eastAsia="楷体_GB2312"/>
          <w:color w:val="auto"/>
        </w:rPr>
        <w:t>溶液中；根据氧化性与还原性——如用尿素与</w:t>
      </w:r>
      <w:r>
        <w:rPr>
          <w:color w:val="auto"/>
        </w:rPr>
        <w:t>NaClO</w:t>
      </w:r>
      <w:r>
        <w:rPr>
          <w:rFonts w:hint="eastAsia" w:eastAsia="楷体_GB2312"/>
          <w:color w:val="auto"/>
        </w:rPr>
        <w:t>制水合肼，是</w:t>
      </w:r>
      <w:r>
        <w:rPr>
          <w:color w:val="auto"/>
        </w:rPr>
        <w:t>NaClO</w:t>
      </w:r>
      <w:r>
        <w:rPr>
          <w:rFonts w:hint="eastAsia" w:eastAsia="楷体_GB2312"/>
          <w:color w:val="auto"/>
        </w:rPr>
        <w:t>溶液滴加到尿素中，防止水合肼被</w:t>
      </w:r>
      <w:r>
        <w:rPr>
          <w:color w:val="auto"/>
        </w:rPr>
        <w:t>NaClO</w:t>
      </w:r>
      <w:r>
        <w:rPr>
          <w:rFonts w:hint="eastAsia" w:eastAsia="楷体_GB2312"/>
          <w:color w:val="auto"/>
        </w:rPr>
        <w:t>氧化；根据实验目的——如向</w:t>
      </w:r>
      <w:r>
        <w:rPr>
          <w:rFonts w:hint="eastAsia"/>
          <w:color w:val="auto"/>
        </w:rPr>
        <w:t>NH</w:t>
      </w:r>
      <w:r>
        <w:rPr>
          <w:rFonts w:hint="eastAsia"/>
          <w:color w:val="auto"/>
          <w:vertAlign w:val="subscript"/>
        </w:rPr>
        <w:t>4</w:t>
      </w:r>
      <w:r>
        <w:rPr>
          <w:rFonts w:hint="eastAsia"/>
          <w:color w:val="auto"/>
        </w:rPr>
        <w:t>HCO</w:t>
      </w:r>
      <w:r>
        <w:rPr>
          <w:rFonts w:hint="eastAsia"/>
          <w:color w:val="auto"/>
          <w:vertAlign w:val="subscript"/>
        </w:rPr>
        <w:t>3</w:t>
      </w:r>
      <w:r>
        <w:rPr>
          <w:rFonts w:hint="eastAsia" w:eastAsia="楷体_GB2312"/>
          <w:color w:val="auto"/>
        </w:rPr>
        <w:t>溶液中滴加CeCl</w:t>
      </w:r>
      <w:r>
        <w:rPr>
          <w:rFonts w:hint="eastAsia" w:eastAsia="楷体_GB2312"/>
          <w:color w:val="auto"/>
          <w:vertAlign w:val="subscript"/>
        </w:rPr>
        <w:t>3</w:t>
      </w:r>
      <w:r>
        <w:rPr>
          <w:rFonts w:hint="eastAsia" w:eastAsia="楷体_GB2312"/>
          <w:color w:val="auto"/>
        </w:rPr>
        <w:t>制备Cl</w:t>
      </w:r>
      <w:r>
        <w:rPr>
          <w:rFonts w:hint="eastAsia" w:eastAsia="楷体_GB2312"/>
          <w:color w:val="auto"/>
          <w:vertAlign w:val="superscript"/>
        </w:rPr>
        <w:t>－</w:t>
      </w:r>
      <w:r>
        <w:rPr>
          <w:rFonts w:hint="eastAsia" w:eastAsia="楷体_GB2312"/>
          <w:color w:val="auto"/>
        </w:rPr>
        <w:t>含量低的</w:t>
      </w:r>
      <w:r>
        <w:rPr>
          <w:rFonts w:hint="eastAsia" w:eastAsia="楷体_GB2312"/>
          <w:color w:val="auto"/>
          <w:szCs w:val="21"/>
          <w:lang w:val="nl-NL"/>
        </w:rPr>
        <w:t>Ce</w:t>
      </w:r>
      <w:r>
        <w:rPr>
          <w:rFonts w:hint="eastAsia" w:eastAsia="楷体_GB2312"/>
          <w:color w:val="auto"/>
          <w:szCs w:val="21"/>
          <w:vertAlign w:val="subscript"/>
          <w:lang w:val="nl-NL"/>
        </w:rPr>
        <w:t>2</w:t>
      </w:r>
      <w:r>
        <w:rPr>
          <w:rFonts w:hint="eastAsia" w:ascii="宋体" w:hAnsi="宋体" w:eastAsia="楷体_GB2312"/>
          <w:color w:val="auto"/>
          <w:lang w:val="nl-NL"/>
        </w:rPr>
        <w:t>(</w:t>
      </w:r>
      <w:r>
        <w:rPr>
          <w:rFonts w:hint="eastAsia" w:eastAsia="楷体_GB2312"/>
          <w:color w:val="auto"/>
          <w:szCs w:val="21"/>
          <w:lang w:val="nl-NL"/>
        </w:rPr>
        <w:t>CO</w:t>
      </w:r>
      <w:r>
        <w:rPr>
          <w:rFonts w:hint="eastAsia" w:eastAsia="楷体_GB2312"/>
          <w:color w:val="auto"/>
          <w:szCs w:val="21"/>
          <w:vertAlign w:val="subscript"/>
          <w:lang w:val="nl-NL"/>
        </w:rPr>
        <w:t>3</w:t>
      </w:r>
      <w:r>
        <w:rPr>
          <w:rFonts w:hint="eastAsia" w:ascii="宋体" w:hAnsi="宋体" w:eastAsia="楷体_GB2312"/>
          <w:color w:val="auto"/>
          <w:lang w:val="nl-NL"/>
        </w:rPr>
        <w:t>)</w:t>
      </w:r>
      <w:r>
        <w:rPr>
          <w:rFonts w:hint="eastAsia" w:eastAsia="楷体_GB2312"/>
          <w:color w:val="auto"/>
          <w:szCs w:val="21"/>
          <w:vertAlign w:val="subscript"/>
          <w:lang w:val="nl-NL"/>
        </w:rPr>
        <w:t>3</w:t>
      </w:r>
    </w:p>
    <w:p>
      <w:pPr>
        <w:ind w:firstLine="386" w:firstLineChars="200"/>
        <w:rPr>
          <w:rFonts w:eastAsia="楷体_GB2312"/>
          <w:color w:val="auto"/>
          <w:lang w:val="pl-PL"/>
        </w:rPr>
      </w:pPr>
      <w:r>
        <w:rPr>
          <w:rFonts w:eastAsia="楷体_GB2312"/>
          <w:color w:val="auto"/>
        </w:rPr>
        <w:t>注意一些基本实验操作的准确完整</w:t>
      </w:r>
      <w:r>
        <w:rPr>
          <w:rFonts w:eastAsia="楷体_GB2312"/>
          <w:color w:val="auto"/>
          <w:em w:val="dot"/>
        </w:rPr>
        <w:t>规范</w:t>
      </w:r>
      <w:r>
        <w:rPr>
          <w:rFonts w:eastAsia="楷体_GB2312"/>
          <w:color w:val="auto"/>
        </w:rPr>
        <w:t>表达</w:t>
      </w:r>
      <w:r>
        <w:rPr>
          <w:rFonts w:hint="eastAsia" w:ascii="宋体" w:hAnsi="宋体"/>
          <w:color w:val="auto"/>
        </w:rPr>
        <w:t>(</w:t>
      </w:r>
      <w:r>
        <w:rPr>
          <w:rFonts w:hint="eastAsia" w:ascii="楷体" w:hAnsi="楷体" w:eastAsia="楷体"/>
          <w:bCs/>
          <w:color w:val="auto"/>
        </w:rPr>
        <w:t>注意操作细节、反应程度的描述、关键数据如</w:t>
      </w:r>
      <w:r>
        <w:rPr>
          <w:rFonts w:eastAsia="楷体"/>
          <w:bCs/>
          <w:color w:val="auto"/>
          <w:szCs w:val="21"/>
        </w:rPr>
        <w:t>pH</w:t>
      </w:r>
      <w:r>
        <w:rPr>
          <w:rFonts w:hint="eastAsia" w:ascii="楷体" w:hAnsi="楷体" w:eastAsia="楷体"/>
          <w:bCs/>
          <w:color w:val="auto"/>
          <w:szCs w:val="21"/>
        </w:rPr>
        <w:t>数值</w:t>
      </w:r>
      <w:r>
        <w:rPr>
          <w:rFonts w:hint="eastAsia" w:ascii="楷体" w:hAnsi="楷体" w:eastAsia="楷体"/>
          <w:bCs/>
          <w:color w:val="auto"/>
        </w:rPr>
        <w:t>、温度的表示</w:t>
      </w:r>
      <w:r>
        <w:rPr>
          <w:rFonts w:hint="eastAsia" w:ascii="宋体" w:hAnsi="宋体"/>
          <w:color w:val="auto"/>
        </w:rPr>
        <w:t>)</w:t>
      </w:r>
      <w:r>
        <w:rPr>
          <w:rFonts w:eastAsia="楷体_GB2312"/>
          <w:color w:val="auto"/>
        </w:rPr>
        <w:t>，</w:t>
      </w:r>
      <w:r>
        <w:rPr>
          <w:rFonts w:ascii="楷体" w:hAnsi="楷体" w:eastAsia="楷体"/>
          <w:color w:val="auto"/>
        </w:rPr>
        <w:t>“</w:t>
      </w:r>
      <w:r>
        <w:rPr>
          <w:rFonts w:eastAsia="楷体_GB2312"/>
          <w:color w:val="auto"/>
          <w:em w:val="dot"/>
        </w:rPr>
        <w:t>细节决定成败</w:t>
      </w:r>
      <w:r>
        <w:rPr>
          <w:rFonts w:ascii="楷体" w:hAnsi="楷体" w:eastAsia="楷体"/>
          <w:color w:val="auto"/>
        </w:rPr>
        <w:t>”</w:t>
      </w:r>
      <w:r>
        <w:rPr>
          <w:color w:val="auto"/>
        </w:rPr>
        <w:t>。</w:t>
      </w:r>
    </w:p>
    <w:p>
      <w:pPr>
        <w:rPr>
          <w:rFonts w:hint="eastAsia" w:ascii="仿宋_GB2312" w:eastAsia="仿宋_GB2312"/>
          <w:b/>
          <w:color w:val="auto"/>
        </w:rPr>
      </w:pPr>
      <w:r>
        <w:rPr>
          <w:rFonts w:hint="eastAsia" w:eastAsia="黑体"/>
          <w:b/>
          <w:color w:val="auto"/>
        </w:rPr>
        <w:t xml:space="preserve">    16</w:t>
      </w:r>
      <w:r>
        <w:rPr>
          <w:rFonts w:hint="eastAsia" w:eastAsia="黑体"/>
          <w:b/>
          <w:color w:val="auto"/>
          <w:szCs w:val="21"/>
        </w:rPr>
        <w:t>．反应原理题</w:t>
      </w:r>
      <w:r>
        <w:rPr>
          <w:rFonts w:hint="eastAsia" w:ascii="宋体" w:hAnsi="宋体"/>
          <w:b/>
          <w:color w:val="auto"/>
          <w:szCs w:val="21"/>
        </w:rPr>
        <w:t>(</w:t>
      </w:r>
      <w:r>
        <w:rPr>
          <w:rFonts w:hint="eastAsia" w:ascii="苏新诗柳楷简" w:hAnsi="宋体" w:eastAsia="苏新诗柳楷简"/>
          <w:b/>
          <w:color w:val="auto"/>
          <w:szCs w:val="21"/>
        </w:rPr>
        <w:t>17题</w:t>
      </w:r>
      <w:r>
        <w:rPr>
          <w:rFonts w:hint="eastAsia" w:ascii="宋体" w:hAnsi="宋体"/>
          <w:b/>
          <w:color w:val="auto"/>
          <w:szCs w:val="21"/>
        </w:rPr>
        <w:t>)</w:t>
      </w:r>
    </w:p>
    <w:p>
      <w:pPr>
        <w:ind w:firstLine="386" w:firstLineChars="200"/>
        <w:rPr>
          <w:rFonts w:eastAsia="楷体_GB2312"/>
          <w:color w:val="auto"/>
        </w:rPr>
      </w:pPr>
      <w:r>
        <w:rPr>
          <w:rFonts w:hint="eastAsia" w:eastAsia="楷体_GB2312"/>
          <w:color w:val="auto"/>
        </w:rPr>
        <w:t>试题</w:t>
      </w:r>
      <w:r>
        <w:rPr>
          <w:rFonts w:eastAsia="楷体_GB2312"/>
          <w:color w:val="auto"/>
        </w:rPr>
        <w:t>将化学和能源、环境、科学、技术、社会相关的热点问题结合</w:t>
      </w:r>
      <w:r>
        <w:rPr>
          <w:rFonts w:hint="eastAsia" w:eastAsia="楷体_GB2312"/>
          <w:color w:val="auto"/>
        </w:rPr>
        <w:t>，考查</w:t>
      </w:r>
      <w:r>
        <w:rPr>
          <w:rFonts w:eastAsia="楷体_GB2312"/>
          <w:color w:val="auto"/>
        </w:rPr>
        <w:t>众多知识点</w:t>
      </w:r>
      <w:r>
        <w:rPr>
          <w:rFonts w:hint="eastAsia" w:eastAsia="楷体_GB2312"/>
          <w:color w:val="auto"/>
        </w:rPr>
        <w:t>：氧化还原反应、</w:t>
      </w:r>
      <w:r>
        <w:rPr>
          <w:rFonts w:eastAsia="楷体_GB2312"/>
          <w:color w:val="auto"/>
        </w:rPr>
        <w:t>盖斯定律、化学反应速率和化学平衡、电化学</w:t>
      </w:r>
      <w:r>
        <w:rPr>
          <w:rFonts w:hint="eastAsia" w:eastAsia="楷体_GB2312"/>
          <w:color w:val="auto"/>
        </w:rPr>
        <w:t>。</w:t>
      </w:r>
    </w:p>
    <w:p>
      <w:pPr>
        <w:ind w:firstLine="386" w:firstLineChars="200"/>
        <w:rPr>
          <w:rFonts w:eastAsia="楷体_GB2312"/>
          <w:color w:val="auto"/>
        </w:rPr>
      </w:pPr>
      <w:r>
        <w:rPr>
          <w:rFonts w:eastAsia="楷体_GB2312"/>
          <w:b/>
          <w:color w:val="auto"/>
        </w:rPr>
        <w:t>命题思想：</w:t>
      </w:r>
      <w:r>
        <w:rPr>
          <w:rFonts w:eastAsia="楷体_GB2312"/>
          <w:color w:val="auto"/>
        </w:rPr>
        <w:t>强调信息（表、图、数据等）的获取方法和加工能力培养，强调探究性。</w:t>
      </w:r>
    </w:p>
    <w:p>
      <w:pPr>
        <w:ind w:firstLine="386" w:firstLineChars="200"/>
        <w:rPr>
          <w:rFonts w:eastAsia="楷体_GB2312"/>
          <w:color w:val="auto"/>
        </w:rPr>
      </w:pPr>
      <w:r>
        <w:rPr>
          <w:rFonts w:eastAsia="楷体_GB2312"/>
          <w:b/>
          <w:color w:val="auto"/>
        </w:rPr>
        <w:t>应对方法：</w:t>
      </w:r>
      <w:r>
        <w:rPr>
          <w:rFonts w:eastAsia="楷体_GB2312"/>
          <w:color w:val="auto"/>
        </w:rPr>
        <w:t>对于试题中的图表，要认真分析（对图、表等信息给予形式的解读和分析，如</w:t>
      </w:r>
      <w:r>
        <w:rPr>
          <w:rFonts w:hint="eastAsia" w:eastAsia="楷体_GB2312"/>
          <w:color w:val="auto"/>
        </w:rPr>
        <w:t>机理图在化学键的吸附、断裂、分子的形成</w:t>
      </w:r>
      <w:r>
        <w:rPr>
          <w:rFonts w:eastAsia="楷体_GB2312"/>
          <w:color w:val="auto"/>
        </w:rPr>
        <w:t>等），挖掘图表中隐含的重要信息，发现图表中反映的化学反应原理，总结图表中表达的化学规律。</w:t>
      </w:r>
    </w:p>
    <w:p>
      <w:pPr>
        <w:ind w:firstLine="386" w:firstLineChars="200"/>
        <w:rPr>
          <w:rFonts w:eastAsia="楷体_GB2312"/>
          <w:color w:val="auto"/>
        </w:rPr>
      </w:pPr>
      <w:r>
        <w:rPr>
          <w:rFonts w:hint="eastAsia" w:eastAsia="楷体_GB2312"/>
          <w:color w:val="auto"/>
        </w:rPr>
        <w:t>考点突破：归因分析——根据要解释的原因用微粒观、转化观与平衡观，结合有关粒子性质及平衡原理回答问题；反应机理分析——根据机理图及元素电负性及键的吸附、断裂、粒子的形成，寻找原因，回答问题。</w:t>
      </w:r>
    </w:p>
    <w:p>
      <w:pPr>
        <w:ind w:firstLine="386" w:firstLineChars="200"/>
        <w:rPr>
          <w:rFonts w:hint="eastAsia" w:ascii="苏新诗柳楷简" w:eastAsia="苏新诗柳楷简"/>
          <w:color w:val="auto"/>
        </w:rPr>
      </w:pPr>
      <w:r>
        <w:rPr>
          <w:rFonts w:hint="eastAsia" w:ascii="苏新诗柳楷简" w:eastAsia="苏新诗柳楷简"/>
          <w:color w:val="auto"/>
          <w:szCs w:val="21"/>
        </w:rPr>
        <w:t>主观题得分关键是</w:t>
      </w:r>
      <w:r>
        <w:rPr>
          <w:rFonts w:hint="eastAsia" w:ascii="苏新诗柳楷简" w:eastAsia="苏新诗柳楷简"/>
          <w:color w:val="auto"/>
          <w:szCs w:val="21"/>
          <w:em w:val="dot"/>
        </w:rPr>
        <w:t>规范答题</w:t>
      </w:r>
      <w:r>
        <w:rPr>
          <w:rFonts w:hint="eastAsia" w:ascii="苏新诗柳楷简" w:eastAsia="苏新诗柳楷简"/>
          <w:color w:val="auto"/>
          <w:szCs w:val="21"/>
        </w:rPr>
        <w:t>、避免非智力因素失误。如：化学用语使用不规范；不写反应热单位；不注意有效数字处理，热化学方程式漏写状态；等号与可逆号乱用；多元弱酸根离子的水解反应不分步写；有机物的结构简式氢原子写多或写少；酯化反应漏写水等；重视一些基本实验操作的规范答题：沉淀是否完全、沉淀的洗涤、洗涤是否干净、结晶的基本方法等。</w:t>
      </w:r>
    </w:p>
    <w:p>
      <w:pPr>
        <w:ind w:firstLine="378" w:firstLineChars="196"/>
        <w:rPr>
          <w:color w:val="auto"/>
        </w:rPr>
      </w:pPr>
      <w:r>
        <w:rPr>
          <w:rFonts w:hint="eastAsia" w:ascii="李旭科书法" w:eastAsia="李旭科书法"/>
          <w:color w:val="auto"/>
        </w:rPr>
        <w:t>答题的指导思想</w:t>
      </w:r>
      <w:r>
        <w:rPr>
          <w:rFonts w:hint="eastAsia"/>
          <w:color w:val="auto"/>
        </w:rPr>
        <w:t>：“慢做会的求全对，稳做中档试题一分也不浪费，舍去全不会。”考题中低档试题占八成，是考生把握的重点，会做的一定要保证正确率。“舍去全不会”是指对于一些考生实在太难的二卷中某些试题中个别小题要大胆舍弃，没有舍弃就没有获得。究竟如何应试，还是因人而异。</w:t>
      </w:r>
    </w:p>
    <w:p>
      <w:pPr>
        <w:pStyle w:val="5"/>
        <w:shd w:val="clear" w:color="auto" w:fill="FFFFFF"/>
        <w:spacing w:before="0" w:beforeAutospacing="0" w:after="0" w:afterAutospacing="0"/>
        <w:ind w:firstLine="386" w:firstLineChars="200"/>
        <w:rPr>
          <w:rFonts w:ascii="仿宋" w:hAnsi="仿宋" w:eastAsia="仿宋" w:cs="Times New Roman"/>
          <w:b/>
          <w:bCs/>
          <w:color w:val="auto"/>
          <w:sz w:val="21"/>
          <w:szCs w:val="21"/>
        </w:rPr>
      </w:pPr>
      <w:r>
        <w:rPr>
          <w:rFonts w:ascii="仿宋" w:hAnsi="仿宋" w:eastAsia="仿宋" w:cs="Times New Roman"/>
          <w:b/>
          <w:bCs/>
          <w:color w:val="auto"/>
          <w:sz w:val="21"/>
          <w:szCs w:val="21"/>
        </w:rPr>
        <w:t>平和积极的心态是成功的关键！</w:t>
      </w:r>
    </w:p>
    <w:p>
      <w:pPr>
        <w:jc w:val="center"/>
        <w:rPr>
          <w:rFonts w:hint="eastAsia" w:ascii="黑体" w:eastAsia="黑体"/>
          <w:b/>
          <w:color w:val="auto"/>
        </w:rPr>
      </w:pPr>
    </w:p>
    <w:sectPr>
      <w:headerReference r:id="rId5" w:type="first"/>
      <w:footerReference r:id="rId7" w:type="first"/>
      <w:headerReference r:id="rId3" w:type="default"/>
      <w:footerReference r:id="rId6" w:type="default"/>
      <w:headerReference r:id="rId4" w:type="even"/>
      <w:pgSz w:w="11906" w:h="16838"/>
      <w:pgMar w:top="1134" w:right="1134" w:bottom="1134" w:left="1134" w:header="851" w:footer="992" w:gutter="0"/>
      <w:pgNumType w:fmt="decimal"/>
      <w:cols w:space="425" w:num="1"/>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60A650-13F1-46BD-B0D4-C8A7E5FAD7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embedRegular r:id="rId2" w:fontKey="{35806E5F-F74A-4C6E-A2A8-755E9A62E6B9}"/>
  </w:font>
  <w:font w:name="楷体">
    <w:panose1 w:val="02010609060101010101"/>
    <w:charset w:val="86"/>
    <w:family w:val="auto"/>
    <w:pitch w:val="default"/>
    <w:sig w:usb0="800002BF" w:usb1="38CF7CFA" w:usb2="00000016" w:usb3="00000000" w:csb0="00040001" w:csb1="00000000"/>
    <w:embedRegular r:id="rId3" w:fontKey="{AA233107-AEC6-4B3A-8C3F-2C41EA48911B}"/>
  </w:font>
  <w:font w:name="仿宋">
    <w:panose1 w:val="02010609060101010101"/>
    <w:charset w:val="86"/>
    <w:family w:val="modern"/>
    <w:pitch w:val="default"/>
    <w:sig w:usb0="800002BF" w:usb1="38CF7CFA" w:usb2="00000016" w:usb3="00000000" w:csb0="00040001" w:csb1="00000000"/>
    <w:embedRegular r:id="rId4" w:fontKey="{8999D1DC-B188-4E74-BA9F-FFCE37F72E45}"/>
  </w:font>
  <w:font w:name="柳公权柳体">
    <w:panose1 w:val="02000000000000000000"/>
    <w:charset w:val="86"/>
    <w:family w:val="auto"/>
    <w:pitch w:val="default"/>
    <w:sig w:usb0="00000001" w:usb1="08000000" w:usb2="00000000" w:usb3="00000000" w:csb0="00040000" w:csb1="00000000"/>
    <w:embedRegular r:id="rId5" w:fontKey="{9626B6BE-7443-4384-A1E1-1C6979246092}"/>
  </w:font>
  <w:font w:name="Cambria Math">
    <w:panose1 w:val="02040503050406030204"/>
    <w:charset w:val="01"/>
    <w:family w:val="roman"/>
    <w:pitch w:val="default"/>
    <w:sig w:usb0="E00006FF" w:usb1="420024FF" w:usb2="02000000" w:usb3="00000000" w:csb0="2000019F" w:csb1="00000000"/>
    <w:embedRegular r:id="rId6" w:fontKey="{E63DE082-A478-4EA7-B547-D439427E1291}"/>
  </w:font>
  <w:font w:name="仿宋_GB2312">
    <w:altName w:val="仿宋"/>
    <w:panose1 w:val="00000000000000000000"/>
    <w:charset w:val="86"/>
    <w:family w:val="modern"/>
    <w:pitch w:val="default"/>
    <w:sig w:usb0="00000000" w:usb1="00000000" w:usb2="00000010" w:usb3="00000000" w:csb0="00040000" w:csb1="00000000"/>
    <w:embedRegular r:id="rId7" w:fontKey="{E7E8072D-5A22-4DA1-9FE3-CBE362262A56}"/>
  </w:font>
  <w:font w:name="苏新诗柳楷简">
    <w:panose1 w:val="02010600000101010101"/>
    <w:charset w:val="86"/>
    <w:family w:val="auto"/>
    <w:pitch w:val="default"/>
    <w:sig w:usb0="00000001" w:usb1="080E0800" w:usb2="00000002" w:usb3="00000000" w:csb0="00040000" w:csb1="00000000"/>
    <w:embedRegular r:id="rId8" w:fontKey="{9A23CFC4-B9E2-449E-A9A5-C527EF5259E2}"/>
  </w:font>
  <w:font w:name="李旭科书法">
    <w:panose1 w:val="02000603000000000000"/>
    <w:charset w:val="86"/>
    <w:family w:val="auto"/>
    <w:pitch w:val="default"/>
    <w:sig w:usb0="800002BF" w:usb1="08CF7CEA" w:usb2="00000012" w:usb3="00000000" w:csb0="00040000" w:csb1="00000000"/>
    <w:embedRegular r:id="rId9" w:fontKey="{4C73D680-C7F1-4023-A94D-58F1AF74D3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rPr>
        <w:rFonts w:hint="eastAsia" w:ascii="楷体_GB2312" w:eastAsia="楷体_GB2312"/>
        <w:b/>
        <w:sz w:val="18"/>
        <w:szCs w:val="18"/>
      </w:rPr>
    </w:pPr>
    <w:r>
      <w:rPr>
        <w:sz w:val="18"/>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Style w:val="9"/>
                    <w:b/>
                  </w:rPr>
                </w:pPr>
                <w:r>
                  <w:rPr>
                    <w:rStyle w:val="9"/>
                    <w:b/>
                  </w:rPr>
                  <w:fldChar w:fldCharType="begin"/>
                </w:r>
                <w:r>
                  <w:rPr>
                    <w:rStyle w:val="9"/>
                    <w:b/>
                  </w:rPr>
                  <w:instrText xml:space="preserve">PAGE  </w:instrText>
                </w:r>
                <w:r>
                  <w:rPr>
                    <w:rStyle w:val="9"/>
                    <w:b/>
                  </w:rPr>
                  <w:fldChar w:fldCharType="separate"/>
                </w:r>
                <w:r>
                  <w:rPr>
                    <w:rStyle w:val="9"/>
                    <w:b/>
                  </w:rPr>
                  <w:t>5</w:t>
                </w:r>
                <w:r>
                  <w:rPr>
                    <w:rStyle w:val="9"/>
                    <w:b/>
                  </w:rPr>
                  <w:fldChar w:fldCharType="end"/>
                </w:r>
              </w:p>
            </w:txbxContent>
          </v:textbox>
        </v:shape>
      </w:pict>
    </w:r>
    <w:r>
      <w:rPr>
        <w:rFonts w:hint="eastAsia" w:ascii="楷体_GB2312" w:eastAsia="楷体_GB2312"/>
        <w:b/>
        <w:sz w:val="18"/>
        <w:szCs w:val="18"/>
      </w:rPr>
      <w:t>和信心结缘，与乐观为伍，携梦想相伴，邀请沉着细心，和执着宁静结为莫逆之交，飘然而至的必定是你的梦想！</w:t>
    </w:r>
    <w:r>
      <w:rPr>
        <w:rFonts w:hint="eastAsia" w:ascii="楷体_GB2312" w:eastAsia="楷体_GB2312"/>
        <w:b/>
        <w:sz w:val="18"/>
        <w:szCs w:val="18"/>
      </w:rPr>
      <w:pict>
        <v:shape id="_x0000_s2051" o:spid="_x0000_s2051" o:spt="87" type="#_x0000_t87" style="position:absolute;left:0pt;margin-left:96.5pt;margin-top:58.15pt;height:29.1pt;width:3.95pt;rotation:5898240f;z-index:251659264;mso-width-relative:page;mso-height-relative:page;" filled="f" coordsize="21600,21600">
          <v:path arrowok="t"/>
          <v:fill on="f" focussize="0,0"/>
          <v:stroke/>
          <v:imagedata o:title=""/>
          <o:lock v:ext="edit"/>
        </v:shape>
      </w:pict>
    </w:r>
  </w:p>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eastAsia" w:ascii="黑体" w:eastAsia="黑体"/>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evenAndOddHeaders w:val="1"/>
  <w:drawingGridHorizontalSpacing w:val="193"/>
  <w:drawingGridVerticalSpacing w:val="291"/>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ZhZDc3NmNlYTU5OWUwOTBjZmY5ZTExMzRiMzBmNGYifQ=="/>
    <w:docVar w:name="KSO_WPS_MARK_KEY" w:val="805aff0d-1fa8-44b7-b936-c6856a9e4aeb"/>
  </w:docVars>
  <w:rsids>
    <w:rsidRoot w:val="00EF66A8"/>
    <w:rsid w:val="0000041E"/>
    <w:rsid w:val="00003CAD"/>
    <w:rsid w:val="000045E3"/>
    <w:rsid w:val="000051BC"/>
    <w:rsid w:val="00010252"/>
    <w:rsid w:val="0001032B"/>
    <w:rsid w:val="000130D8"/>
    <w:rsid w:val="00013A19"/>
    <w:rsid w:val="00021156"/>
    <w:rsid w:val="00022553"/>
    <w:rsid w:val="000229CB"/>
    <w:rsid w:val="000258E5"/>
    <w:rsid w:val="00025B5E"/>
    <w:rsid w:val="000262F8"/>
    <w:rsid w:val="00026678"/>
    <w:rsid w:val="0003107F"/>
    <w:rsid w:val="00031B6E"/>
    <w:rsid w:val="00033829"/>
    <w:rsid w:val="00033B39"/>
    <w:rsid w:val="000366F7"/>
    <w:rsid w:val="0004072C"/>
    <w:rsid w:val="000418A4"/>
    <w:rsid w:val="000541C3"/>
    <w:rsid w:val="0006009E"/>
    <w:rsid w:val="000603C2"/>
    <w:rsid w:val="0006248B"/>
    <w:rsid w:val="00066280"/>
    <w:rsid w:val="000674AB"/>
    <w:rsid w:val="00067687"/>
    <w:rsid w:val="000720A9"/>
    <w:rsid w:val="00075408"/>
    <w:rsid w:val="00075FD0"/>
    <w:rsid w:val="000775AB"/>
    <w:rsid w:val="00077A59"/>
    <w:rsid w:val="00083C46"/>
    <w:rsid w:val="000840B5"/>
    <w:rsid w:val="00084975"/>
    <w:rsid w:val="00085B60"/>
    <w:rsid w:val="00090A04"/>
    <w:rsid w:val="0009293C"/>
    <w:rsid w:val="0009365F"/>
    <w:rsid w:val="00093779"/>
    <w:rsid w:val="000943E8"/>
    <w:rsid w:val="00095886"/>
    <w:rsid w:val="00096336"/>
    <w:rsid w:val="00097B25"/>
    <w:rsid w:val="000A0BDD"/>
    <w:rsid w:val="000A16B6"/>
    <w:rsid w:val="000A225F"/>
    <w:rsid w:val="000A3514"/>
    <w:rsid w:val="000A3A72"/>
    <w:rsid w:val="000A40E3"/>
    <w:rsid w:val="000A502F"/>
    <w:rsid w:val="000A6BFD"/>
    <w:rsid w:val="000A7175"/>
    <w:rsid w:val="000B06A8"/>
    <w:rsid w:val="000B07BB"/>
    <w:rsid w:val="000B7EBA"/>
    <w:rsid w:val="000C0B07"/>
    <w:rsid w:val="000C0C73"/>
    <w:rsid w:val="000C372E"/>
    <w:rsid w:val="000C48C9"/>
    <w:rsid w:val="000C4EF9"/>
    <w:rsid w:val="000D0E04"/>
    <w:rsid w:val="000D14B8"/>
    <w:rsid w:val="000D44EF"/>
    <w:rsid w:val="000D6AD7"/>
    <w:rsid w:val="000D6C8E"/>
    <w:rsid w:val="000D6D3A"/>
    <w:rsid w:val="000E2389"/>
    <w:rsid w:val="000E25A0"/>
    <w:rsid w:val="000E2AA1"/>
    <w:rsid w:val="000E74F7"/>
    <w:rsid w:val="000F0CD3"/>
    <w:rsid w:val="000F11DC"/>
    <w:rsid w:val="000F1BA5"/>
    <w:rsid w:val="000F4BCB"/>
    <w:rsid w:val="000F6F74"/>
    <w:rsid w:val="000F731E"/>
    <w:rsid w:val="000F743C"/>
    <w:rsid w:val="000F77A5"/>
    <w:rsid w:val="000F7A91"/>
    <w:rsid w:val="0010117D"/>
    <w:rsid w:val="001016E6"/>
    <w:rsid w:val="00104941"/>
    <w:rsid w:val="0010609F"/>
    <w:rsid w:val="0010724F"/>
    <w:rsid w:val="001075C3"/>
    <w:rsid w:val="00110AD9"/>
    <w:rsid w:val="001126E3"/>
    <w:rsid w:val="00114733"/>
    <w:rsid w:val="00117E7D"/>
    <w:rsid w:val="00125035"/>
    <w:rsid w:val="0012521E"/>
    <w:rsid w:val="00125E01"/>
    <w:rsid w:val="00126127"/>
    <w:rsid w:val="00130A59"/>
    <w:rsid w:val="00134525"/>
    <w:rsid w:val="001363F0"/>
    <w:rsid w:val="001371A7"/>
    <w:rsid w:val="00137B72"/>
    <w:rsid w:val="00137BE4"/>
    <w:rsid w:val="00137F37"/>
    <w:rsid w:val="00140F30"/>
    <w:rsid w:val="0014160E"/>
    <w:rsid w:val="0014273A"/>
    <w:rsid w:val="001433C4"/>
    <w:rsid w:val="0014382F"/>
    <w:rsid w:val="0014796A"/>
    <w:rsid w:val="00151061"/>
    <w:rsid w:val="00151BE8"/>
    <w:rsid w:val="00155EC2"/>
    <w:rsid w:val="00156FDC"/>
    <w:rsid w:val="0016105C"/>
    <w:rsid w:val="00165EBE"/>
    <w:rsid w:val="00166EF1"/>
    <w:rsid w:val="00167074"/>
    <w:rsid w:val="00167CFC"/>
    <w:rsid w:val="00171158"/>
    <w:rsid w:val="001734AF"/>
    <w:rsid w:val="00173932"/>
    <w:rsid w:val="001741C8"/>
    <w:rsid w:val="00175283"/>
    <w:rsid w:val="00177988"/>
    <w:rsid w:val="00180B19"/>
    <w:rsid w:val="00181565"/>
    <w:rsid w:val="00183DB4"/>
    <w:rsid w:val="00184AC3"/>
    <w:rsid w:val="00184EB7"/>
    <w:rsid w:val="00187973"/>
    <w:rsid w:val="00191A53"/>
    <w:rsid w:val="00193F90"/>
    <w:rsid w:val="0019502A"/>
    <w:rsid w:val="00195C0C"/>
    <w:rsid w:val="001A0544"/>
    <w:rsid w:val="001A1247"/>
    <w:rsid w:val="001A2CD1"/>
    <w:rsid w:val="001A3366"/>
    <w:rsid w:val="001A60F8"/>
    <w:rsid w:val="001A64DD"/>
    <w:rsid w:val="001A6FDF"/>
    <w:rsid w:val="001B0D88"/>
    <w:rsid w:val="001B1355"/>
    <w:rsid w:val="001B2682"/>
    <w:rsid w:val="001B26D8"/>
    <w:rsid w:val="001B33B9"/>
    <w:rsid w:val="001B57AE"/>
    <w:rsid w:val="001B6A9B"/>
    <w:rsid w:val="001B6B9C"/>
    <w:rsid w:val="001B7660"/>
    <w:rsid w:val="001C39BB"/>
    <w:rsid w:val="001C3C9E"/>
    <w:rsid w:val="001C4E7F"/>
    <w:rsid w:val="001C553A"/>
    <w:rsid w:val="001C762E"/>
    <w:rsid w:val="001D253D"/>
    <w:rsid w:val="001D2560"/>
    <w:rsid w:val="001D5B08"/>
    <w:rsid w:val="001D74C7"/>
    <w:rsid w:val="001D7990"/>
    <w:rsid w:val="001D7C4F"/>
    <w:rsid w:val="001E1C33"/>
    <w:rsid w:val="001E28B7"/>
    <w:rsid w:val="001E2A48"/>
    <w:rsid w:val="001E3CF0"/>
    <w:rsid w:val="001E5B1E"/>
    <w:rsid w:val="001E6487"/>
    <w:rsid w:val="001E7876"/>
    <w:rsid w:val="001F2EF7"/>
    <w:rsid w:val="001F35EF"/>
    <w:rsid w:val="001F44E8"/>
    <w:rsid w:val="001F4F45"/>
    <w:rsid w:val="001F5CD9"/>
    <w:rsid w:val="002028B4"/>
    <w:rsid w:val="00203C0C"/>
    <w:rsid w:val="00204326"/>
    <w:rsid w:val="00204352"/>
    <w:rsid w:val="00204D94"/>
    <w:rsid w:val="0021013A"/>
    <w:rsid w:val="0021423B"/>
    <w:rsid w:val="002151C5"/>
    <w:rsid w:val="00215B67"/>
    <w:rsid w:val="00215C1E"/>
    <w:rsid w:val="00215E12"/>
    <w:rsid w:val="00216136"/>
    <w:rsid w:val="00220315"/>
    <w:rsid w:val="00220E17"/>
    <w:rsid w:val="00221955"/>
    <w:rsid w:val="00222477"/>
    <w:rsid w:val="002231B9"/>
    <w:rsid w:val="002232B2"/>
    <w:rsid w:val="00224234"/>
    <w:rsid w:val="00224CA3"/>
    <w:rsid w:val="00225354"/>
    <w:rsid w:val="00226620"/>
    <w:rsid w:val="0022712A"/>
    <w:rsid w:val="00230505"/>
    <w:rsid w:val="00234BA5"/>
    <w:rsid w:val="00237484"/>
    <w:rsid w:val="00237A99"/>
    <w:rsid w:val="002416FA"/>
    <w:rsid w:val="002441F5"/>
    <w:rsid w:val="002446FF"/>
    <w:rsid w:val="002447FE"/>
    <w:rsid w:val="00245172"/>
    <w:rsid w:val="002462B9"/>
    <w:rsid w:val="00246C4B"/>
    <w:rsid w:val="00247B24"/>
    <w:rsid w:val="00250D66"/>
    <w:rsid w:val="00251899"/>
    <w:rsid w:val="00252691"/>
    <w:rsid w:val="00253EBE"/>
    <w:rsid w:val="00255E00"/>
    <w:rsid w:val="00256263"/>
    <w:rsid w:val="00256BE5"/>
    <w:rsid w:val="00257156"/>
    <w:rsid w:val="00257808"/>
    <w:rsid w:val="00260555"/>
    <w:rsid w:val="00260699"/>
    <w:rsid w:val="002641F3"/>
    <w:rsid w:val="002667EE"/>
    <w:rsid w:val="0026680F"/>
    <w:rsid w:val="00266B6A"/>
    <w:rsid w:val="00266F5F"/>
    <w:rsid w:val="002727FA"/>
    <w:rsid w:val="002759FC"/>
    <w:rsid w:val="002767E5"/>
    <w:rsid w:val="00281EF4"/>
    <w:rsid w:val="00283200"/>
    <w:rsid w:val="0028497F"/>
    <w:rsid w:val="00286A9F"/>
    <w:rsid w:val="0028722F"/>
    <w:rsid w:val="00292123"/>
    <w:rsid w:val="00292D50"/>
    <w:rsid w:val="00294540"/>
    <w:rsid w:val="00294826"/>
    <w:rsid w:val="00294B25"/>
    <w:rsid w:val="00295413"/>
    <w:rsid w:val="00297557"/>
    <w:rsid w:val="00297FF3"/>
    <w:rsid w:val="002A02DC"/>
    <w:rsid w:val="002A1B39"/>
    <w:rsid w:val="002A2F41"/>
    <w:rsid w:val="002B1BC9"/>
    <w:rsid w:val="002B1EE1"/>
    <w:rsid w:val="002B2A9C"/>
    <w:rsid w:val="002B2D36"/>
    <w:rsid w:val="002B57CD"/>
    <w:rsid w:val="002B5EC7"/>
    <w:rsid w:val="002B6B1E"/>
    <w:rsid w:val="002C1A2C"/>
    <w:rsid w:val="002C2BAC"/>
    <w:rsid w:val="002C40BF"/>
    <w:rsid w:val="002C4AB3"/>
    <w:rsid w:val="002C7EB6"/>
    <w:rsid w:val="002D26C4"/>
    <w:rsid w:val="002D2CB3"/>
    <w:rsid w:val="002D4CC7"/>
    <w:rsid w:val="002D70DF"/>
    <w:rsid w:val="002D74E8"/>
    <w:rsid w:val="002E3D4A"/>
    <w:rsid w:val="002E417C"/>
    <w:rsid w:val="002E67DE"/>
    <w:rsid w:val="002F0129"/>
    <w:rsid w:val="002F0DC3"/>
    <w:rsid w:val="002F26C0"/>
    <w:rsid w:val="002F3E9E"/>
    <w:rsid w:val="002F63CD"/>
    <w:rsid w:val="002F7784"/>
    <w:rsid w:val="003036F4"/>
    <w:rsid w:val="00303D63"/>
    <w:rsid w:val="003055D5"/>
    <w:rsid w:val="00305B5E"/>
    <w:rsid w:val="003067E5"/>
    <w:rsid w:val="00306A4E"/>
    <w:rsid w:val="00306FF7"/>
    <w:rsid w:val="00311856"/>
    <w:rsid w:val="00311A48"/>
    <w:rsid w:val="0031718A"/>
    <w:rsid w:val="00320DDA"/>
    <w:rsid w:val="0032146B"/>
    <w:rsid w:val="003221E3"/>
    <w:rsid w:val="003258E4"/>
    <w:rsid w:val="00325D95"/>
    <w:rsid w:val="00326B0D"/>
    <w:rsid w:val="00326ED5"/>
    <w:rsid w:val="00327118"/>
    <w:rsid w:val="00331798"/>
    <w:rsid w:val="00331FA4"/>
    <w:rsid w:val="0033586B"/>
    <w:rsid w:val="00335B35"/>
    <w:rsid w:val="003363F0"/>
    <w:rsid w:val="00336505"/>
    <w:rsid w:val="0034071D"/>
    <w:rsid w:val="00341527"/>
    <w:rsid w:val="0034386E"/>
    <w:rsid w:val="00343F92"/>
    <w:rsid w:val="003477E1"/>
    <w:rsid w:val="003508AE"/>
    <w:rsid w:val="00350A0E"/>
    <w:rsid w:val="00351143"/>
    <w:rsid w:val="003520F7"/>
    <w:rsid w:val="00352A89"/>
    <w:rsid w:val="00356B9F"/>
    <w:rsid w:val="00356E05"/>
    <w:rsid w:val="00357B17"/>
    <w:rsid w:val="0036142A"/>
    <w:rsid w:val="00361C7F"/>
    <w:rsid w:val="00362316"/>
    <w:rsid w:val="00362BDC"/>
    <w:rsid w:val="003637C4"/>
    <w:rsid w:val="003675EA"/>
    <w:rsid w:val="003676A1"/>
    <w:rsid w:val="00367D27"/>
    <w:rsid w:val="00370CB0"/>
    <w:rsid w:val="003716C3"/>
    <w:rsid w:val="00371A3C"/>
    <w:rsid w:val="00373E12"/>
    <w:rsid w:val="0037639F"/>
    <w:rsid w:val="0038018A"/>
    <w:rsid w:val="003803EF"/>
    <w:rsid w:val="00384039"/>
    <w:rsid w:val="003844E6"/>
    <w:rsid w:val="003849AF"/>
    <w:rsid w:val="003849D3"/>
    <w:rsid w:val="00384F95"/>
    <w:rsid w:val="00385900"/>
    <w:rsid w:val="00385937"/>
    <w:rsid w:val="00386312"/>
    <w:rsid w:val="0038758C"/>
    <w:rsid w:val="00387897"/>
    <w:rsid w:val="00393575"/>
    <w:rsid w:val="003939A3"/>
    <w:rsid w:val="0039490F"/>
    <w:rsid w:val="003953C4"/>
    <w:rsid w:val="003974F3"/>
    <w:rsid w:val="00397DCC"/>
    <w:rsid w:val="003A0677"/>
    <w:rsid w:val="003A0C89"/>
    <w:rsid w:val="003A0DE1"/>
    <w:rsid w:val="003A1152"/>
    <w:rsid w:val="003A165A"/>
    <w:rsid w:val="003A2E19"/>
    <w:rsid w:val="003A7A27"/>
    <w:rsid w:val="003B2136"/>
    <w:rsid w:val="003B3843"/>
    <w:rsid w:val="003B3DE0"/>
    <w:rsid w:val="003B44CE"/>
    <w:rsid w:val="003B56FB"/>
    <w:rsid w:val="003B5D2F"/>
    <w:rsid w:val="003B7AAD"/>
    <w:rsid w:val="003C1762"/>
    <w:rsid w:val="003C1B9C"/>
    <w:rsid w:val="003C57DB"/>
    <w:rsid w:val="003C7A58"/>
    <w:rsid w:val="003D0392"/>
    <w:rsid w:val="003D217A"/>
    <w:rsid w:val="003D23DA"/>
    <w:rsid w:val="003D3BB9"/>
    <w:rsid w:val="003E0022"/>
    <w:rsid w:val="003E2BE7"/>
    <w:rsid w:val="003E376D"/>
    <w:rsid w:val="003E471C"/>
    <w:rsid w:val="003E55C1"/>
    <w:rsid w:val="003E56C0"/>
    <w:rsid w:val="003E5DCA"/>
    <w:rsid w:val="003F0955"/>
    <w:rsid w:val="003F4528"/>
    <w:rsid w:val="003F5142"/>
    <w:rsid w:val="003F6EA0"/>
    <w:rsid w:val="003F76A4"/>
    <w:rsid w:val="003F7AB3"/>
    <w:rsid w:val="00401AE9"/>
    <w:rsid w:val="00402E77"/>
    <w:rsid w:val="00403B20"/>
    <w:rsid w:val="00404AEC"/>
    <w:rsid w:val="00404D1C"/>
    <w:rsid w:val="0040623C"/>
    <w:rsid w:val="00406CD3"/>
    <w:rsid w:val="004079A5"/>
    <w:rsid w:val="00411207"/>
    <w:rsid w:val="00413599"/>
    <w:rsid w:val="00413B45"/>
    <w:rsid w:val="004151DC"/>
    <w:rsid w:val="004151FC"/>
    <w:rsid w:val="00416676"/>
    <w:rsid w:val="00416F33"/>
    <w:rsid w:val="00417971"/>
    <w:rsid w:val="00423456"/>
    <w:rsid w:val="00425EA9"/>
    <w:rsid w:val="00426307"/>
    <w:rsid w:val="004273AF"/>
    <w:rsid w:val="00430AC1"/>
    <w:rsid w:val="00431A2B"/>
    <w:rsid w:val="00431C41"/>
    <w:rsid w:val="00431DBE"/>
    <w:rsid w:val="004330E3"/>
    <w:rsid w:val="00433DD6"/>
    <w:rsid w:val="00434176"/>
    <w:rsid w:val="00434BCA"/>
    <w:rsid w:val="004377BC"/>
    <w:rsid w:val="004450F8"/>
    <w:rsid w:val="00445EF6"/>
    <w:rsid w:val="00446302"/>
    <w:rsid w:val="00447C9B"/>
    <w:rsid w:val="00451B98"/>
    <w:rsid w:val="004523B5"/>
    <w:rsid w:val="00456192"/>
    <w:rsid w:val="0045772A"/>
    <w:rsid w:val="004602FB"/>
    <w:rsid w:val="00460EBF"/>
    <w:rsid w:val="004640F8"/>
    <w:rsid w:val="004651D5"/>
    <w:rsid w:val="00465C81"/>
    <w:rsid w:val="004661BC"/>
    <w:rsid w:val="00467259"/>
    <w:rsid w:val="004728F1"/>
    <w:rsid w:val="0047352F"/>
    <w:rsid w:val="00473AE7"/>
    <w:rsid w:val="004744FD"/>
    <w:rsid w:val="0047514F"/>
    <w:rsid w:val="00475231"/>
    <w:rsid w:val="004753E3"/>
    <w:rsid w:val="00485419"/>
    <w:rsid w:val="00486171"/>
    <w:rsid w:val="00486666"/>
    <w:rsid w:val="00487747"/>
    <w:rsid w:val="00490FDA"/>
    <w:rsid w:val="00491E30"/>
    <w:rsid w:val="0049399D"/>
    <w:rsid w:val="004941B7"/>
    <w:rsid w:val="004953A9"/>
    <w:rsid w:val="00496950"/>
    <w:rsid w:val="00496EBB"/>
    <w:rsid w:val="004A5737"/>
    <w:rsid w:val="004A6C5C"/>
    <w:rsid w:val="004B3326"/>
    <w:rsid w:val="004B607A"/>
    <w:rsid w:val="004B6AD3"/>
    <w:rsid w:val="004B7B1F"/>
    <w:rsid w:val="004B7BEC"/>
    <w:rsid w:val="004B7E3C"/>
    <w:rsid w:val="004C6178"/>
    <w:rsid w:val="004C68A6"/>
    <w:rsid w:val="004C697C"/>
    <w:rsid w:val="004C7FD9"/>
    <w:rsid w:val="004D4F6A"/>
    <w:rsid w:val="004E1549"/>
    <w:rsid w:val="004E17F8"/>
    <w:rsid w:val="004E26AA"/>
    <w:rsid w:val="004E30BB"/>
    <w:rsid w:val="004E4506"/>
    <w:rsid w:val="004E488B"/>
    <w:rsid w:val="004E5B59"/>
    <w:rsid w:val="004E6823"/>
    <w:rsid w:val="004E71B4"/>
    <w:rsid w:val="004E78CC"/>
    <w:rsid w:val="004E7A54"/>
    <w:rsid w:val="004F121A"/>
    <w:rsid w:val="004F32FD"/>
    <w:rsid w:val="004F36ED"/>
    <w:rsid w:val="004F3B1A"/>
    <w:rsid w:val="004F5AE5"/>
    <w:rsid w:val="004F64CC"/>
    <w:rsid w:val="004F7DBE"/>
    <w:rsid w:val="00504A52"/>
    <w:rsid w:val="005058FE"/>
    <w:rsid w:val="0050686F"/>
    <w:rsid w:val="005100AB"/>
    <w:rsid w:val="00511F83"/>
    <w:rsid w:val="00512081"/>
    <w:rsid w:val="00512C66"/>
    <w:rsid w:val="0051702C"/>
    <w:rsid w:val="005200A3"/>
    <w:rsid w:val="00522F4E"/>
    <w:rsid w:val="00526E8D"/>
    <w:rsid w:val="005318BD"/>
    <w:rsid w:val="00537AA7"/>
    <w:rsid w:val="00537DDB"/>
    <w:rsid w:val="00540832"/>
    <w:rsid w:val="00540F26"/>
    <w:rsid w:val="00547699"/>
    <w:rsid w:val="00550377"/>
    <w:rsid w:val="005514D4"/>
    <w:rsid w:val="00552266"/>
    <w:rsid w:val="0055392D"/>
    <w:rsid w:val="00554530"/>
    <w:rsid w:val="00555C00"/>
    <w:rsid w:val="00555D22"/>
    <w:rsid w:val="005560F4"/>
    <w:rsid w:val="005561DF"/>
    <w:rsid w:val="00557B70"/>
    <w:rsid w:val="0056032A"/>
    <w:rsid w:val="0056246D"/>
    <w:rsid w:val="005643DC"/>
    <w:rsid w:val="00564CD4"/>
    <w:rsid w:val="0056580E"/>
    <w:rsid w:val="00566CED"/>
    <w:rsid w:val="00567C79"/>
    <w:rsid w:val="00570055"/>
    <w:rsid w:val="00571AD6"/>
    <w:rsid w:val="00577DDC"/>
    <w:rsid w:val="00582682"/>
    <w:rsid w:val="0058316F"/>
    <w:rsid w:val="00585443"/>
    <w:rsid w:val="00586623"/>
    <w:rsid w:val="00587253"/>
    <w:rsid w:val="005901EE"/>
    <w:rsid w:val="0059074F"/>
    <w:rsid w:val="00591076"/>
    <w:rsid w:val="00594B82"/>
    <w:rsid w:val="00597FEE"/>
    <w:rsid w:val="005A0E56"/>
    <w:rsid w:val="005A31FE"/>
    <w:rsid w:val="005A32B9"/>
    <w:rsid w:val="005A3793"/>
    <w:rsid w:val="005A3DEB"/>
    <w:rsid w:val="005A4985"/>
    <w:rsid w:val="005A5A71"/>
    <w:rsid w:val="005A65C6"/>
    <w:rsid w:val="005A67ED"/>
    <w:rsid w:val="005A750F"/>
    <w:rsid w:val="005B6594"/>
    <w:rsid w:val="005B7B40"/>
    <w:rsid w:val="005B7CE2"/>
    <w:rsid w:val="005C0153"/>
    <w:rsid w:val="005C0C1C"/>
    <w:rsid w:val="005C0EAF"/>
    <w:rsid w:val="005C13DA"/>
    <w:rsid w:val="005C1D60"/>
    <w:rsid w:val="005C606F"/>
    <w:rsid w:val="005D08F9"/>
    <w:rsid w:val="005D1F60"/>
    <w:rsid w:val="005D32AB"/>
    <w:rsid w:val="005D40A9"/>
    <w:rsid w:val="005D514D"/>
    <w:rsid w:val="005D7D2A"/>
    <w:rsid w:val="005E1102"/>
    <w:rsid w:val="005E177C"/>
    <w:rsid w:val="005E1C60"/>
    <w:rsid w:val="005E37D3"/>
    <w:rsid w:val="005E46B9"/>
    <w:rsid w:val="005E5707"/>
    <w:rsid w:val="005E66E3"/>
    <w:rsid w:val="005E7C89"/>
    <w:rsid w:val="005F5E8D"/>
    <w:rsid w:val="005F6759"/>
    <w:rsid w:val="005F712A"/>
    <w:rsid w:val="005F7CE8"/>
    <w:rsid w:val="006016A2"/>
    <w:rsid w:val="00602116"/>
    <w:rsid w:val="006024CD"/>
    <w:rsid w:val="00603B33"/>
    <w:rsid w:val="00605B90"/>
    <w:rsid w:val="00610717"/>
    <w:rsid w:val="0061196D"/>
    <w:rsid w:val="0061201E"/>
    <w:rsid w:val="00612EC9"/>
    <w:rsid w:val="006130F9"/>
    <w:rsid w:val="00613E78"/>
    <w:rsid w:val="00614792"/>
    <w:rsid w:val="00614A13"/>
    <w:rsid w:val="00616ABF"/>
    <w:rsid w:val="00616AFB"/>
    <w:rsid w:val="00617F67"/>
    <w:rsid w:val="00620018"/>
    <w:rsid w:val="00622821"/>
    <w:rsid w:val="00622864"/>
    <w:rsid w:val="00623549"/>
    <w:rsid w:val="006250F1"/>
    <w:rsid w:val="00625E2E"/>
    <w:rsid w:val="00632051"/>
    <w:rsid w:val="00633A66"/>
    <w:rsid w:val="0063403A"/>
    <w:rsid w:val="00634065"/>
    <w:rsid w:val="00634DB2"/>
    <w:rsid w:val="006360EE"/>
    <w:rsid w:val="0063740B"/>
    <w:rsid w:val="00637FAD"/>
    <w:rsid w:val="00640743"/>
    <w:rsid w:val="00643136"/>
    <w:rsid w:val="006435ED"/>
    <w:rsid w:val="00645951"/>
    <w:rsid w:val="00646B45"/>
    <w:rsid w:val="006475B8"/>
    <w:rsid w:val="00647BBC"/>
    <w:rsid w:val="00651EC0"/>
    <w:rsid w:val="00655BE9"/>
    <w:rsid w:val="00655CE2"/>
    <w:rsid w:val="00656626"/>
    <w:rsid w:val="00660F09"/>
    <w:rsid w:val="00661560"/>
    <w:rsid w:val="00663818"/>
    <w:rsid w:val="00665B71"/>
    <w:rsid w:val="00666BE1"/>
    <w:rsid w:val="00666D2D"/>
    <w:rsid w:val="00672763"/>
    <w:rsid w:val="0067331A"/>
    <w:rsid w:val="00673510"/>
    <w:rsid w:val="006826FD"/>
    <w:rsid w:val="0068275B"/>
    <w:rsid w:val="006836A6"/>
    <w:rsid w:val="006910BF"/>
    <w:rsid w:val="00691536"/>
    <w:rsid w:val="00693E62"/>
    <w:rsid w:val="006946A8"/>
    <w:rsid w:val="00696A3A"/>
    <w:rsid w:val="00697403"/>
    <w:rsid w:val="006A4718"/>
    <w:rsid w:val="006A4C50"/>
    <w:rsid w:val="006A669F"/>
    <w:rsid w:val="006A69CF"/>
    <w:rsid w:val="006A6B45"/>
    <w:rsid w:val="006A76FC"/>
    <w:rsid w:val="006B1490"/>
    <w:rsid w:val="006B1516"/>
    <w:rsid w:val="006B41D9"/>
    <w:rsid w:val="006B597C"/>
    <w:rsid w:val="006B59B0"/>
    <w:rsid w:val="006C04A9"/>
    <w:rsid w:val="006C4272"/>
    <w:rsid w:val="006C43C8"/>
    <w:rsid w:val="006C4840"/>
    <w:rsid w:val="006C48D9"/>
    <w:rsid w:val="006C4941"/>
    <w:rsid w:val="006C7069"/>
    <w:rsid w:val="006C70B6"/>
    <w:rsid w:val="006C70FB"/>
    <w:rsid w:val="006D102D"/>
    <w:rsid w:val="006D401C"/>
    <w:rsid w:val="006D4B07"/>
    <w:rsid w:val="006D6772"/>
    <w:rsid w:val="006D7622"/>
    <w:rsid w:val="006D7CBF"/>
    <w:rsid w:val="006E13BD"/>
    <w:rsid w:val="006E17DF"/>
    <w:rsid w:val="006E1D27"/>
    <w:rsid w:val="006E1FD2"/>
    <w:rsid w:val="006E2874"/>
    <w:rsid w:val="006E308C"/>
    <w:rsid w:val="006F1CE6"/>
    <w:rsid w:val="006F4146"/>
    <w:rsid w:val="006F48F0"/>
    <w:rsid w:val="007027A1"/>
    <w:rsid w:val="007037DD"/>
    <w:rsid w:val="00704063"/>
    <w:rsid w:val="00704C60"/>
    <w:rsid w:val="00717409"/>
    <w:rsid w:val="00722AE9"/>
    <w:rsid w:val="0072389E"/>
    <w:rsid w:val="007303E1"/>
    <w:rsid w:val="007317B6"/>
    <w:rsid w:val="0073192B"/>
    <w:rsid w:val="00733156"/>
    <w:rsid w:val="00734E08"/>
    <w:rsid w:val="007402A5"/>
    <w:rsid w:val="00741169"/>
    <w:rsid w:val="0074227E"/>
    <w:rsid w:val="007434AB"/>
    <w:rsid w:val="00743C9D"/>
    <w:rsid w:val="007450A3"/>
    <w:rsid w:val="00745422"/>
    <w:rsid w:val="00751FBC"/>
    <w:rsid w:val="00752B03"/>
    <w:rsid w:val="007533B1"/>
    <w:rsid w:val="0076057F"/>
    <w:rsid w:val="00761366"/>
    <w:rsid w:val="0076629A"/>
    <w:rsid w:val="0076723B"/>
    <w:rsid w:val="0077146A"/>
    <w:rsid w:val="007715C9"/>
    <w:rsid w:val="00771E8C"/>
    <w:rsid w:val="00773275"/>
    <w:rsid w:val="00777948"/>
    <w:rsid w:val="00781E1D"/>
    <w:rsid w:val="00785428"/>
    <w:rsid w:val="00786200"/>
    <w:rsid w:val="00786AF6"/>
    <w:rsid w:val="00786CD7"/>
    <w:rsid w:val="00790BA0"/>
    <w:rsid w:val="00791EF8"/>
    <w:rsid w:val="00792A75"/>
    <w:rsid w:val="00794977"/>
    <w:rsid w:val="00794E10"/>
    <w:rsid w:val="0079592F"/>
    <w:rsid w:val="007970E0"/>
    <w:rsid w:val="007A0A31"/>
    <w:rsid w:val="007A129B"/>
    <w:rsid w:val="007A1CC6"/>
    <w:rsid w:val="007A23CB"/>
    <w:rsid w:val="007A3EF3"/>
    <w:rsid w:val="007A3F4A"/>
    <w:rsid w:val="007A6507"/>
    <w:rsid w:val="007A7912"/>
    <w:rsid w:val="007B1A03"/>
    <w:rsid w:val="007B2401"/>
    <w:rsid w:val="007B3403"/>
    <w:rsid w:val="007B376D"/>
    <w:rsid w:val="007B396E"/>
    <w:rsid w:val="007B3CBC"/>
    <w:rsid w:val="007B3F2C"/>
    <w:rsid w:val="007B4574"/>
    <w:rsid w:val="007B59A0"/>
    <w:rsid w:val="007B7163"/>
    <w:rsid w:val="007B799D"/>
    <w:rsid w:val="007C3F74"/>
    <w:rsid w:val="007C4B1F"/>
    <w:rsid w:val="007C535B"/>
    <w:rsid w:val="007C6525"/>
    <w:rsid w:val="007C6B57"/>
    <w:rsid w:val="007C6DD7"/>
    <w:rsid w:val="007C7052"/>
    <w:rsid w:val="007D0B27"/>
    <w:rsid w:val="007D2F71"/>
    <w:rsid w:val="007D314A"/>
    <w:rsid w:val="007D75C9"/>
    <w:rsid w:val="007D775C"/>
    <w:rsid w:val="007D7CD3"/>
    <w:rsid w:val="007D7FAC"/>
    <w:rsid w:val="007E02FF"/>
    <w:rsid w:val="007E2B1E"/>
    <w:rsid w:val="007E306D"/>
    <w:rsid w:val="007F05EE"/>
    <w:rsid w:val="007F065F"/>
    <w:rsid w:val="007F31A3"/>
    <w:rsid w:val="007F357A"/>
    <w:rsid w:val="007F4E96"/>
    <w:rsid w:val="007F67AE"/>
    <w:rsid w:val="007F72B3"/>
    <w:rsid w:val="00800EB0"/>
    <w:rsid w:val="008014CC"/>
    <w:rsid w:val="008021A2"/>
    <w:rsid w:val="00802266"/>
    <w:rsid w:val="008046C0"/>
    <w:rsid w:val="008067E5"/>
    <w:rsid w:val="008073D0"/>
    <w:rsid w:val="00807618"/>
    <w:rsid w:val="00811495"/>
    <w:rsid w:val="00814455"/>
    <w:rsid w:val="00814ED3"/>
    <w:rsid w:val="00815DCB"/>
    <w:rsid w:val="00816124"/>
    <w:rsid w:val="00816D84"/>
    <w:rsid w:val="008179C8"/>
    <w:rsid w:val="00820683"/>
    <w:rsid w:val="0082162F"/>
    <w:rsid w:val="0082396D"/>
    <w:rsid w:val="0082507E"/>
    <w:rsid w:val="0082527D"/>
    <w:rsid w:val="00825891"/>
    <w:rsid w:val="00825AC7"/>
    <w:rsid w:val="00825FAE"/>
    <w:rsid w:val="0082688F"/>
    <w:rsid w:val="00830A3D"/>
    <w:rsid w:val="0083154D"/>
    <w:rsid w:val="008322C7"/>
    <w:rsid w:val="0083310E"/>
    <w:rsid w:val="008344C1"/>
    <w:rsid w:val="008347EB"/>
    <w:rsid w:val="00835492"/>
    <w:rsid w:val="00836006"/>
    <w:rsid w:val="00840137"/>
    <w:rsid w:val="00841732"/>
    <w:rsid w:val="00841931"/>
    <w:rsid w:val="00845F73"/>
    <w:rsid w:val="00846AF7"/>
    <w:rsid w:val="00846F5E"/>
    <w:rsid w:val="00847377"/>
    <w:rsid w:val="00847B2D"/>
    <w:rsid w:val="00847FEA"/>
    <w:rsid w:val="00852654"/>
    <w:rsid w:val="00855A7A"/>
    <w:rsid w:val="00855BA0"/>
    <w:rsid w:val="0085660A"/>
    <w:rsid w:val="008569B3"/>
    <w:rsid w:val="00857A41"/>
    <w:rsid w:val="0086063B"/>
    <w:rsid w:val="00865157"/>
    <w:rsid w:val="00865C3E"/>
    <w:rsid w:val="00865CC9"/>
    <w:rsid w:val="00867268"/>
    <w:rsid w:val="00870E2E"/>
    <w:rsid w:val="00872960"/>
    <w:rsid w:val="00872E8A"/>
    <w:rsid w:val="00875BA9"/>
    <w:rsid w:val="00881375"/>
    <w:rsid w:val="00883A66"/>
    <w:rsid w:val="00884D1B"/>
    <w:rsid w:val="00886374"/>
    <w:rsid w:val="0088727C"/>
    <w:rsid w:val="00891A7B"/>
    <w:rsid w:val="00891CE4"/>
    <w:rsid w:val="00893B11"/>
    <w:rsid w:val="008965C3"/>
    <w:rsid w:val="008970B9"/>
    <w:rsid w:val="008A12CE"/>
    <w:rsid w:val="008A5DB6"/>
    <w:rsid w:val="008A62AE"/>
    <w:rsid w:val="008A7767"/>
    <w:rsid w:val="008B0E92"/>
    <w:rsid w:val="008B3EF8"/>
    <w:rsid w:val="008B4F20"/>
    <w:rsid w:val="008B62DC"/>
    <w:rsid w:val="008B6812"/>
    <w:rsid w:val="008B7F53"/>
    <w:rsid w:val="008C07DF"/>
    <w:rsid w:val="008C1FDA"/>
    <w:rsid w:val="008C2E3E"/>
    <w:rsid w:val="008C4A5D"/>
    <w:rsid w:val="008C4EAC"/>
    <w:rsid w:val="008C5C2C"/>
    <w:rsid w:val="008C7134"/>
    <w:rsid w:val="008C78AF"/>
    <w:rsid w:val="008D42E7"/>
    <w:rsid w:val="008D5F1E"/>
    <w:rsid w:val="008D5F81"/>
    <w:rsid w:val="008E26F6"/>
    <w:rsid w:val="008E2F28"/>
    <w:rsid w:val="008E2F95"/>
    <w:rsid w:val="008E5334"/>
    <w:rsid w:val="008E54F7"/>
    <w:rsid w:val="008E5C17"/>
    <w:rsid w:val="008E696F"/>
    <w:rsid w:val="008E6A51"/>
    <w:rsid w:val="008E703E"/>
    <w:rsid w:val="008E76F4"/>
    <w:rsid w:val="008E7C7A"/>
    <w:rsid w:val="008F1828"/>
    <w:rsid w:val="008F30A2"/>
    <w:rsid w:val="008F40CB"/>
    <w:rsid w:val="008F41D0"/>
    <w:rsid w:val="008F42CD"/>
    <w:rsid w:val="008F69C0"/>
    <w:rsid w:val="008F799A"/>
    <w:rsid w:val="009025CA"/>
    <w:rsid w:val="0090453D"/>
    <w:rsid w:val="00910D88"/>
    <w:rsid w:val="009123C9"/>
    <w:rsid w:val="009155B6"/>
    <w:rsid w:val="00920210"/>
    <w:rsid w:val="00920AB6"/>
    <w:rsid w:val="00920AD5"/>
    <w:rsid w:val="009220A8"/>
    <w:rsid w:val="00922539"/>
    <w:rsid w:val="00922541"/>
    <w:rsid w:val="009227FF"/>
    <w:rsid w:val="00922A70"/>
    <w:rsid w:val="009267E4"/>
    <w:rsid w:val="00926E60"/>
    <w:rsid w:val="00927CDD"/>
    <w:rsid w:val="00930335"/>
    <w:rsid w:val="009319C7"/>
    <w:rsid w:val="00931D07"/>
    <w:rsid w:val="00932812"/>
    <w:rsid w:val="00933327"/>
    <w:rsid w:val="009342E5"/>
    <w:rsid w:val="0093442F"/>
    <w:rsid w:val="00935788"/>
    <w:rsid w:val="00935ACF"/>
    <w:rsid w:val="009360F8"/>
    <w:rsid w:val="00936A1F"/>
    <w:rsid w:val="0094223F"/>
    <w:rsid w:val="0094437C"/>
    <w:rsid w:val="00946061"/>
    <w:rsid w:val="009460FD"/>
    <w:rsid w:val="009463EF"/>
    <w:rsid w:val="00947DA5"/>
    <w:rsid w:val="009504F7"/>
    <w:rsid w:val="00951F55"/>
    <w:rsid w:val="00953539"/>
    <w:rsid w:val="00960022"/>
    <w:rsid w:val="00961D93"/>
    <w:rsid w:val="0096458A"/>
    <w:rsid w:val="00964FF3"/>
    <w:rsid w:val="0096514B"/>
    <w:rsid w:val="00966CB6"/>
    <w:rsid w:val="00967B91"/>
    <w:rsid w:val="00970E77"/>
    <w:rsid w:val="00971472"/>
    <w:rsid w:val="009714A3"/>
    <w:rsid w:val="00971AEA"/>
    <w:rsid w:val="009724BA"/>
    <w:rsid w:val="00973704"/>
    <w:rsid w:val="009738C6"/>
    <w:rsid w:val="00973B31"/>
    <w:rsid w:val="00974C4A"/>
    <w:rsid w:val="0097782E"/>
    <w:rsid w:val="009815F3"/>
    <w:rsid w:val="00981C79"/>
    <w:rsid w:val="00981E0B"/>
    <w:rsid w:val="0098240E"/>
    <w:rsid w:val="00983183"/>
    <w:rsid w:val="00984BBF"/>
    <w:rsid w:val="00984F09"/>
    <w:rsid w:val="00985971"/>
    <w:rsid w:val="00986693"/>
    <w:rsid w:val="009905AD"/>
    <w:rsid w:val="009943D5"/>
    <w:rsid w:val="00994B4B"/>
    <w:rsid w:val="00996673"/>
    <w:rsid w:val="009968E5"/>
    <w:rsid w:val="00996E2B"/>
    <w:rsid w:val="009A048A"/>
    <w:rsid w:val="009A5032"/>
    <w:rsid w:val="009A73D5"/>
    <w:rsid w:val="009B02B8"/>
    <w:rsid w:val="009B19F4"/>
    <w:rsid w:val="009B37C2"/>
    <w:rsid w:val="009B42E8"/>
    <w:rsid w:val="009B6F1C"/>
    <w:rsid w:val="009C24ED"/>
    <w:rsid w:val="009C2847"/>
    <w:rsid w:val="009C2856"/>
    <w:rsid w:val="009C2B5A"/>
    <w:rsid w:val="009C34DD"/>
    <w:rsid w:val="009C4E53"/>
    <w:rsid w:val="009C5A1B"/>
    <w:rsid w:val="009C74EC"/>
    <w:rsid w:val="009D0B76"/>
    <w:rsid w:val="009D2605"/>
    <w:rsid w:val="009D6EC4"/>
    <w:rsid w:val="009E1CAC"/>
    <w:rsid w:val="009E764C"/>
    <w:rsid w:val="009E76B0"/>
    <w:rsid w:val="009F241F"/>
    <w:rsid w:val="00A000CF"/>
    <w:rsid w:val="00A05FBD"/>
    <w:rsid w:val="00A0657E"/>
    <w:rsid w:val="00A0713D"/>
    <w:rsid w:val="00A10BB8"/>
    <w:rsid w:val="00A1208F"/>
    <w:rsid w:val="00A120BF"/>
    <w:rsid w:val="00A12F69"/>
    <w:rsid w:val="00A16C52"/>
    <w:rsid w:val="00A21066"/>
    <w:rsid w:val="00A2154E"/>
    <w:rsid w:val="00A247E8"/>
    <w:rsid w:val="00A24AD8"/>
    <w:rsid w:val="00A27068"/>
    <w:rsid w:val="00A27705"/>
    <w:rsid w:val="00A31525"/>
    <w:rsid w:val="00A349F0"/>
    <w:rsid w:val="00A34F99"/>
    <w:rsid w:val="00A35C3A"/>
    <w:rsid w:val="00A40166"/>
    <w:rsid w:val="00A415E5"/>
    <w:rsid w:val="00A43C19"/>
    <w:rsid w:val="00A466E3"/>
    <w:rsid w:val="00A46CE0"/>
    <w:rsid w:val="00A47214"/>
    <w:rsid w:val="00A47596"/>
    <w:rsid w:val="00A51D93"/>
    <w:rsid w:val="00A52A2F"/>
    <w:rsid w:val="00A52EB3"/>
    <w:rsid w:val="00A5372E"/>
    <w:rsid w:val="00A5415D"/>
    <w:rsid w:val="00A564D5"/>
    <w:rsid w:val="00A576DF"/>
    <w:rsid w:val="00A60ADE"/>
    <w:rsid w:val="00A625E6"/>
    <w:rsid w:val="00A63ABE"/>
    <w:rsid w:val="00A6673B"/>
    <w:rsid w:val="00A7537E"/>
    <w:rsid w:val="00A76213"/>
    <w:rsid w:val="00A7707A"/>
    <w:rsid w:val="00A82AD5"/>
    <w:rsid w:val="00A92CA8"/>
    <w:rsid w:val="00A93E97"/>
    <w:rsid w:val="00A94202"/>
    <w:rsid w:val="00A956F7"/>
    <w:rsid w:val="00A97E38"/>
    <w:rsid w:val="00AA14A9"/>
    <w:rsid w:val="00AA26D4"/>
    <w:rsid w:val="00AB4502"/>
    <w:rsid w:val="00AB6E64"/>
    <w:rsid w:val="00AB714D"/>
    <w:rsid w:val="00AC5CD5"/>
    <w:rsid w:val="00AC5E9B"/>
    <w:rsid w:val="00AD0B5F"/>
    <w:rsid w:val="00AD0F70"/>
    <w:rsid w:val="00AD2AE9"/>
    <w:rsid w:val="00AD5F43"/>
    <w:rsid w:val="00AD718F"/>
    <w:rsid w:val="00AD7EDC"/>
    <w:rsid w:val="00AE1D87"/>
    <w:rsid w:val="00AE2168"/>
    <w:rsid w:val="00AE2497"/>
    <w:rsid w:val="00AE2916"/>
    <w:rsid w:val="00AE3684"/>
    <w:rsid w:val="00AE3D57"/>
    <w:rsid w:val="00AE4E2A"/>
    <w:rsid w:val="00AE5C8E"/>
    <w:rsid w:val="00AE724E"/>
    <w:rsid w:val="00AF3054"/>
    <w:rsid w:val="00AF6396"/>
    <w:rsid w:val="00AF6B6C"/>
    <w:rsid w:val="00B01AAF"/>
    <w:rsid w:val="00B04BF3"/>
    <w:rsid w:val="00B05EC1"/>
    <w:rsid w:val="00B064EB"/>
    <w:rsid w:val="00B0733F"/>
    <w:rsid w:val="00B11863"/>
    <w:rsid w:val="00B118BF"/>
    <w:rsid w:val="00B11E75"/>
    <w:rsid w:val="00B151A3"/>
    <w:rsid w:val="00B21C01"/>
    <w:rsid w:val="00B21DC5"/>
    <w:rsid w:val="00B22A32"/>
    <w:rsid w:val="00B239A0"/>
    <w:rsid w:val="00B24F72"/>
    <w:rsid w:val="00B25539"/>
    <w:rsid w:val="00B306E7"/>
    <w:rsid w:val="00B307A9"/>
    <w:rsid w:val="00B33449"/>
    <w:rsid w:val="00B339D3"/>
    <w:rsid w:val="00B35902"/>
    <w:rsid w:val="00B36132"/>
    <w:rsid w:val="00B362A8"/>
    <w:rsid w:val="00B3640F"/>
    <w:rsid w:val="00B368CD"/>
    <w:rsid w:val="00B375CB"/>
    <w:rsid w:val="00B41247"/>
    <w:rsid w:val="00B41E1C"/>
    <w:rsid w:val="00B436FA"/>
    <w:rsid w:val="00B437BD"/>
    <w:rsid w:val="00B43C99"/>
    <w:rsid w:val="00B44AEF"/>
    <w:rsid w:val="00B47CB8"/>
    <w:rsid w:val="00B501FC"/>
    <w:rsid w:val="00B50454"/>
    <w:rsid w:val="00B50E49"/>
    <w:rsid w:val="00B51F60"/>
    <w:rsid w:val="00B535BA"/>
    <w:rsid w:val="00B542E6"/>
    <w:rsid w:val="00B55D5B"/>
    <w:rsid w:val="00B64F65"/>
    <w:rsid w:val="00B65349"/>
    <w:rsid w:val="00B66E34"/>
    <w:rsid w:val="00B67236"/>
    <w:rsid w:val="00B74759"/>
    <w:rsid w:val="00B755DB"/>
    <w:rsid w:val="00B80FCD"/>
    <w:rsid w:val="00B81431"/>
    <w:rsid w:val="00B839CE"/>
    <w:rsid w:val="00B83A04"/>
    <w:rsid w:val="00B850C9"/>
    <w:rsid w:val="00B852B9"/>
    <w:rsid w:val="00B86908"/>
    <w:rsid w:val="00B8723D"/>
    <w:rsid w:val="00B874CA"/>
    <w:rsid w:val="00B914EF"/>
    <w:rsid w:val="00B91674"/>
    <w:rsid w:val="00B92A26"/>
    <w:rsid w:val="00B933AC"/>
    <w:rsid w:val="00B93D35"/>
    <w:rsid w:val="00B94672"/>
    <w:rsid w:val="00B95647"/>
    <w:rsid w:val="00B9598F"/>
    <w:rsid w:val="00B96314"/>
    <w:rsid w:val="00B96F6F"/>
    <w:rsid w:val="00B974A5"/>
    <w:rsid w:val="00BA07D5"/>
    <w:rsid w:val="00BA11E3"/>
    <w:rsid w:val="00BA334F"/>
    <w:rsid w:val="00BA3936"/>
    <w:rsid w:val="00BB1C92"/>
    <w:rsid w:val="00BB6D25"/>
    <w:rsid w:val="00BC1F59"/>
    <w:rsid w:val="00BC40C5"/>
    <w:rsid w:val="00BD0ACC"/>
    <w:rsid w:val="00BD3130"/>
    <w:rsid w:val="00BD42F0"/>
    <w:rsid w:val="00BD4F6B"/>
    <w:rsid w:val="00BD5936"/>
    <w:rsid w:val="00BD6750"/>
    <w:rsid w:val="00BD7708"/>
    <w:rsid w:val="00BE3385"/>
    <w:rsid w:val="00BE4D25"/>
    <w:rsid w:val="00BE76CE"/>
    <w:rsid w:val="00BF03B2"/>
    <w:rsid w:val="00BF0501"/>
    <w:rsid w:val="00BF3551"/>
    <w:rsid w:val="00BF37CA"/>
    <w:rsid w:val="00BF386B"/>
    <w:rsid w:val="00BF4021"/>
    <w:rsid w:val="00BF5789"/>
    <w:rsid w:val="00BF71EB"/>
    <w:rsid w:val="00BF779E"/>
    <w:rsid w:val="00BF7ABA"/>
    <w:rsid w:val="00BF7C4B"/>
    <w:rsid w:val="00BF7C9F"/>
    <w:rsid w:val="00C027C6"/>
    <w:rsid w:val="00C02FC6"/>
    <w:rsid w:val="00C03AA8"/>
    <w:rsid w:val="00C07D6E"/>
    <w:rsid w:val="00C107D1"/>
    <w:rsid w:val="00C110AB"/>
    <w:rsid w:val="00C11137"/>
    <w:rsid w:val="00C1267E"/>
    <w:rsid w:val="00C14A1E"/>
    <w:rsid w:val="00C22BF2"/>
    <w:rsid w:val="00C23040"/>
    <w:rsid w:val="00C26679"/>
    <w:rsid w:val="00C274BC"/>
    <w:rsid w:val="00C360F8"/>
    <w:rsid w:val="00C36FF0"/>
    <w:rsid w:val="00C42742"/>
    <w:rsid w:val="00C44887"/>
    <w:rsid w:val="00C459F4"/>
    <w:rsid w:val="00C45FBC"/>
    <w:rsid w:val="00C46A27"/>
    <w:rsid w:val="00C46F31"/>
    <w:rsid w:val="00C4732B"/>
    <w:rsid w:val="00C47DC8"/>
    <w:rsid w:val="00C501AE"/>
    <w:rsid w:val="00C528EC"/>
    <w:rsid w:val="00C53BBB"/>
    <w:rsid w:val="00C54759"/>
    <w:rsid w:val="00C553CD"/>
    <w:rsid w:val="00C57611"/>
    <w:rsid w:val="00C60217"/>
    <w:rsid w:val="00C63592"/>
    <w:rsid w:val="00C63EBE"/>
    <w:rsid w:val="00C6447E"/>
    <w:rsid w:val="00C649B5"/>
    <w:rsid w:val="00C65800"/>
    <w:rsid w:val="00C660C1"/>
    <w:rsid w:val="00C66FB0"/>
    <w:rsid w:val="00C67A42"/>
    <w:rsid w:val="00C67FA4"/>
    <w:rsid w:val="00C7086B"/>
    <w:rsid w:val="00C71EC1"/>
    <w:rsid w:val="00C74252"/>
    <w:rsid w:val="00C762B2"/>
    <w:rsid w:val="00C76386"/>
    <w:rsid w:val="00C769DC"/>
    <w:rsid w:val="00C778B5"/>
    <w:rsid w:val="00C77F6B"/>
    <w:rsid w:val="00C80910"/>
    <w:rsid w:val="00C82904"/>
    <w:rsid w:val="00C835B2"/>
    <w:rsid w:val="00C86661"/>
    <w:rsid w:val="00C86A06"/>
    <w:rsid w:val="00C875D1"/>
    <w:rsid w:val="00C9014B"/>
    <w:rsid w:val="00C96147"/>
    <w:rsid w:val="00C96912"/>
    <w:rsid w:val="00C9692F"/>
    <w:rsid w:val="00CA141B"/>
    <w:rsid w:val="00CA1BD2"/>
    <w:rsid w:val="00CA2AAA"/>
    <w:rsid w:val="00CA2EC2"/>
    <w:rsid w:val="00CA3A33"/>
    <w:rsid w:val="00CA4D9E"/>
    <w:rsid w:val="00CA4FF3"/>
    <w:rsid w:val="00CA6761"/>
    <w:rsid w:val="00CB2B38"/>
    <w:rsid w:val="00CB2FD5"/>
    <w:rsid w:val="00CB56D1"/>
    <w:rsid w:val="00CC12DF"/>
    <w:rsid w:val="00CC1771"/>
    <w:rsid w:val="00CC2A12"/>
    <w:rsid w:val="00CC3BE2"/>
    <w:rsid w:val="00CC3CCC"/>
    <w:rsid w:val="00CC467C"/>
    <w:rsid w:val="00CC5449"/>
    <w:rsid w:val="00CC7349"/>
    <w:rsid w:val="00CC781D"/>
    <w:rsid w:val="00CD203C"/>
    <w:rsid w:val="00CD730A"/>
    <w:rsid w:val="00CE1F71"/>
    <w:rsid w:val="00CE27EF"/>
    <w:rsid w:val="00CE3DA2"/>
    <w:rsid w:val="00CE4387"/>
    <w:rsid w:val="00CE7447"/>
    <w:rsid w:val="00CF0C08"/>
    <w:rsid w:val="00CF14B3"/>
    <w:rsid w:val="00CF204D"/>
    <w:rsid w:val="00CF20AF"/>
    <w:rsid w:val="00CF3C5A"/>
    <w:rsid w:val="00CF3D55"/>
    <w:rsid w:val="00CF550E"/>
    <w:rsid w:val="00CF55F6"/>
    <w:rsid w:val="00D01ADD"/>
    <w:rsid w:val="00D03187"/>
    <w:rsid w:val="00D0784B"/>
    <w:rsid w:val="00D07A02"/>
    <w:rsid w:val="00D1100E"/>
    <w:rsid w:val="00D11996"/>
    <w:rsid w:val="00D1227E"/>
    <w:rsid w:val="00D14D94"/>
    <w:rsid w:val="00D14E2D"/>
    <w:rsid w:val="00D15C1E"/>
    <w:rsid w:val="00D15D45"/>
    <w:rsid w:val="00D165CE"/>
    <w:rsid w:val="00D17091"/>
    <w:rsid w:val="00D1723D"/>
    <w:rsid w:val="00D2090B"/>
    <w:rsid w:val="00D23654"/>
    <w:rsid w:val="00D237AA"/>
    <w:rsid w:val="00D23854"/>
    <w:rsid w:val="00D241EF"/>
    <w:rsid w:val="00D25668"/>
    <w:rsid w:val="00D25B89"/>
    <w:rsid w:val="00D34C24"/>
    <w:rsid w:val="00D34DCF"/>
    <w:rsid w:val="00D350A6"/>
    <w:rsid w:val="00D35455"/>
    <w:rsid w:val="00D368CE"/>
    <w:rsid w:val="00D371A6"/>
    <w:rsid w:val="00D37BDF"/>
    <w:rsid w:val="00D40E03"/>
    <w:rsid w:val="00D412C9"/>
    <w:rsid w:val="00D43BFE"/>
    <w:rsid w:val="00D43C5D"/>
    <w:rsid w:val="00D4478F"/>
    <w:rsid w:val="00D454B6"/>
    <w:rsid w:val="00D4569B"/>
    <w:rsid w:val="00D47243"/>
    <w:rsid w:val="00D510FD"/>
    <w:rsid w:val="00D53942"/>
    <w:rsid w:val="00D62C80"/>
    <w:rsid w:val="00D64DDF"/>
    <w:rsid w:val="00D6534D"/>
    <w:rsid w:val="00D65821"/>
    <w:rsid w:val="00D65BC7"/>
    <w:rsid w:val="00D6698B"/>
    <w:rsid w:val="00D669BA"/>
    <w:rsid w:val="00D67475"/>
    <w:rsid w:val="00D679DF"/>
    <w:rsid w:val="00D67BC6"/>
    <w:rsid w:val="00D7675A"/>
    <w:rsid w:val="00D80A85"/>
    <w:rsid w:val="00D820E5"/>
    <w:rsid w:val="00D83CC7"/>
    <w:rsid w:val="00D85BF9"/>
    <w:rsid w:val="00D93066"/>
    <w:rsid w:val="00D9465E"/>
    <w:rsid w:val="00D95A09"/>
    <w:rsid w:val="00DA21DE"/>
    <w:rsid w:val="00DA2672"/>
    <w:rsid w:val="00DA3F21"/>
    <w:rsid w:val="00DA5BBD"/>
    <w:rsid w:val="00DA665B"/>
    <w:rsid w:val="00DB4371"/>
    <w:rsid w:val="00DB4AC5"/>
    <w:rsid w:val="00DB4DAD"/>
    <w:rsid w:val="00DB792B"/>
    <w:rsid w:val="00DC0AFE"/>
    <w:rsid w:val="00DC0D30"/>
    <w:rsid w:val="00DC43E8"/>
    <w:rsid w:val="00DC5473"/>
    <w:rsid w:val="00DD16B0"/>
    <w:rsid w:val="00DD65D7"/>
    <w:rsid w:val="00DD696D"/>
    <w:rsid w:val="00DE15F2"/>
    <w:rsid w:val="00DE22B2"/>
    <w:rsid w:val="00DE2E14"/>
    <w:rsid w:val="00DE40A9"/>
    <w:rsid w:val="00DE7BB5"/>
    <w:rsid w:val="00DF117D"/>
    <w:rsid w:val="00DF1BB0"/>
    <w:rsid w:val="00DF38CC"/>
    <w:rsid w:val="00DF6689"/>
    <w:rsid w:val="00DF7AD4"/>
    <w:rsid w:val="00E00DA8"/>
    <w:rsid w:val="00E03CA1"/>
    <w:rsid w:val="00E03CDA"/>
    <w:rsid w:val="00E04F68"/>
    <w:rsid w:val="00E07229"/>
    <w:rsid w:val="00E10DEC"/>
    <w:rsid w:val="00E15A09"/>
    <w:rsid w:val="00E15A1A"/>
    <w:rsid w:val="00E173D8"/>
    <w:rsid w:val="00E204F8"/>
    <w:rsid w:val="00E20779"/>
    <w:rsid w:val="00E224B1"/>
    <w:rsid w:val="00E271FF"/>
    <w:rsid w:val="00E27E7C"/>
    <w:rsid w:val="00E30389"/>
    <w:rsid w:val="00E3482E"/>
    <w:rsid w:val="00E3484C"/>
    <w:rsid w:val="00E40277"/>
    <w:rsid w:val="00E42E22"/>
    <w:rsid w:val="00E43030"/>
    <w:rsid w:val="00E43504"/>
    <w:rsid w:val="00E43818"/>
    <w:rsid w:val="00E444AC"/>
    <w:rsid w:val="00E462E2"/>
    <w:rsid w:val="00E46749"/>
    <w:rsid w:val="00E46CD9"/>
    <w:rsid w:val="00E46E54"/>
    <w:rsid w:val="00E51043"/>
    <w:rsid w:val="00E517F9"/>
    <w:rsid w:val="00E51E30"/>
    <w:rsid w:val="00E51F83"/>
    <w:rsid w:val="00E52E26"/>
    <w:rsid w:val="00E5488E"/>
    <w:rsid w:val="00E54DAE"/>
    <w:rsid w:val="00E57CED"/>
    <w:rsid w:val="00E60121"/>
    <w:rsid w:val="00E61A12"/>
    <w:rsid w:val="00E64778"/>
    <w:rsid w:val="00E6755A"/>
    <w:rsid w:val="00E67B71"/>
    <w:rsid w:val="00E67C63"/>
    <w:rsid w:val="00E703E4"/>
    <w:rsid w:val="00E72DDA"/>
    <w:rsid w:val="00E72F41"/>
    <w:rsid w:val="00E7535D"/>
    <w:rsid w:val="00E761C8"/>
    <w:rsid w:val="00E7726B"/>
    <w:rsid w:val="00E772CC"/>
    <w:rsid w:val="00E77669"/>
    <w:rsid w:val="00E77D7C"/>
    <w:rsid w:val="00E82512"/>
    <w:rsid w:val="00E829E5"/>
    <w:rsid w:val="00E832A9"/>
    <w:rsid w:val="00E83F95"/>
    <w:rsid w:val="00E8526A"/>
    <w:rsid w:val="00E857F0"/>
    <w:rsid w:val="00E85EEB"/>
    <w:rsid w:val="00E87AFF"/>
    <w:rsid w:val="00E87D58"/>
    <w:rsid w:val="00E91AE6"/>
    <w:rsid w:val="00E91BE1"/>
    <w:rsid w:val="00E927E9"/>
    <w:rsid w:val="00E93BCF"/>
    <w:rsid w:val="00E94D79"/>
    <w:rsid w:val="00E9728E"/>
    <w:rsid w:val="00EB7616"/>
    <w:rsid w:val="00EC0FA7"/>
    <w:rsid w:val="00EC13DD"/>
    <w:rsid w:val="00EC2BF0"/>
    <w:rsid w:val="00EC2D3B"/>
    <w:rsid w:val="00EC3FB8"/>
    <w:rsid w:val="00EC6785"/>
    <w:rsid w:val="00ED0AAC"/>
    <w:rsid w:val="00ED16D8"/>
    <w:rsid w:val="00ED1E91"/>
    <w:rsid w:val="00ED2124"/>
    <w:rsid w:val="00ED3847"/>
    <w:rsid w:val="00ED4D6A"/>
    <w:rsid w:val="00ED506A"/>
    <w:rsid w:val="00ED7888"/>
    <w:rsid w:val="00ED789A"/>
    <w:rsid w:val="00EE0B39"/>
    <w:rsid w:val="00EE274E"/>
    <w:rsid w:val="00EE3004"/>
    <w:rsid w:val="00EE7FAF"/>
    <w:rsid w:val="00EF02A4"/>
    <w:rsid w:val="00EF10D2"/>
    <w:rsid w:val="00EF1577"/>
    <w:rsid w:val="00EF27FE"/>
    <w:rsid w:val="00EF3D63"/>
    <w:rsid w:val="00EF4DFB"/>
    <w:rsid w:val="00EF5151"/>
    <w:rsid w:val="00EF65B6"/>
    <w:rsid w:val="00EF66A8"/>
    <w:rsid w:val="00F00A00"/>
    <w:rsid w:val="00F0100D"/>
    <w:rsid w:val="00F014E6"/>
    <w:rsid w:val="00F01593"/>
    <w:rsid w:val="00F023CA"/>
    <w:rsid w:val="00F03DFD"/>
    <w:rsid w:val="00F06F2B"/>
    <w:rsid w:val="00F1278A"/>
    <w:rsid w:val="00F15E58"/>
    <w:rsid w:val="00F17681"/>
    <w:rsid w:val="00F17878"/>
    <w:rsid w:val="00F17FD5"/>
    <w:rsid w:val="00F2375B"/>
    <w:rsid w:val="00F262E1"/>
    <w:rsid w:val="00F26A84"/>
    <w:rsid w:val="00F26CF7"/>
    <w:rsid w:val="00F276FA"/>
    <w:rsid w:val="00F277A5"/>
    <w:rsid w:val="00F31AED"/>
    <w:rsid w:val="00F33931"/>
    <w:rsid w:val="00F33996"/>
    <w:rsid w:val="00F33F45"/>
    <w:rsid w:val="00F3583F"/>
    <w:rsid w:val="00F4034A"/>
    <w:rsid w:val="00F4142E"/>
    <w:rsid w:val="00F43DA9"/>
    <w:rsid w:val="00F50523"/>
    <w:rsid w:val="00F539E8"/>
    <w:rsid w:val="00F53B70"/>
    <w:rsid w:val="00F5438C"/>
    <w:rsid w:val="00F543B9"/>
    <w:rsid w:val="00F551B4"/>
    <w:rsid w:val="00F55A2B"/>
    <w:rsid w:val="00F57310"/>
    <w:rsid w:val="00F610E0"/>
    <w:rsid w:val="00F61659"/>
    <w:rsid w:val="00F61B0F"/>
    <w:rsid w:val="00F63892"/>
    <w:rsid w:val="00F65DA1"/>
    <w:rsid w:val="00F66F25"/>
    <w:rsid w:val="00F72262"/>
    <w:rsid w:val="00F73BFD"/>
    <w:rsid w:val="00F7722E"/>
    <w:rsid w:val="00F775C6"/>
    <w:rsid w:val="00F77DE4"/>
    <w:rsid w:val="00F803B9"/>
    <w:rsid w:val="00F803DC"/>
    <w:rsid w:val="00F810F3"/>
    <w:rsid w:val="00F8283B"/>
    <w:rsid w:val="00F82A0F"/>
    <w:rsid w:val="00F82A6F"/>
    <w:rsid w:val="00F844C2"/>
    <w:rsid w:val="00F971F8"/>
    <w:rsid w:val="00F97398"/>
    <w:rsid w:val="00F9778A"/>
    <w:rsid w:val="00FA14F0"/>
    <w:rsid w:val="00FA1CFF"/>
    <w:rsid w:val="00FA3CB9"/>
    <w:rsid w:val="00FA568E"/>
    <w:rsid w:val="00FB0EF1"/>
    <w:rsid w:val="00FB1659"/>
    <w:rsid w:val="00FB1FA8"/>
    <w:rsid w:val="00FB22EC"/>
    <w:rsid w:val="00FB2E0E"/>
    <w:rsid w:val="00FB5818"/>
    <w:rsid w:val="00FB5A24"/>
    <w:rsid w:val="00FC2E9E"/>
    <w:rsid w:val="00FC70AF"/>
    <w:rsid w:val="00FC7D9C"/>
    <w:rsid w:val="00FD0BD7"/>
    <w:rsid w:val="00FD1874"/>
    <w:rsid w:val="00FD3331"/>
    <w:rsid w:val="00FD52FC"/>
    <w:rsid w:val="00FD537D"/>
    <w:rsid w:val="00FD5FF9"/>
    <w:rsid w:val="00FE1378"/>
    <w:rsid w:val="00FE3567"/>
    <w:rsid w:val="00FE3E8D"/>
    <w:rsid w:val="00FE51F2"/>
    <w:rsid w:val="00FE67F6"/>
    <w:rsid w:val="00FE6E27"/>
    <w:rsid w:val="00FE701C"/>
    <w:rsid w:val="00FE7BC6"/>
    <w:rsid w:val="00FF1090"/>
    <w:rsid w:val="00FF2043"/>
    <w:rsid w:val="00FF211F"/>
    <w:rsid w:val="00FF2D6C"/>
    <w:rsid w:val="00FF4694"/>
    <w:rsid w:val="214E4DEC"/>
    <w:rsid w:val="58BB6442"/>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 Char Char Char2 Char"/>
    <w:basedOn w:val="1"/>
    <w:qFormat/>
    <w:uiPriority w:val="0"/>
    <w:pPr>
      <w:widowControl/>
      <w:adjustRightInd w:val="0"/>
      <w:spacing w:line="300" w:lineRule="auto"/>
      <w:ind w:firstLine="200" w:firstLineChars="200"/>
      <w:textAlignment w:val="baseline"/>
    </w:pPr>
    <w:rPr>
      <w:kern w:val="0"/>
      <w:szCs w:val="20"/>
    </w:rPr>
  </w:style>
  <w:style w:type="paragraph" w:customStyle="1" w:styleId="11">
    <w:name w:val=" Char"/>
    <w:basedOn w:val="1"/>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4" textRotate="1"/>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9426</Words>
  <Characters>9885</Characters>
  <Lines>76</Lines>
  <Paragraphs>21</Paragraphs>
  <TotalTime>2</TotalTime>
  <ScaleCrop>false</ScaleCrop>
  <LinksUpToDate>false</LinksUpToDate>
  <CharactersWithSpaces>9940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2012-04-20T08:51:00Z</dcterms:created>
  <dc:creator>微软用户</dc:creator>
  <cp:lastModifiedBy>zhuzhu</cp:lastModifiedBy>
  <dcterms:modified xsi:type="dcterms:W3CDTF">2025-05-16T02:37:16Z</dcterms:modified>
  <dc:title>苏锡常镇二模考前指导</dc:title>
  <cp:revision>1680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13B6291B2EF2430DA1083CD08AE89681</vt:lpwstr>
  </property>
</Properties>
</file>