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06F33">
      <w:pPr>
        <w:pStyle w:val="10"/>
        <w:ind w:firstLine="420" w:firstLineChars="200"/>
        <w:jc w:val="center"/>
        <w:rPr>
          <w:rFonts w:ascii="Times New Roman" w:hAnsi="Times New Roman" w:cs="Times New Roman"/>
        </w:rPr>
      </w:pPr>
      <w:r>
        <w:rPr>
          <w:rFonts w:ascii="Times New Roman" w:hAnsi="Times New Roman" w:cs="Times New Roman"/>
        </w:rPr>
        <w:t>2024～2025学年高三第二学期学情调研考试(三十二)</w:t>
      </w:r>
    </w:p>
    <w:p w14:paraId="04421BE4">
      <w:pPr>
        <w:pStyle w:val="10"/>
        <w:ind w:firstLine="420" w:firstLineChars="200"/>
        <w:jc w:val="center"/>
        <w:rPr>
          <w:rFonts w:ascii="Times New Roman" w:hAnsi="Times New Roman" w:cs="Times New Roman"/>
        </w:rPr>
      </w:pPr>
      <w:r>
        <w:rPr>
          <w:rFonts w:ascii="Times New Roman" w:hAnsi="Times New Roman" w:cs="Times New Roman"/>
        </w:rPr>
        <w:t>物　　理</w:t>
      </w:r>
    </w:p>
    <w:p w14:paraId="14E8FA35">
      <w:pPr>
        <w:pStyle w:val="10"/>
        <w:ind w:firstLine="420" w:firstLineChars="200"/>
        <w:jc w:val="center"/>
        <w:rPr>
          <w:rFonts w:ascii="Times New Roman" w:hAnsi="Times New Roman" w:cs="Times New Roman"/>
        </w:rPr>
      </w:pPr>
      <w:r>
        <w:rPr>
          <w:rFonts w:ascii="Times New Roman" w:hAnsi="Times New Roman" w:eastAsia="华文楷体" w:cs="Times New Roman"/>
        </w:rPr>
        <w:t>(满分：100分　考试时间：75分钟)</w:t>
      </w:r>
    </w:p>
    <w:p w14:paraId="40F331FE">
      <w:pPr>
        <w:pStyle w:val="10"/>
        <w:ind w:firstLine="420" w:firstLineChars="200"/>
        <w:jc w:val="right"/>
        <w:rPr>
          <w:rFonts w:ascii="Times New Roman" w:hAnsi="Times New Roman" w:cs="Times New Roman"/>
        </w:rPr>
      </w:pPr>
      <w:r>
        <w:rPr>
          <w:rFonts w:ascii="Times New Roman" w:hAnsi="Times New Roman" w:cs="Times New Roman"/>
        </w:rPr>
        <w:t>2025．4</w:t>
      </w:r>
    </w:p>
    <w:p w14:paraId="25DA4BBA">
      <w:pPr>
        <w:pStyle w:val="10"/>
        <w:ind w:firstLine="420" w:firstLineChars="200"/>
        <w:rPr>
          <w:rFonts w:ascii="Times New Roman" w:hAnsi="Times New Roman" w:cs="Times New Roman"/>
        </w:rPr>
      </w:pPr>
      <w:r>
        <w:rPr>
          <w:rFonts w:ascii="Times New Roman" w:hAnsi="Times New Roman" w:eastAsia="黑体" w:cs="Times New Roman"/>
        </w:rPr>
        <w:t>一、 单项选择题：本题共11题，每题4分，共44分。每题只有一个选项最符合题意。</w:t>
      </w:r>
    </w:p>
    <w:p w14:paraId="26D0F960">
      <w:pPr>
        <w:pStyle w:val="10"/>
        <w:ind w:firstLine="420" w:firstLineChars="200"/>
        <w:rPr>
          <w:rFonts w:ascii="Times New Roman" w:hAnsi="Times New Roman" w:cs="Times New Roman"/>
        </w:rPr>
      </w:pPr>
      <w:r>
        <w:rPr>
          <w:rFonts w:ascii="Times New Roman" w:hAnsi="Times New Roman" w:cs="Times New Roman"/>
        </w:rPr>
        <w:t>1. 有一种魔术道具称为</w:t>
      </w:r>
      <w:r>
        <w:rPr>
          <w:rFonts w:hAnsi="宋体" w:cs="Times New Roman"/>
        </w:rPr>
        <w:t>“</w:t>
      </w:r>
      <w:r>
        <w:rPr>
          <w:rFonts w:ascii="Times New Roman" w:hAnsi="Times New Roman" w:cs="Times New Roman"/>
        </w:rPr>
        <w:t>穿墙而过</w:t>
      </w:r>
      <w:r>
        <w:rPr>
          <w:rFonts w:hAnsi="宋体" w:cs="Times New Roman"/>
        </w:rPr>
        <w:t>”</w:t>
      </w:r>
      <w:r>
        <w:rPr>
          <w:rFonts w:ascii="Times New Roman" w:hAnsi="Times New Roman" w:cs="Times New Roman"/>
        </w:rPr>
        <w:t>。其结构是两片塑料偏振片卷起来，中间两偏振片重叠区域给观众感觉为一块</w:t>
      </w:r>
      <w:r>
        <w:rPr>
          <w:rFonts w:hAnsi="宋体" w:cs="Times New Roman"/>
        </w:rPr>
        <w:t>“</w:t>
      </w:r>
      <w:r>
        <w:rPr>
          <w:rFonts w:ascii="Times New Roman" w:hAnsi="Times New Roman" w:cs="Times New Roman"/>
        </w:rPr>
        <w:t>挡板</w:t>
      </w:r>
      <w:r>
        <w:rPr>
          <w:rFonts w:hAnsi="宋体" w:cs="Times New Roman"/>
        </w:rPr>
        <w:t>”</w:t>
      </w:r>
      <w:r>
        <w:rPr>
          <w:rFonts w:ascii="Times New Roman" w:hAnsi="Times New Roman" w:cs="Times New Roman"/>
        </w:rPr>
        <w:t>，如图甲所示。当圆筒中的小球从</w:t>
      </w:r>
      <w:r>
        <w:rPr>
          <w:rFonts w:ascii="Times New Roman" w:hAnsi="Times New Roman" w:cs="Times New Roman"/>
          <w:i/>
        </w:rPr>
        <w:t>B</w:t>
      </w:r>
      <w:r>
        <w:rPr>
          <w:rFonts w:ascii="Times New Roman" w:hAnsi="Times New Roman" w:cs="Times New Roman"/>
        </w:rPr>
        <w:t>端滚向</w:t>
      </w:r>
      <w:r>
        <w:rPr>
          <w:rFonts w:ascii="Times New Roman" w:hAnsi="Times New Roman" w:cs="Times New Roman"/>
          <w:i/>
        </w:rPr>
        <w:t>A</w:t>
      </w:r>
      <w:r>
        <w:rPr>
          <w:rFonts w:ascii="Times New Roman" w:hAnsi="Times New Roman" w:cs="Times New Roman"/>
        </w:rPr>
        <w:t>端，居然穿过了</w:t>
      </w:r>
      <w:r>
        <w:rPr>
          <w:rFonts w:hAnsi="宋体" w:cs="Times New Roman"/>
        </w:rPr>
        <w:t>“</w:t>
      </w:r>
      <w:r>
        <w:rPr>
          <w:rFonts w:ascii="Times New Roman" w:hAnsi="Times New Roman" w:cs="Times New Roman"/>
        </w:rPr>
        <w:t>挡板</w:t>
      </w:r>
      <w:r>
        <w:rPr>
          <w:rFonts w:hAnsi="宋体" w:cs="Times New Roman"/>
        </w:rPr>
        <w:t>”</w:t>
      </w:r>
      <w:r>
        <w:rPr>
          <w:rFonts w:ascii="Times New Roman" w:hAnsi="Times New Roman" w:cs="Times New Roman"/>
        </w:rPr>
        <w:t>，如图乙所示。则可以实现的是(　　)</w:t>
      </w:r>
    </w:p>
    <w:p w14:paraId="618D0EEE">
      <w:pPr>
        <w:pStyle w:val="10"/>
        <w:ind w:firstLine="420" w:firstLineChars="200"/>
        <w:jc w:val="center"/>
        <w:rPr>
          <w:rFonts w:ascii="Times New Roman" w:hAnsi="Times New Roman" w:cs="Times New Roman"/>
        </w:rPr>
      </w:pPr>
      <w:r>
        <w:rPr>
          <w:rFonts w:ascii="Times New Roman" w:hAnsi="Times New Roman" w:cs="Times New Roman"/>
        </w:rPr>
        <w:pict>
          <v:shape id="_x0000_i1025" o:spt="75" type="#_x0000_t75" style="height:83.5pt;width:95pt;" filled="f" o:preferrelative="t" stroked="f" coordsize="21600,21600">
            <v:path/>
            <v:fill on="f" focussize="0,0"/>
            <v:stroke on="f" joinstyle="miter"/>
            <v:imagedata r:id="rId5" r:href="rId6" o:title=""/>
            <o:lock v:ext="edit" aspectratio="t"/>
            <w10:wrap type="none"/>
            <w10:anchorlock/>
          </v:shape>
        </w:pict>
      </w:r>
    </w:p>
    <w:p w14:paraId="7F4DCD99">
      <w:pPr>
        <w:pStyle w:val="10"/>
        <w:ind w:firstLine="420" w:firstLineChars="200"/>
        <w:rPr>
          <w:rFonts w:ascii="Times New Roman" w:hAnsi="Times New Roman" w:cs="Times New Roman"/>
        </w:rPr>
      </w:pPr>
    </w:p>
    <w:p w14:paraId="348815E0">
      <w:pPr>
        <w:pStyle w:val="10"/>
        <w:ind w:firstLine="420" w:firstLineChars="200"/>
        <w:rPr>
          <w:rFonts w:ascii="Times New Roman" w:hAnsi="Times New Roman" w:cs="Times New Roman"/>
        </w:rPr>
      </w:pPr>
      <w:r>
        <w:rPr>
          <w:rFonts w:ascii="Times New Roman" w:hAnsi="Times New Roman" w:cs="Times New Roman"/>
        </w:rPr>
        <w:t>A. 两偏振片的透振方向相同</w:t>
      </w:r>
    </w:p>
    <w:p w14:paraId="1C42DD87">
      <w:pPr>
        <w:pStyle w:val="10"/>
        <w:ind w:firstLine="420" w:firstLineChars="200"/>
        <w:rPr>
          <w:rFonts w:ascii="Times New Roman" w:hAnsi="Times New Roman" w:cs="Times New Roman"/>
        </w:rPr>
      </w:pPr>
      <w:r>
        <w:rPr>
          <w:rFonts w:ascii="Times New Roman" w:hAnsi="Times New Roman" w:cs="Times New Roman"/>
        </w:rPr>
        <w:t>B. 两偏振片的透振方向相垂直</w:t>
      </w:r>
    </w:p>
    <w:p w14:paraId="5202444B">
      <w:pPr>
        <w:pStyle w:val="10"/>
        <w:ind w:firstLine="420" w:firstLineChars="200"/>
        <w:rPr>
          <w:rFonts w:ascii="Times New Roman" w:hAnsi="Times New Roman" w:cs="Times New Roman"/>
        </w:rPr>
      </w:pPr>
      <w:r>
        <w:rPr>
          <w:rFonts w:ascii="Times New Roman" w:hAnsi="Times New Roman" w:cs="Times New Roman"/>
        </w:rPr>
        <w:t>C. 两偏振片同时</w:t>
      </w:r>
      <w:r>
        <w:rPr>
          <w:rFonts w:hint="eastAsia" w:ascii="Times New Roman" w:hAnsi="Times New Roman" w:cs="Times New Roman"/>
        </w:rPr>
        <w:t>旋转</w:t>
      </w:r>
      <w:r>
        <w:rPr>
          <w:rFonts w:ascii="Times New Roman" w:hAnsi="Times New Roman" w:cs="Times New Roman"/>
        </w:rPr>
        <w:t xml:space="preserve">90° </w:t>
      </w:r>
      <w:r>
        <w:rPr>
          <w:rFonts w:hAnsi="宋体" w:cs="Times New Roman"/>
        </w:rPr>
        <w:t>“</w:t>
      </w:r>
      <w:r>
        <w:rPr>
          <w:rFonts w:ascii="Times New Roman" w:hAnsi="Times New Roman" w:cs="Times New Roman"/>
        </w:rPr>
        <w:t>挡板</w:t>
      </w:r>
      <w:r>
        <w:rPr>
          <w:rFonts w:hAnsi="宋体" w:cs="Times New Roman"/>
        </w:rPr>
        <w:t>”</w:t>
      </w:r>
      <w:r>
        <w:rPr>
          <w:rFonts w:ascii="Times New Roman" w:hAnsi="Times New Roman" w:cs="Times New Roman"/>
        </w:rPr>
        <w:t>会消失</w:t>
      </w:r>
    </w:p>
    <w:p w14:paraId="4FBBA55B">
      <w:pPr>
        <w:pStyle w:val="10"/>
        <w:ind w:firstLine="420" w:firstLineChars="200"/>
        <w:rPr>
          <w:rFonts w:ascii="Times New Roman" w:hAnsi="Times New Roman" w:cs="Times New Roman"/>
        </w:rPr>
      </w:pPr>
      <w:r>
        <w:rPr>
          <w:rFonts w:ascii="Times New Roman" w:hAnsi="Times New Roman" w:cs="Times New Roman"/>
        </w:rPr>
        <w:t xml:space="preserve">D. 将一片塑料偏振片旋转90° </w:t>
      </w:r>
      <w:r>
        <w:rPr>
          <w:rFonts w:hAnsi="宋体" w:cs="Times New Roman"/>
        </w:rPr>
        <w:t>“</w:t>
      </w:r>
      <w:r>
        <w:rPr>
          <w:rFonts w:ascii="Times New Roman" w:hAnsi="Times New Roman" w:cs="Times New Roman"/>
        </w:rPr>
        <w:t>挡板</w:t>
      </w:r>
      <w:r>
        <w:rPr>
          <w:rFonts w:hAnsi="宋体" w:cs="Times New Roman"/>
        </w:rPr>
        <w:t>”</w:t>
      </w:r>
      <w:r>
        <w:rPr>
          <w:rFonts w:ascii="Times New Roman" w:hAnsi="Times New Roman" w:cs="Times New Roman"/>
        </w:rPr>
        <w:t>依然存在</w:t>
      </w:r>
    </w:p>
    <w:p w14:paraId="273DE5B9">
      <w:pPr>
        <w:pStyle w:val="10"/>
        <w:ind w:firstLine="420" w:firstLineChars="200"/>
        <w:rPr>
          <w:rFonts w:ascii="Times New Roman" w:hAnsi="Times New Roman" w:cs="Times New Roman"/>
        </w:rPr>
      </w:pPr>
    </w:p>
    <w:p w14:paraId="20A9A747">
      <w:pPr>
        <w:pStyle w:val="10"/>
        <w:ind w:firstLine="420" w:firstLineChars="200"/>
        <w:rPr>
          <w:rFonts w:ascii="Times New Roman" w:hAnsi="Times New Roman" w:cs="Times New Roman"/>
        </w:rPr>
      </w:pPr>
    </w:p>
    <w:p w14:paraId="6F624B54">
      <w:pPr>
        <w:pStyle w:val="10"/>
        <w:ind w:firstLine="420" w:firstLineChars="200"/>
        <w:jc w:val="center"/>
        <w:rPr>
          <w:rFonts w:ascii="Times New Roman" w:hAnsi="Times New Roman" w:cs="Times New Roman"/>
        </w:rPr>
      </w:pPr>
      <w:r>
        <w:rPr>
          <w:rFonts w:ascii="Times New Roman" w:hAnsi="Times New Roman" w:cs="Times New Roman"/>
        </w:rPr>
        <w:pict>
          <v:shape id="_x0000_i1026" o:spt="75" type="#_x0000_t75" style="height:92.5pt;width:123.5pt;" filled="f" o:preferrelative="t" stroked="f" coordsize="21600,21600">
            <v:path/>
            <v:fill on="f" focussize="0,0"/>
            <v:stroke on="f" joinstyle="miter"/>
            <v:imagedata r:id="rId7" r:href="rId8" o:title=""/>
            <o:lock v:ext="edit" aspectratio="t"/>
            <w10:wrap type="none"/>
            <w10:anchorlock/>
          </v:shape>
        </w:pict>
      </w:r>
    </w:p>
    <w:p w14:paraId="67DA8B50">
      <w:pPr>
        <w:pStyle w:val="10"/>
        <w:ind w:firstLine="420" w:firstLineChars="200"/>
        <w:rPr>
          <w:rFonts w:ascii="Times New Roman" w:hAnsi="Times New Roman" w:cs="Times New Roman"/>
        </w:rPr>
      </w:pPr>
      <w:r>
        <w:rPr>
          <w:rFonts w:ascii="Times New Roman" w:hAnsi="Times New Roman" w:cs="Times New Roman"/>
        </w:rPr>
        <w:t>2. 如图所示，A、B两篮球从相同高度以相同方向抛出后直接落入篮筐，两球从抛出到落入篮筐过程中，下列说法正确的是(　　)</w:t>
      </w:r>
    </w:p>
    <w:p w14:paraId="75B9876F">
      <w:pPr>
        <w:pStyle w:val="10"/>
        <w:ind w:firstLine="420" w:firstLineChars="200"/>
        <w:rPr>
          <w:rFonts w:ascii="Times New Roman" w:hAnsi="Times New Roman" w:cs="Times New Roman"/>
        </w:rPr>
      </w:pPr>
      <w:r>
        <w:rPr>
          <w:rFonts w:ascii="Times New Roman" w:hAnsi="Times New Roman" w:cs="Times New Roman"/>
        </w:rPr>
        <w:t>A. 两球的运动时间相同</w:t>
      </w:r>
    </w:p>
    <w:p w14:paraId="212A5969">
      <w:pPr>
        <w:pStyle w:val="10"/>
        <w:ind w:firstLine="420" w:firstLineChars="200"/>
        <w:rPr>
          <w:rFonts w:ascii="Times New Roman" w:hAnsi="Times New Roman" w:cs="Times New Roman"/>
        </w:rPr>
      </w:pPr>
      <w:r>
        <w:rPr>
          <w:rFonts w:ascii="Times New Roman" w:hAnsi="Times New Roman" w:cs="Times New Roman"/>
        </w:rPr>
        <w:t>B. 两球抛出时速度相等</w:t>
      </w:r>
    </w:p>
    <w:p w14:paraId="7289A71C">
      <w:pPr>
        <w:pStyle w:val="10"/>
        <w:ind w:firstLine="420" w:firstLineChars="200"/>
        <w:rPr>
          <w:rFonts w:ascii="Times New Roman" w:hAnsi="Times New Roman" w:cs="Times New Roman"/>
        </w:rPr>
      </w:pPr>
      <w:r>
        <w:rPr>
          <w:rFonts w:ascii="Times New Roman" w:hAnsi="Times New Roman" w:cs="Times New Roman"/>
        </w:rPr>
        <w:t>C. 两球在最高点加速度都为零</w:t>
      </w:r>
    </w:p>
    <w:p w14:paraId="2CC2CD35">
      <w:pPr>
        <w:pStyle w:val="10"/>
        <w:ind w:firstLine="420" w:firstLineChars="200"/>
        <w:rPr>
          <w:rFonts w:ascii="Times New Roman" w:hAnsi="Times New Roman" w:cs="Times New Roman"/>
        </w:rPr>
      </w:pPr>
      <w:r>
        <w:rPr>
          <w:rFonts w:ascii="Times New Roman" w:hAnsi="Times New Roman" w:cs="Times New Roman"/>
        </w:rPr>
        <w:t>D. 两球速度变化量的方向始终竖直向下</w:t>
      </w:r>
    </w:p>
    <w:p w14:paraId="61CA8247">
      <w:pPr>
        <w:pStyle w:val="10"/>
        <w:ind w:firstLine="420" w:firstLineChars="200"/>
        <w:rPr>
          <w:rFonts w:ascii="Times New Roman" w:hAnsi="Times New Roman" w:cs="Times New Roman"/>
        </w:rPr>
      </w:pPr>
      <w:r>
        <w:rPr>
          <w:rFonts w:ascii="Times New Roman" w:hAnsi="Times New Roman" w:cs="Times New Roman"/>
        </w:rPr>
        <w:t>3. 激光致冷技术中原子通</w:t>
      </w:r>
      <w:r>
        <w:rPr>
          <w:rFonts w:hint="eastAsia" w:ascii="Times New Roman" w:hAnsi="Times New Roman" w:cs="Times New Roman"/>
        </w:rPr>
        <w:t>过吸收迎面而来的激光光子来降低速度。已知激光波长为</w:t>
      </w:r>
      <w:r>
        <w:rPr>
          <w:rFonts w:hint="eastAsia" w:ascii="Times New Roman" w:hAnsi="Times New Roman" w:cs="Times New Roman"/>
          <w:i/>
        </w:rPr>
        <w:t>λ</w:t>
      </w:r>
      <w:r>
        <w:rPr>
          <w:rFonts w:hint="eastAsia" w:ascii="Times New Roman" w:hAnsi="Times New Roman" w:cs="Times New Roman"/>
        </w:rPr>
        <w:t>，普朗克常量为</w:t>
      </w:r>
      <w:r>
        <w:rPr>
          <w:rFonts w:ascii="Times New Roman" w:hAnsi="Times New Roman" w:cs="Times New Roman"/>
          <w:i/>
        </w:rPr>
        <w:t>h</w:t>
      </w:r>
      <w:r>
        <w:rPr>
          <w:rFonts w:ascii="Times New Roman" w:hAnsi="Times New Roman" w:cs="Times New Roman"/>
        </w:rPr>
        <w:t>，光速为</w:t>
      </w:r>
      <w:r>
        <w:rPr>
          <w:rFonts w:ascii="Times New Roman" w:hAnsi="Times New Roman" w:cs="Times New Roman"/>
          <w:i/>
        </w:rPr>
        <w:t>c</w:t>
      </w:r>
      <w:r>
        <w:rPr>
          <w:rFonts w:ascii="Times New Roman" w:hAnsi="Times New Roman" w:cs="Times New Roman"/>
        </w:rPr>
        <w:t>。下列说法正确的是(　　)</w:t>
      </w:r>
    </w:p>
    <w:p w14:paraId="5B014073">
      <w:pPr>
        <w:pStyle w:val="10"/>
        <w:ind w:firstLine="420" w:firstLineChars="200"/>
        <w:rPr>
          <w:rFonts w:ascii="Times New Roman" w:hAnsi="Times New Roman" w:cs="Times New Roman"/>
        </w:rPr>
      </w:pPr>
      <w:r>
        <w:rPr>
          <w:rFonts w:ascii="Times New Roman" w:hAnsi="Times New Roman" w:cs="Times New Roman"/>
        </w:rPr>
        <w:t>A. 激光是自然光　    B. 该光子的能量为</w:t>
      </w:r>
      <w:r>
        <w:rPr>
          <w:rFonts w:ascii="Times New Roman" w:hAnsi="Times New Roman" w:cs="Times New Roman"/>
          <w:i/>
        </w:rPr>
        <w:t>h</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λ,c</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p>
    <w:p w14:paraId="5E3F1AB7">
      <w:pPr>
        <w:pStyle w:val="10"/>
        <w:ind w:firstLine="420" w:firstLineChars="200"/>
        <w:rPr>
          <w:rFonts w:ascii="Times New Roman" w:hAnsi="Times New Roman" w:cs="Times New Roman"/>
        </w:rPr>
      </w:pPr>
      <w:r>
        <w:rPr>
          <w:rFonts w:ascii="Times New Roman" w:hAnsi="Times New Roman" w:cs="Times New Roman"/>
        </w:rPr>
        <w:t>C. 该光子的动量为</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h,λ</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　    D. 该技术利用了激光相干性好的特点</w:t>
      </w:r>
    </w:p>
    <w:p w14:paraId="73FAA688">
      <w:pPr>
        <w:pStyle w:val="10"/>
        <w:ind w:firstLine="420" w:firstLineChars="200"/>
        <w:rPr>
          <w:rFonts w:ascii="Times New Roman" w:hAnsi="Times New Roman" w:cs="Times New Roman"/>
        </w:rPr>
      </w:pPr>
      <w:r>
        <w:rPr>
          <w:rFonts w:ascii="Times New Roman" w:hAnsi="Times New Roman" w:cs="Times New Roman"/>
        </w:rPr>
        <w:t>4. 如图所示，两等量同种正电荷</w:t>
      </w:r>
      <w:r>
        <w:rPr>
          <w:rFonts w:ascii="Times New Roman" w:hAnsi="Times New Roman" w:cs="Times New Roman"/>
          <w:i/>
        </w:rPr>
        <w:t>Q</w:t>
      </w:r>
      <w:r>
        <w:rPr>
          <w:rFonts w:ascii="Times New Roman" w:hAnsi="Times New Roman" w:cs="Times New Roman"/>
        </w:rPr>
        <w:t>分别放置在椭圆的焦点</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两点，</w:t>
      </w:r>
      <w:r>
        <w:rPr>
          <w:rFonts w:ascii="Times New Roman" w:hAnsi="Times New Roman" w:cs="Times New Roman"/>
          <w:i/>
        </w:rPr>
        <w:t>O</w:t>
      </w:r>
      <w:r>
        <w:rPr>
          <w:rFonts w:ascii="Times New Roman" w:hAnsi="Times New Roman" w:cs="Times New Roman"/>
        </w:rPr>
        <w:t>点为椭圆中心，</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S</w:t>
      </w:r>
      <w:r>
        <w:rPr>
          <w:rFonts w:ascii="Times New Roman" w:hAnsi="Times New Roman" w:cs="Times New Roman"/>
        </w:rPr>
        <w:t>是椭圆长轴的端点，取无穷远处电势为零。则(　　)</w:t>
      </w:r>
    </w:p>
    <w:p w14:paraId="4C656F48">
      <w:pPr>
        <w:pStyle w:val="10"/>
        <w:ind w:firstLine="420" w:firstLineChars="200"/>
        <w:jc w:val="center"/>
        <w:rPr>
          <w:rFonts w:ascii="Times New Roman" w:hAnsi="Times New Roman" w:cs="Times New Roman"/>
        </w:rPr>
      </w:pPr>
      <w:r>
        <w:rPr>
          <w:rFonts w:ascii="Times New Roman" w:hAnsi="Times New Roman" w:cs="Times New Roman"/>
        </w:rPr>
        <w:pict>
          <v:shape id="_x0000_i1027" o:spt="75" type="#_x0000_t75" style="height:74pt;width:115pt;" filled="f" o:preferrelative="t" stroked="f" coordsize="21600,21600">
            <v:path/>
            <v:fill on="f" focussize="0,0"/>
            <v:stroke on="f" joinstyle="miter"/>
            <v:imagedata r:id="rId9" r:href="rId10" o:title=""/>
            <o:lock v:ext="edit" aspectratio="t"/>
            <w10:wrap type="none"/>
            <w10:anchorlock/>
          </v:shape>
        </w:pict>
      </w:r>
    </w:p>
    <w:p w14:paraId="3F4E3DC2">
      <w:pPr>
        <w:pStyle w:val="10"/>
        <w:ind w:firstLine="420" w:firstLineChars="200"/>
        <w:rPr>
          <w:rFonts w:ascii="Times New Roman" w:hAnsi="Times New Roman" w:cs="Times New Roman"/>
        </w:rPr>
      </w:pPr>
    </w:p>
    <w:p w14:paraId="4111DC07">
      <w:pPr>
        <w:pStyle w:val="10"/>
        <w:ind w:firstLine="420" w:firstLineChars="20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rPr>
        <w:t>O</w:t>
      </w:r>
      <w:r>
        <w:rPr>
          <w:rFonts w:ascii="Times New Roman" w:hAnsi="Times New Roman" w:cs="Times New Roman"/>
        </w:rPr>
        <w:t>点的</w:t>
      </w:r>
      <w:r>
        <w:rPr>
          <w:rFonts w:hint="eastAsia" w:ascii="Times New Roman" w:hAnsi="Times New Roman" w:cs="Times New Roman"/>
        </w:rPr>
        <w:t>电势高于</w:t>
      </w:r>
      <w:r>
        <w:rPr>
          <w:rFonts w:ascii="Times New Roman" w:hAnsi="Times New Roman" w:cs="Times New Roman"/>
          <w:i/>
        </w:rPr>
        <w:t>M</w:t>
      </w:r>
      <w:r>
        <w:rPr>
          <w:rFonts w:ascii="Times New Roman" w:hAnsi="Times New Roman" w:cs="Times New Roman"/>
        </w:rPr>
        <w:t>点和</w:t>
      </w:r>
      <w:r>
        <w:rPr>
          <w:rFonts w:ascii="Times New Roman" w:hAnsi="Times New Roman" w:cs="Times New Roman"/>
          <w:i/>
        </w:rPr>
        <w:t>N</w:t>
      </w:r>
      <w:r>
        <w:rPr>
          <w:rFonts w:ascii="Times New Roman" w:hAnsi="Times New Roman" w:cs="Times New Roman"/>
        </w:rPr>
        <w:t>点的电势</w:t>
      </w:r>
    </w:p>
    <w:p w14:paraId="722F8D99">
      <w:pPr>
        <w:pStyle w:val="10"/>
        <w:ind w:firstLine="420" w:firstLineChars="20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rPr>
        <w:t>O</w:t>
      </w:r>
      <w:r>
        <w:rPr>
          <w:rFonts w:ascii="Times New Roman" w:hAnsi="Times New Roman" w:cs="Times New Roman"/>
        </w:rPr>
        <w:t>点的电场强度为零，电势也为零</w:t>
      </w:r>
    </w:p>
    <w:p w14:paraId="175828ED">
      <w:pPr>
        <w:pStyle w:val="10"/>
        <w:ind w:firstLine="420" w:firstLineChars="200"/>
        <w:rPr>
          <w:rFonts w:ascii="Times New Roman" w:hAnsi="Times New Roman" w:cs="Times New Roman"/>
        </w:rPr>
      </w:pPr>
      <w:r>
        <w:rPr>
          <w:rFonts w:ascii="Times New Roman" w:hAnsi="Times New Roman" w:cs="Times New Roman"/>
        </w:rPr>
        <w:t>C. 椭圆上</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两点的电场强度相同</w:t>
      </w:r>
    </w:p>
    <w:p w14:paraId="1AAD5E7D">
      <w:pPr>
        <w:pStyle w:val="10"/>
        <w:ind w:firstLine="420" w:firstLineChars="200"/>
        <w:rPr>
          <w:rFonts w:ascii="Times New Roman" w:hAnsi="Times New Roman" w:cs="Times New Roman"/>
        </w:rPr>
      </w:pPr>
      <w:r>
        <w:rPr>
          <w:rFonts w:ascii="Times New Roman" w:hAnsi="Times New Roman" w:cs="Times New Roman"/>
        </w:rPr>
        <w:t>D. 将一电子从</w:t>
      </w:r>
      <w:r>
        <w:rPr>
          <w:rFonts w:ascii="Times New Roman" w:hAnsi="Times New Roman" w:cs="Times New Roman"/>
          <w:i/>
        </w:rPr>
        <w:t>P</w:t>
      </w:r>
      <w:r>
        <w:rPr>
          <w:rFonts w:ascii="Times New Roman" w:hAnsi="Times New Roman" w:cs="Times New Roman"/>
        </w:rPr>
        <w:t>点移到</w:t>
      </w:r>
      <w:r>
        <w:rPr>
          <w:rFonts w:ascii="Times New Roman" w:hAnsi="Times New Roman" w:cs="Times New Roman"/>
          <w:i/>
        </w:rPr>
        <w:t>S</w:t>
      </w:r>
      <w:r>
        <w:rPr>
          <w:rFonts w:ascii="Times New Roman" w:hAnsi="Times New Roman" w:cs="Times New Roman"/>
        </w:rPr>
        <w:t>点，电场力一直做正功</w:t>
      </w:r>
    </w:p>
    <w:p w14:paraId="77262EE1">
      <w:pPr>
        <w:pStyle w:val="10"/>
        <w:ind w:firstLine="420" w:firstLineChars="200"/>
        <w:rPr>
          <w:rFonts w:ascii="Times New Roman" w:hAnsi="Times New Roman" w:cs="Times New Roman"/>
        </w:rPr>
      </w:pPr>
      <w:r>
        <w:rPr>
          <w:rFonts w:ascii="Times New Roman" w:hAnsi="Times New Roman" w:cs="Times New Roman"/>
        </w:rPr>
        <w:t xml:space="preserve">5. 核废水中的 </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210</w:instrText>
      </w:r>
      <w:r>
        <w:rPr>
          <w:rFonts w:ascii="Times New Roman" w:hAnsi="Times New Roman" w:cs="Times New Roman"/>
        </w:rPr>
        <w:instrText xml:space="preserve">,</w:instrText>
      </w:r>
      <w:r>
        <w:rPr>
          <w:rFonts w:ascii="Times New Roman" w:hAnsi="Times New Roman" w:cs="Times New Roman"/>
          <w:vertAlign w:val="subscript"/>
        </w:rPr>
        <w:instrText xml:space="preserve"> 84</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 xml:space="preserve">Po发生衰变时的核反应方程为 </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210</w:instrText>
      </w:r>
      <w:r>
        <w:rPr>
          <w:rFonts w:ascii="Times New Roman" w:hAnsi="Times New Roman" w:cs="Times New Roman"/>
        </w:rPr>
        <w:instrText xml:space="preserve">,</w:instrText>
      </w:r>
      <w:r>
        <w:rPr>
          <w:rFonts w:ascii="Times New Roman" w:hAnsi="Times New Roman" w:cs="Times New Roman"/>
          <w:vertAlign w:val="subscript"/>
        </w:rPr>
        <w:instrText xml:space="preserve"> 84</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Po</w:t>
      </w:r>
      <w:r>
        <w:rPr>
          <w:rFonts w:hAnsi="宋体" w:cs="Times New Roman"/>
          <w:spacing w:val="-25"/>
        </w:rPr>
        <w:t>―</w:t>
      </w:r>
      <w:r>
        <w:rPr>
          <w:rFonts w:hAnsi="宋体" w:cs="Times New Roman"/>
        </w:rPr>
        <w:t>→</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206</w:instrText>
      </w:r>
      <w:r>
        <w:rPr>
          <w:rFonts w:ascii="Times New Roman" w:hAnsi="Times New Roman" w:cs="Times New Roman"/>
        </w:rPr>
        <w:instrText xml:space="preserve">,</w:instrText>
      </w:r>
      <w:r>
        <w:rPr>
          <w:rFonts w:ascii="Times New Roman" w:hAnsi="Times New Roman" w:cs="Times New Roman"/>
          <w:vertAlign w:val="subscript"/>
        </w:rPr>
        <w:instrText xml:space="preserve"> 82</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Pb＋X，该反应过程中释放的核能为</w:t>
      </w:r>
      <w:r>
        <w:rPr>
          <w:rFonts w:ascii="Times New Roman" w:hAnsi="Times New Roman" w:cs="Times New Roman"/>
          <w:i/>
        </w:rPr>
        <w:t>Q</w:t>
      </w:r>
      <w:r>
        <w:rPr>
          <w:rFonts w:ascii="Times New Roman" w:hAnsi="Times New Roman" w:cs="Times New Roman"/>
        </w:rPr>
        <w:t xml:space="preserve">。设 </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210</w:instrText>
      </w:r>
      <w:r>
        <w:rPr>
          <w:rFonts w:ascii="Times New Roman" w:hAnsi="Times New Roman" w:cs="Times New Roman"/>
        </w:rPr>
        <w:instrText xml:space="preserve">,</w:instrText>
      </w:r>
      <w:r>
        <w:rPr>
          <w:rFonts w:ascii="Times New Roman" w:hAnsi="Times New Roman" w:cs="Times New Roman"/>
          <w:vertAlign w:val="subscript"/>
        </w:rPr>
        <w:instrText xml:space="preserve"> 84</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Pb的结合能为</w:t>
      </w:r>
      <w:r>
        <w:rPr>
          <w:rFonts w:ascii="Times New Roman" w:hAnsi="Times New Roman" w:cs="Times New Roman"/>
          <w:i/>
        </w:rPr>
        <w:t>E</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206</w:instrText>
      </w:r>
      <w:r>
        <w:rPr>
          <w:rFonts w:ascii="Times New Roman" w:hAnsi="Times New Roman" w:cs="Times New Roman"/>
        </w:rPr>
        <w:instrText xml:space="preserve">,</w:instrText>
      </w:r>
      <w:r>
        <w:rPr>
          <w:rFonts w:ascii="Times New Roman" w:hAnsi="Times New Roman" w:cs="Times New Roman"/>
          <w:vertAlign w:val="subscript"/>
        </w:rPr>
        <w:instrText xml:space="preserve"> 82</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Pb的结合能为</w:t>
      </w:r>
      <w:r>
        <w:rPr>
          <w:rFonts w:ascii="Times New Roman" w:hAnsi="Times New Roman" w:cs="Times New Roman"/>
          <w:i/>
        </w:rPr>
        <w:t>E</w:t>
      </w:r>
      <w:r>
        <w:rPr>
          <w:rFonts w:ascii="Times New Roman" w:hAnsi="Times New Roman" w:cs="Times New Roman"/>
          <w:vertAlign w:val="subscript"/>
        </w:rPr>
        <w:t>2</w:t>
      </w:r>
      <w:r>
        <w:rPr>
          <w:rFonts w:ascii="Times New Roman" w:hAnsi="Times New Roman" w:cs="Times New Roman"/>
        </w:rPr>
        <w:t>，X的结合能为</w:t>
      </w:r>
      <w:r>
        <w:rPr>
          <w:rFonts w:ascii="Times New Roman" w:hAnsi="Times New Roman" w:cs="Times New Roman"/>
          <w:i/>
        </w:rPr>
        <w:t>E</w:t>
      </w:r>
      <w:r>
        <w:rPr>
          <w:rFonts w:ascii="Times New Roman" w:hAnsi="Times New Roman" w:cs="Times New Roman"/>
          <w:vertAlign w:val="subscript"/>
        </w:rPr>
        <w:t>3</w:t>
      </w:r>
      <w:r>
        <w:rPr>
          <w:rFonts w:ascii="Times New Roman" w:hAnsi="Times New Roman" w:cs="Times New Roman"/>
        </w:rPr>
        <w:t>。下列说法正确的是(　　)</w:t>
      </w:r>
    </w:p>
    <w:p w14:paraId="11F75F48">
      <w:pPr>
        <w:pStyle w:val="10"/>
        <w:ind w:firstLine="420" w:firstLineChars="200"/>
        <w:rPr>
          <w:rFonts w:ascii="Times New Roman" w:hAnsi="Times New Roman" w:cs="Times New Roman"/>
        </w:rPr>
      </w:pPr>
      <w:r>
        <w:rPr>
          <w:rFonts w:ascii="Times New Roman" w:hAnsi="Times New Roman" w:cs="Times New Roman"/>
        </w:rPr>
        <w:t>A. X为氘核</w:t>
      </w:r>
    </w:p>
    <w:p w14:paraId="4BC001E5">
      <w:pPr>
        <w:pStyle w:val="10"/>
        <w:ind w:firstLine="420" w:firstLineChars="20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206</w:instrText>
      </w:r>
      <w:r>
        <w:rPr>
          <w:rFonts w:ascii="Times New Roman" w:hAnsi="Times New Roman" w:cs="Times New Roman"/>
        </w:rPr>
        <w:instrText xml:space="preserve">,</w:instrText>
      </w:r>
      <w:r>
        <w:rPr>
          <w:rFonts w:ascii="Times New Roman" w:hAnsi="Times New Roman" w:cs="Times New Roman"/>
          <w:vertAlign w:val="subscript"/>
        </w:rPr>
        <w:instrText xml:space="preserve"> 82</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Pb的比结合能小于</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210</w:instrText>
      </w:r>
      <w:r>
        <w:rPr>
          <w:rFonts w:ascii="Times New Roman" w:hAnsi="Times New Roman" w:cs="Times New Roman"/>
        </w:rPr>
        <w:instrText xml:space="preserve">,</w:instrText>
      </w:r>
      <w:r>
        <w:rPr>
          <w:rFonts w:ascii="Times New Roman" w:hAnsi="Times New Roman" w:cs="Times New Roman"/>
          <w:vertAlign w:val="subscript"/>
        </w:rPr>
        <w:instrText xml:space="preserve"> 84</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Po的比结合能</w:t>
      </w:r>
    </w:p>
    <w:p w14:paraId="5F80088A">
      <w:pPr>
        <w:pStyle w:val="10"/>
        <w:ind w:firstLine="420" w:firstLineChars="200"/>
        <w:rPr>
          <w:rFonts w:ascii="Times New Roman" w:hAnsi="Times New Roman" w:cs="Times New Roman"/>
        </w:rPr>
      </w:pPr>
      <w:r>
        <w:rPr>
          <w:rFonts w:ascii="Times New Roman" w:hAnsi="Times New Roman" w:cs="Times New Roman"/>
        </w:rPr>
        <w:t>C. 该核反应过程中释放的核能</w:t>
      </w:r>
      <w:r>
        <w:rPr>
          <w:rFonts w:ascii="Times New Roman" w:hAnsi="Times New Roman" w:cs="Times New Roman"/>
          <w:i/>
        </w:rPr>
        <w:t>Q</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1</w:t>
      </w:r>
    </w:p>
    <w:p w14:paraId="536D7F8F">
      <w:pPr>
        <w:pStyle w:val="10"/>
        <w:ind w:firstLine="420" w:firstLineChars="200"/>
        <w:rPr>
          <w:rFonts w:ascii="Times New Roman" w:hAnsi="Times New Roman" w:cs="Times New Roman"/>
        </w:rPr>
      </w:pPr>
      <w:r>
        <w:rPr>
          <w:rFonts w:ascii="Times New Roman" w:hAnsi="Times New Roman" w:cs="Times New Roman"/>
        </w:rPr>
        <w:t>D. 衰变过程中放出的光子是由</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210</w:instrText>
      </w:r>
      <w:r>
        <w:rPr>
          <w:rFonts w:ascii="Times New Roman" w:hAnsi="Times New Roman" w:cs="Times New Roman"/>
        </w:rPr>
        <w:instrText xml:space="preserve">,</w:instrText>
      </w:r>
      <w:r>
        <w:rPr>
          <w:rFonts w:ascii="Times New Roman" w:hAnsi="Times New Roman" w:cs="Times New Roman"/>
          <w:vertAlign w:val="subscript"/>
        </w:rPr>
        <w:instrText xml:space="preserve"> 84</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Po从高能级向低能级跃迁产生的</w:t>
      </w:r>
    </w:p>
    <w:p w14:paraId="260A7D7A">
      <w:pPr>
        <w:pStyle w:val="10"/>
        <w:ind w:firstLine="420" w:firstLineChars="200"/>
        <w:rPr>
          <w:rFonts w:ascii="Times New Roman" w:hAnsi="Times New Roman" w:cs="Times New Roman"/>
        </w:rPr>
      </w:pPr>
      <w:r>
        <w:rPr>
          <w:rFonts w:ascii="Times New Roman" w:hAnsi="Times New Roman" w:cs="Times New Roman"/>
        </w:rPr>
        <w:t>6. 深海探测中发现一种水母通过伞状体收缩产生机械波，从而获得推进力。假设伞状体边缘某质点</w:t>
      </w:r>
      <w:r>
        <w:rPr>
          <w:rFonts w:ascii="Times New Roman" w:hAnsi="Times New Roman" w:cs="Times New Roman"/>
          <w:i/>
        </w:rPr>
        <w:t>S</w:t>
      </w:r>
      <w:r>
        <w:rPr>
          <w:rFonts w:ascii="Times New Roman" w:hAnsi="Times New Roman" w:cs="Times New Roman"/>
        </w:rPr>
        <w:t>振动产生的横波沿伞状体径向匀速传播，某时刻第一次形成了如图所示的波形。下列说法正确的是(　　)</w:t>
      </w:r>
    </w:p>
    <w:p w14:paraId="5245FF9C">
      <w:pPr>
        <w:pStyle w:val="10"/>
        <w:ind w:firstLine="420" w:firstLineChars="200"/>
        <w:jc w:val="center"/>
        <w:rPr>
          <w:rFonts w:ascii="Times New Roman" w:hAnsi="Times New Roman" w:cs="Times New Roman"/>
        </w:rPr>
      </w:pPr>
      <w:r>
        <w:rPr>
          <w:rFonts w:ascii="Times New Roman" w:hAnsi="Times New Roman" w:cs="Times New Roman"/>
        </w:rPr>
        <w:pict>
          <v:shape id="_x0000_i1028" o:spt="75" type="#_x0000_t75" style="height:52.5pt;width:98pt;" filled="f" o:preferrelative="t" stroked="f" coordsize="21600,21600">
            <v:path/>
            <v:fill on="f" focussize="0,0"/>
            <v:stroke on="f" joinstyle="miter"/>
            <v:imagedata r:id="rId11" r:href="rId12" o:title=""/>
            <o:lock v:ext="edit" aspectratio="t"/>
            <w10:wrap type="none"/>
            <w10:anchorlock/>
          </v:shape>
        </w:pict>
      </w:r>
    </w:p>
    <w:p w14:paraId="2FC0DA41">
      <w:pPr>
        <w:pStyle w:val="10"/>
        <w:ind w:firstLine="420" w:firstLineChars="200"/>
        <w:rPr>
          <w:rFonts w:ascii="Times New Roman" w:hAnsi="Times New Roman" w:cs="Times New Roman"/>
        </w:rPr>
      </w:pPr>
      <w:r>
        <w:rPr>
          <w:rFonts w:ascii="Times New Roman" w:hAnsi="Times New Roman" w:cs="Times New Roman"/>
        </w:rPr>
        <w:t>A. 此时</w:t>
      </w:r>
      <w:r>
        <w:rPr>
          <w:rFonts w:ascii="Times New Roman" w:hAnsi="Times New Roman" w:cs="Times New Roman"/>
          <w:i/>
        </w:rPr>
        <w:t>S</w:t>
      </w:r>
      <w:r>
        <w:rPr>
          <w:rFonts w:ascii="Times New Roman" w:hAnsi="Times New Roman" w:cs="Times New Roman"/>
        </w:rPr>
        <w:t>点向下运动</w:t>
      </w:r>
    </w:p>
    <w:p w14:paraId="62DB68A0">
      <w:pPr>
        <w:pStyle w:val="10"/>
        <w:ind w:firstLine="420" w:firstLineChars="200"/>
        <w:rPr>
          <w:rFonts w:ascii="Times New Roman" w:hAnsi="Times New Roman" w:cs="Times New Roman"/>
        </w:rPr>
      </w:pPr>
      <w:r>
        <w:rPr>
          <w:rFonts w:ascii="Times New Roman" w:hAnsi="Times New Roman" w:cs="Times New Roman"/>
        </w:rPr>
        <w:t>B. 该波的波长逐渐减小</w:t>
      </w:r>
    </w:p>
    <w:p w14:paraId="30F5D1BC">
      <w:pPr>
        <w:pStyle w:val="10"/>
        <w:ind w:firstLine="420" w:firstLineChars="200"/>
        <w:rPr>
          <w:rFonts w:ascii="Times New Roman" w:hAnsi="Times New Roman" w:cs="Times New Roman"/>
        </w:rPr>
      </w:pPr>
      <w:r>
        <w:rPr>
          <w:rFonts w:ascii="Times New Roman" w:hAnsi="Times New Roman" w:cs="Times New Roman"/>
        </w:rPr>
        <w:t>C. 该波的频率逐渐减小</w:t>
      </w:r>
    </w:p>
    <w:p w14:paraId="35C5F13E">
      <w:pPr>
        <w:pStyle w:val="10"/>
        <w:ind w:firstLine="420" w:firstLineChars="200"/>
        <w:rPr>
          <w:rFonts w:ascii="Times New Roman" w:hAnsi="Times New Roman" w:cs="Times New Roman"/>
        </w:rPr>
      </w:pPr>
      <w:r>
        <w:rPr>
          <w:rFonts w:ascii="Times New Roman" w:hAnsi="Times New Roman" w:cs="Times New Roman"/>
        </w:rPr>
        <w:t xml:space="preserve">D. </w:t>
      </w:r>
      <w:r>
        <w:rPr>
          <w:rFonts w:ascii="Times New Roman" w:hAnsi="Times New Roman" w:cs="Times New Roman"/>
          <w:i/>
        </w:rPr>
        <w:t>S</w:t>
      </w:r>
      <w:r>
        <w:rPr>
          <w:rFonts w:ascii="Times New Roman" w:hAnsi="Times New Roman" w:cs="Times New Roman"/>
        </w:rPr>
        <w:t>点的起始振动方向是向下的</w:t>
      </w:r>
    </w:p>
    <w:p w14:paraId="50BFF473">
      <w:pPr>
        <w:pStyle w:val="10"/>
        <w:ind w:firstLine="420" w:firstLineChars="200"/>
        <w:rPr>
          <w:rFonts w:ascii="Times New Roman" w:hAnsi="Times New Roman" w:cs="Times New Roman"/>
        </w:rPr>
      </w:pPr>
      <w:r>
        <w:rPr>
          <w:rFonts w:ascii="Times New Roman" w:hAnsi="Times New Roman" w:cs="Times New Roman"/>
        </w:rPr>
        <w:t>7. 正电子发射断层扫描(PET)是一种核成像技术。其原理是放射性元素原子核衰变放出正电子与患者体内的电子发生湮灭，探测器记录各处放出γ光子的情况，经计算机处理后产生清晰的图像。若一对速率相同的正、负电子正碰后湮灭生成两个γ光子。下列说法正确的是　(　　)</w:t>
      </w:r>
    </w:p>
    <w:p w14:paraId="51B8C005">
      <w:pPr>
        <w:pStyle w:val="10"/>
        <w:ind w:firstLine="420" w:firstLineChars="200"/>
        <w:rPr>
          <w:rFonts w:ascii="Times New Roman" w:hAnsi="Times New Roman" w:cs="Times New Roman"/>
        </w:rPr>
      </w:pPr>
      <w:r>
        <w:rPr>
          <w:rFonts w:ascii="Times New Roman" w:hAnsi="Times New Roman" w:cs="Times New Roman"/>
        </w:rPr>
        <w:t>A. 两个光子的频率可以不同</w:t>
      </w:r>
    </w:p>
    <w:p w14:paraId="29AAB4A3">
      <w:pPr>
        <w:pStyle w:val="10"/>
        <w:ind w:firstLine="420" w:firstLineChars="200"/>
        <w:rPr>
          <w:rFonts w:hint="eastAsia" w:ascii="Times New Roman" w:hAnsi="Times New Roman" w:cs="Times New Roman"/>
        </w:rPr>
      </w:pPr>
      <w:r>
        <w:rPr>
          <w:rFonts w:ascii="Times New Roman" w:hAnsi="Times New Roman" w:cs="Times New Roman"/>
        </w:rPr>
        <w:t>B. 两个光子的运</w:t>
      </w:r>
      <w:r>
        <w:rPr>
          <w:rFonts w:hint="eastAsia" w:ascii="Times New Roman" w:hAnsi="Times New Roman" w:cs="Times New Roman"/>
        </w:rPr>
        <w:t>动方向可能相同</w:t>
      </w:r>
    </w:p>
    <w:p w14:paraId="6BEFE286">
      <w:pPr>
        <w:pStyle w:val="10"/>
        <w:ind w:firstLine="420" w:firstLineChars="200"/>
        <w:rPr>
          <w:rFonts w:ascii="Times New Roman" w:hAnsi="Times New Roman" w:cs="Times New Roman"/>
        </w:rPr>
      </w:pPr>
      <w:r>
        <w:rPr>
          <w:rFonts w:ascii="Times New Roman" w:hAnsi="Times New Roman" w:cs="Times New Roman"/>
        </w:rPr>
        <w:t>C. 一对正、负电子湮灭后也可能只生成一个光子</w:t>
      </w:r>
    </w:p>
    <w:p w14:paraId="11741F79">
      <w:pPr>
        <w:pStyle w:val="10"/>
        <w:ind w:firstLine="420" w:firstLineChars="200"/>
        <w:rPr>
          <w:rFonts w:ascii="Times New Roman" w:hAnsi="Times New Roman" w:cs="Times New Roman"/>
        </w:rPr>
      </w:pPr>
      <w:r>
        <w:rPr>
          <w:rFonts w:ascii="Times New Roman" w:hAnsi="Times New Roman" w:cs="Times New Roman"/>
        </w:rPr>
        <w:t>D. 增大正、负电子的速率，生成的光子的波长变短</w:t>
      </w:r>
    </w:p>
    <w:p w14:paraId="29481EA5">
      <w:pPr>
        <w:pStyle w:val="10"/>
        <w:ind w:firstLine="420" w:firstLineChars="200"/>
        <w:rPr>
          <w:rFonts w:ascii="Times New Roman" w:hAnsi="Times New Roman" w:cs="Times New Roman"/>
        </w:rPr>
      </w:pPr>
      <w:r>
        <w:rPr>
          <w:rFonts w:ascii="Times New Roman" w:hAnsi="Times New Roman" w:cs="Times New Roman"/>
        </w:rPr>
        <w:t>8. 如图所示，有一横截面为边长为</w:t>
      </w:r>
      <w:r>
        <w:rPr>
          <w:rFonts w:ascii="Times New Roman" w:hAnsi="Times New Roman" w:cs="Times New Roman"/>
          <w:i/>
        </w:rPr>
        <w:t>a</w:t>
      </w:r>
      <w:r>
        <w:rPr>
          <w:rFonts w:ascii="Times New Roman" w:hAnsi="Times New Roman" w:cs="Times New Roman"/>
        </w:rPr>
        <w:t>的正三角形的三棱镜</w:t>
      </w:r>
      <w:r>
        <w:rPr>
          <w:rFonts w:ascii="Times New Roman" w:hAnsi="Times New Roman" w:cs="Times New Roman"/>
          <w:i/>
        </w:rPr>
        <w:t>ABC</w:t>
      </w:r>
      <w:r>
        <w:rPr>
          <w:rFonts w:ascii="Times New Roman" w:hAnsi="Times New Roman" w:cs="Times New Roman"/>
        </w:rPr>
        <w:t>，</w:t>
      </w:r>
      <w:r>
        <w:rPr>
          <w:rFonts w:ascii="Times New Roman" w:hAnsi="Times New Roman" w:cs="Times New Roman"/>
          <w:i/>
        </w:rPr>
        <w:t>BC</w:t>
      </w:r>
      <w:r>
        <w:rPr>
          <w:rFonts w:ascii="Times New Roman" w:hAnsi="Times New Roman" w:cs="Times New Roman"/>
        </w:rPr>
        <w:t>边为吸光材质，一平面光源可发出垂直于光源平面的平行单色光，光源平面与水平方向夹角</w:t>
      </w:r>
      <w:r>
        <w:rPr>
          <w:rFonts w:ascii="Times New Roman" w:hAnsi="Times New Roman" w:cs="Times New Roman"/>
          <w:i/>
        </w:rPr>
        <w:t>θ</w:t>
      </w:r>
      <w:r>
        <w:rPr>
          <w:rFonts w:ascii="Times New Roman" w:hAnsi="Times New Roman" w:cs="Times New Roman"/>
        </w:rPr>
        <w:t>为60°，光源发出的平行光穿过三棱镜的光路图如图所示，图中光线在三棱镜中的光路与</w:t>
      </w:r>
      <w:r>
        <w:rPr>
          <w:rFonts w:ascii="Times New Roman" w:hAnsi="Times New Roman" w:cs="Times New Roman"/>
          <w:i/>
        </w:rPr>
        <w:t>BC</w:t>
      </w:r>
      <w:r>
        <w:rPr>
          <w:rFonts w:ascii="Times New Roman" w:hAnsi="Times New Roman" w:cs="Times New Roman"/>
        </w:rPr>
        <w:t>平行，且垂直打在光屏上。下列说法正确的是(　　)</w:t>
      </w:r>
    </w:p>
    <w:p w14:paraId="713F2D62">
      <w:pPr>
        <w:pStyle w:val="10"/>
        <w:ind w:firstLine="420" w:firstLineChars="200"/>
        <w:jc w:val="center"/>
        <w:rPr>
          <w:rFonts w:ascii="Times New Roman" w:hAnsi="Times New Roman" w:cs="Times New Roman"/>
        </w:rPr>
      </w:pPr>
      <w:r>
        <w:rPr>
          <w:rFonts w:ascii="Times New Roman" w:hAnsi="Times New Roman" w:cs="Times New Roman"/>
        </w:rPr>
        <w:pict>
          <v:shape id="_x0000_i1029" o:spt="75" type="#_x0000_t75" style="height:87.5pt;width:141.5pt;" filled="f" o:preferrelative="t" stroked="f" coordsize="21600,21600">
            <v:path/>
            <v:fill on="f" focussize="0,0"/>
            <v:stroke on="f" joinstyle="miter"/>
            <v:imagedata r:id="rId13" r:href="rId14" o:title=""/>
            <o:lock v:ext="edit" aspectratio="t"/>
            <w10:wrap type="none"/>
            <w10:anchorlock/>
          </v:shape>
        </w:pict>
      </w:r>
    </w:p>
    <w:p w14:paraId="290472E6">
      <w:pPr>
        <w:pStyle w:val="10"/>
        <w:ind w:firstLine="420" w:firstLineChars="200"/>
        <w:rPr>
          <w:rFonts w:ascii="Times New Roman" w:hAnsi="Times New Roman" w:cs="Times New Roman"/>
        </w:rPr>
      </w:pPr>
      <w:r>
        <w:rPr>
          <w:rFonts w:ascii="Times New Roman" w:hAnsi="Times New Roman" w:cs="Times New Roman"/>
        </w:rPr>
        <w:t>A. 三棱镜的折射率</w:t>
      </w:r>
      <w:r>
        <w:rPr>
          <w:rFonts w:ascii="Times New Roman" w:hAnsi="Times New Roman" w:cs="Times New Roman"/>
          <w:i/>
        </w:rPr>
        <w:t>n</w:t>
      </w:r>
      <w:r>
        <w:rPr>
          <w:rFonts w:ascii="Times New Roman" w:hAnsi="Times New Roman" w:cs="Times New Roman"/>
        </w:rPr>
        <w:t>＝2</w:t>
      </w:r>
    </w:p>
    <w:p w14:paraId="16BE0881">
      <w:pPr>
        <w:pStyle w:val="10"/>
        <w:ind w:firstLine="420" w:firstLineChars="200"/>
        <w:rPr>
          <w:rFonts w:hint="eastAsia" w:ascii="Times New Roman" w:hAnsi="Times New Roman" w:cs="Times New Roman"/>
        </w:rPr>
      </w:pPr>
      <w:r>
        <w:rPr>
          <w:rFonts w:ascii="Times New Roman" w:hAnsi="Times New Roman" w:cs="Times New Roman"/>
        </w:rPr>
        <w:t>B. 从光源</w:t>
      </w:r>
      <w:r>
        <w:rPr>
          <w:rFonts w:hint="eastAsia" w:ascii="Times New Roman" w:hAnsi="Times New Roman" w:cs="Times New Roman"/>
        </w:rPr>
        <w:t>发出的所有经过三棱镜到达光屏的光的传播时间相等</w:t>
      </w:r>
    </w:p>
    <w:p w14:paraId="1503E553">
      <w:pPr>
        <w:pStyle w:val="10"/>
        <w:ind w:firstLine="420" w:firstLineChars="200"/>
        <w:rPr>
          <w:rFonts w:ascii="Times New Roman" w:hAnsi="Times New Roman" w:cs="Times New Roman"/>
        </w:rPr>
      </w:pPr>
      <w:r>
        <w:rPr>
          <w:rFonts w:ascii="Times New Roman" w:hAnsi="Times New Roman" w:cs="Times New Roman"/>
        </w:rPr>
        <w:t>C. 从光源发出的所有经过三棱镜到达光屏的光中，从</w:t>
      </w:r>
      <w:r>
        <w:rPr>
          <w:rFonts w:ascii="Times New Roman" w:hAnsi="Times New Roman" w:cs="Times New Roman"/>
          <w:i/>
        </w:rPr>
        <w:t>AB</w:t>
      </w:r>
      <w:r>
        <w:rPr>
          <w:rFonts w:ascii="Times New Roman" w:hAnsi="Times New Roman" w:cs="Times New Roman"/>
        </w:rPr>
        <w:t>中点入射的光线传播时间最短</w:t>
      </w:r>
    </w:p>
    <w:p w14:paraId="2769CB59">
      <w:pPr>
        <w:pStyle w:val="10"/>
        <w:ind w:firstLine="420" w:firstLineChars="200"/>
        <w:rPr>
          <w:rFonts w:ascii="Times New Roman" w:hAnsi="Times New Roman" w:cs="Times New Roman"/>
        </w:rPr>
      </w:pPr>
      <w:r>
        <w:rPr>
          <w:rFonts w:ascii="Times New Roman" w:hAnsi="Times New Roman" w:cs="Times New Roman"/>
        </w:rPr>
        <w:t>D. 缓慢绕</w:t>
      </w:r>
      <w:r>
        <w:rPr>
          <w:rFonts w:ascii="Times New Roman" w:hAnsi="Times New Roman" w:cs="Times New Roman"/>
          <w:i/>
        </w:rPr>
        <w:t>B</w:t>
      </w:r>
      <w:r>
        <w:rPr>
          <w:rFonts w:ascii="Times New Roman" w:hAnsi="Times New Roman" w:cs="Times New Roman"/>
        </w:rPr>
        <w:t>点顺时针转动光源，所有光线依然都能经过三棱镜传播到光屏</w:t>
      </w:r>
    </w:p>
    <w:p w14:paraId="20F346E2">
      <w:pPr>
        <w:pStyle w:val="10"/>
        <w:ind w:firstLine="420" w:firstLineChars="200"/>
        <w:jc w:val="center"/>
        <w:rPr>
          <w:rFonts w:ascii="Times New Roman" w:hAnsi="Times New Roman" w:cs="Times New Roman"/>
        </w:rPr>
      </w:pPr>
      <w:r>
        <w:rPr>
          <w:rFonts w:ascii="Times New Roman" w:hAnsi="Times New Roman" w:cs="Times New Roman"/>
        </w:rPr>
        <w:pict>
          <v:shape id="_x0000_i1030" o:spt="75" type="#_x0000_t75" style="height:77.5pt;width:65pt;" filled="f" o:preferrelative="t" stroked="f" coordsize="21600,21600">
            <v:path/>
            <v:fill on="f" focussize="0,0"/>
            <v:stroke on="f" joinstyle="miter"/>
            <v:imagedata r:id="rId15" r:href="rId16" o:title=""/>
            <o:lock v:ext="edit" aspectratio="t"/>
            <w10:wrap type="none"/>
            <w10:anchorlock/>
          </v:shape>
        </w:pict>
      </w:r>
    </w:p>
    <w:p w14:paraId="305967B6">
      <w:pPr>
        <w:pStyle w:val="10"/>
        <w:ind w:firstLine="420" w:firstLineChars="200"/>
        <w:rPr>
          <w:rFonts w:ascii="Times New Roman" w:hAnsi="Times New Roman" w:cs="Times New Roman"/>
        </w:rPr>
      </w:pPr>
      <w:r>
        <w:rPr>
          <w:rFonts w:ascii="Times New Roman" w:hAnsi="Times New Roman" w:cs="Times New Roman"/>
        </w:rPr>
        <w:t>9. 如图所示，光滑水平面上存在有界匀强磁场，直径与磁场宽度相同的金属圆形线框在水平拉力作用下以一定的初速度斜向匀速通过磁场。下列说法正确的是(　　)</w:t>
      </w:r>
    </w:p>
    <w:p w14:paraId="53540F5F">
      <w:pPr>
        <w:pStyle w:val="10"/>
        <w:ind w:firstLine="420" w:firstLineChars="200"/>
        <w:rPr>
          <w:rFonts w:ascii="Times New Roman" w:hAnsi="Times New Roman" w:cs="Times New Roman"/>
        </w:rPr>
      </w:pPr>
      <w:r>
        <w:rPr>
          <w:rFonts w:ascii="Times New Roman" w:hAnsi="Times New Roman" w:cs="Times New Roman"/>
        </w:rPr>
        <w:t>A. 拉力大小恒定</w:t>
      </w:r>
    </w:p>
    <w:p w14:paraId="64A34A5A">
      <w:pPr>
        <w:pStyle w:val="10"/>
        <w:ind w:firstLine="420" w:firstLineChars="200"/>
        <w:rPr>
          <w:rFonts w:ascii="Times New Roman" w:hAnsi="Times New Roman" w:cs="Times New Roman"/>
        </w:rPr>
      </w:pPr>
      <w:r>
        <w:rPr>
          <w:rFonts w:ascii="Times New Roman" w:hAnsi="Times New Roman" w:cs="Times New Roman"/>
        </w:rPr>
        <w:t>B. 拉力方向水平向右</w:t>
      </w:r>
    </w:p>
    <w:p w14:paraId="334A2C1A">
      <w:pPr>
        <w:pStyle w:val="10"/>
        <w:ind w:firstLine="420" w:firstLineChars="200"/>
        <w:rPr>
          <w:rFonts w:ascii="Times New Roman" w:hAnsi="Times New Roman" w:cs="Times New Roman"/>
        </w:rPr>
      </w:pPr>
      <w:r>
        <w:rPr>
          <w:rFonts w:ascii="Times New Roman" w:hAnsi="Times New Roman" w:cs="Times New Roman"/>
        </w:rPr>
        <w:t>C. 线框内感应电流大小和方向不变</w:t>
      </w:r>
    </w:p>
    <w:p w14:paraId="22B090E1">
      <w:pPr>
        <w:pStyle w:val="10"/>
        <w:ind w:firstLine="420" w:firstLineChars="200"/>
        <w:rPr>
          <w:rFonts w:ascii="Times New Roman" w:hAnsi="Times New Roman" w:cs="Times New Roman"/>
        </w:rPr>
      </w:pPr>
      <w:r>
        <w:rPr>
          <w:rFonts w:ascii="Times New Roman" w:hAnsi="Times New Roman" w:cs="Times New Roman"/>
        </w:rPr>
        <w:t>D. 速度变大通过线框某一横截面的电量增加</w:t>
      </w:r>
    </w:p>
    <w:p w14:paraId="61BDDDB9">
      <w:pPr>
        <w:pStyle w:val="10"/>
        <w:ind w:firstLine="420" w:firstLineChars="200"/>
        <w:rPr>
          <w:rFonts w:ascii="Times New Roman" w:hAnsi="Times New Roman" w:cs="Times New Roman"/>
        </w:rPr>
      </w:pPr>
      <w:r>
        <w:rPr>
          <w:rFonts w:ascii="Times New Roman" w:hAnsi="Times New Roman" w:cs="Times New Roman"/>
        </w:rPr>
        <w:t>10. 将一只皮球竖直向上抛出，皮球运动时受到空气阻力的大小与速度的大小成正比。皮球从抛出到落回抛出点的过程中，其运动的动能</w:t>
      </w:r>
      <w:r>
        <w:rPr>
          <w:rFonts w:ascii="Times New Roman" w:hAnsi="Times New Roman" w:cs="Times New Roman"/>
          <w:i/>
        </w:rPr>
        <w:t>E</w:t>
      </w:r>
      <w:r>
        <w:rPr>
          <w:rFonts w:ascii="Times New Roman" w:hAnsi="Times New Roman" w:cs="Times New Roman"/>
          <w:vertAlign w:val="subscript"/>
        </w:rPr>
        <w:t>k</w:t>
      </w:r>
      <w:r>
        <w:rPr>
          <w:rFonts w:ascii="Times New Roman" w:hAnsi="Times New Roman" w:cs="Times New Roman"/>
        </w:rPr>
        <w:t>与上升高度</w:t>
      </w:r>
      <w:r>
        <w:rPr>
          <w:rFonts w:ascii="Times New Roman" w:hAnsi="Times New Roman" w:cs="Times New Roman"/>
          <w:i/>
        </w:rPr>
        <w:t>h</w:t>
      </w:r>
      <w:r>
        <w:rPr>
          <w:rFonts w:ascii="Times New Roman" w:hAnsi="Times New Roman" w:cs="Times New Roman"/>
        </w:rPr>
        <w:t>之间的关系图像可能正确的是　(　　)</w:t>
      </w:r>
    </w:p>
    <w:p w14:paraId="4852F8F3">
      <w:pPr>
        <w:pStyle w:val="10"/>
        <w:ind w:firstLine="420" w:firstLineChars="200"/>
        <w:jc w:val="center"/>
        <w:rPr>
          <w:rFonts w:ascii="Times New Roman" w:hAnsi="Times New Roman" w:cs="Times New Roman"/>
        </w:rPr>
      </w:pPr>
      <w:r>
        <w:rPr>
          <w:rFonts w:ascii="Times New Roman" w:hAnsi="Times New Roman" w:cs="Times New Roman"/>
        </w:rPr>
        <w:pict>
          <v:shape id="_x0000_i1031" o:spt="75" type="#_x0000_t75" style="height:92.5pt;width:366.5pt;" filled="f" o:preferrelative="t" stroked="f" coordsize="21600,21600">
            <v:path/>
            <v:fill on="f" focussize="0,0"/>
            <v:stroke on="f" joinstyle="miter"/>
            <v:imagedata r:id="rId17" r:href="rId18" o:title=""/>
            <o:lock v:ext="edit" aspectratio="t"/>
            <w10:wrap type="none"/>
            <w10:anchorlock/>
          </v:shape>
        </w:pict>
      </w:r>
    </w:p>
    <w:p w14:paraId="69EB2F43">
      <w:pPr>
        <w:pStyle w:val="10"/>
        <w:ind w:firstLine="420" w:firstLineChars="200"/>
        <w:rPr>
          <w:rFonts w:ascii="Times New Roman" w:hAnsi="Times New Roman" w:cs="Times New Roman"/>
        </w:rPr>
      </w:pPr>
      <w:r>
        <w:rPr>
          <w:rFonts w:ascii="Times New Roman" w:hAnsi="Times New Roman" w:cs="Times New Roman"/>
        </w:rPr>
        <w:t>11. 如图所示，竖直平面内有一固定的光滑绝缘大圆环，直径</w:t>
      </w:r>
      <w:r>
        <w:rPr>
          <w:rFonts w:ascii="Times New Roman" w:hAnsi="Times New Roman" w:cs="Times New Roman"/>
          <w:i/>
        </w:rPr>
        <w:t>AC</w:t>
      </w:r>
      <w:r>
        <w:rPr>
          <w:rFonts w:ascii="Times New Roman" w:hAnsi="Times New Roman" w:cs="Times New Roman"/>
        </w:rPr>
        <w:t>水平、直径</w:t>
      </w:r>
      <w:r>
        <w:rPr>
          <w:rFonts w:ascii="Times New Roman" w:hAnsi="Times New Roman" w:cs="Times New Roman"/>
          <w:i/>
        </w:rPr>
        <w:t>ED</w:t>
      </w:r>
      <w:r>
        <w:rPr>
          <w:rFonts w:ascii="Times New Roman" w:hAnsi="Times New Roman" w:cs="Times New Roman"/>
        </w:rPr>
        <w:t>竖直。轻弹簧一端固定在大环的</w:t>
      </w:r>
      <w:r>
        <w:rPr>
          <w:rFonts w:ascii="Times New Roman" w:hAnsi="Times New Roman" w:cs="Times New Roman"/>
          <w:i/>
        </w:rPr>
        <w:t>E</w:t>
      </w:r>
      <w:r>
        <w:rPr>
          <w:rFonts w:ascii="Times New Roman" w:hAnsi="Times New Roman" w:cs="Times New Roman"/>
        </w:rPr>
        <w:t>点处，另一端连接一个可视为质点的带正电的小环，小环刚好套在大环上，整个装置处在一个水平向里的匀强磁场中。将小环从</w:t>
      </w:r>
      <w:r>
        <w:rPr>
          <w:rFonts w:ascii="Times New Roman" w:hAnsi="Times New Roman" w:cs="Times New Roman"/>
          <w:i/>
        </w:rPr>
        <w:t>A</w:t>
      </w:r>
      <w:r>
        <w:rPr>
          <w:rFonts w:ascii="Times New Roman" w:hAnsi="Times New Roman" w:cs="Times New Roman"/>
        </w:rPr>
        <w:t>点由静止释放，已知小环在</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D</w:t>
      </w:r>
      <w:r>
        <w:rPr>
          <w:rFonts w:ascii="Times New Roman" w:hAnsi="Times New Roman" w:cs="Times New Roman"/>
        </w:rPr>
        <w:t>两点时弹簧的形变量大小相等。则(　　)</w:t>
      </w:r>
    </w:p>
    <w:p w14:paraId="2DAA34D9">
      <w:pPr>
        <w:pStyle w:val="10"/>
        <w:ind w:firstLine="420" w:firstLineChars="200"/>
        <w:jc w:val="center"/>
        <w:rPr>
          <w:rFonts w:ascii="Times New Roman" w:hAnsi="Times New Roman" w:cs="Times New Roman"/>
        </w:rPr>
      </w:pPr>
      <w:r>
        <w:rPr>
          <w:rFonts w:ascii="Times New Roman" w:hAnsi="Times New Roman" w:cs="Times New Roman"/>
        </w:rPr>
        <w:pict>
          <v:shape id="_x0000_i1032" o:spt="75" type="#_x0000_t75" style="height:86.5pt;width:93.5pt;" filled="f" o:preferrelative="t" stroked="f" coordsize="21600,21600">
            <v:path/>
            <v:fill on="f" focussize="0,0"/>
            <v:stroke on="f" joinstyle="miter"/>
            <v:imagedata r:id="rId19" r:href="rId20" o:title=""/>
            <o:lock v:ext="edit" aspectratio="t"/>
            <w10:wrap type="none"/>
            <w10:anchorlock/>
          </v:shape>
        </w:pict>
      </w:r>
    </w:p>
    <w:p w14:paraId="59D89973">
      <w:pPr>
        <w:pStyle w:val="10"/>
        <w:ind w:firstLine="420" w:firstLineChars="200"/>
        <w:rPr>
          <w:rFonts w:ascii="Times New Roman" w:hAnsi="Times New Roman" w:cs="Times New Roman"/>
        </w:rPr>
      </w:pPr>
    </w:p>
    <w:p w14:paraId="73C3BD4D">
      <w:pPr>
        <w:pStyle w:val="10"/>
        <w:ind w:firstLine="420" w:firstLineChars="200"/>
        <w:rPr>
          <w:rFonts w:ascii="Times New Roman" w:hAnsi="Times New Roman" w:cs="Times New Roman"/>
        </w:rPr>
      </w:pPr>
      <w:r>
        <w:rPr>
          <w:rFonts w:ascii="Times New Roman" w:hAnsi="Times New Roman" w:cs="Times New Roman"/>
        </w:rPr>
        <w:t>A. 小环不可能滑到</w:t>
      </w:r>
      <w:r>
        <w:rPr>
          <w:rFonts w:ascii="Times New Roman" w:hAnsi="Times New Roman" w:cs="Times New Roman"/>
          <w:i/>
        </w:rPr>
        <w:t>C</w:t>
      </w:r>
      <w:r>
        <w:rPr>
          <w:rFonts w:ascii="Times New Roman" w:hAnsi="Times New Roman" w:cs="Times New Roman"/>
        </w:rPr>
        <w:t>点</w:t>
      </w:r>
    </w:p>
    <w:p w14:paraId="61AA5D1C">
      <w:pPr>
        <w:pStyle w:val="10"/>
        <w:ind w:firstLine="420" w:firstLineChars="200"/>
        <w:rPr>
          <w:rFonts w:ascii="Times New Roman" w:hAnsi="Times New Roman" w:cs="Times New Roman"/>
        </w:rPr>
      </w:pPr>
      <w:r>
        <w:rPr>
          <w:rFonts w:ascii="Times New Roman" w:hAnsi="Times New Roman" w:cs="Times New Roman"/>
        </w:rPr>
        <w:t>B. 刚释放时，小环的加速度为</w:t>
      </w:r>
      <w:r>
        <w:rPr>
          <w:rFonts w:ascii="Times New Roman" w:hAnsi="Times New Roman" w:cs="Times New Roman"/>
          <w:i/>
        </w:rPr>
        <w:t>g</w:t>
      </w:r>
    </w:p>
    <w:p w14:paraId="6818DFED">
      <w:pPr>
        <w:pStyle w:val="10"/>
        <w:ind w:firstLine="420" w:firstLineChars="200"/>
        <w:rPr>
          <w:rFonts w:ascii="Times New Roman" w:hAnsi="Times New Roman" w:cs="Times New Roman"/>
        </w:rPr>
      </w:pPr>
      <w:r>
        <w:rPr>
          <w:rFonts w:ascii="Times New Roman" w:hAnsi="Times New Roman" w:cs="Times New Roman"/>
        </w:rPr>
        <w:t>C. 弹簧原长时，小环的速度最大</w:t>
      </w:r>
    </w:p>
    <w:p w14:paraId="37B49AA4">
      <w:pPr>
        <w:pStyle w:val="10"/>
        <w:ind w:firstLine="420" w:firstLineChars="200"/>
        <w:rPr>
          <w:rFonts w:ascii="Times New Roman" w:hAnsi="Times New Roman" w:cs="Times New Roman"/>
        </w:rPr>
      </w:pPr>
      <w:r>
        <w:rPr>
          <w:rFonts w:ascii="Times New Roman" w:hAnsi="Times New Roman" w:cs="Times New Roman"/>
        </w:rPr>
        <w:t>D. 小环滑到</w:t>
      </w:r>
      <w:r>
        <w:rPr>
          <w:rFonts w:ascii="Times New Roman" w:hAnsi="Times New Roman" w:cs="Times New Roman"/>
          <w:i/>
        </w:rPr>
        <w:t>D</w:t>
      </w:r>
      <w:r>
        <w:rPr>
          <w:rFonts w:ascii="Times New Roman" w:hAnsi="Times New Roman" w:cs="Times New Roman"/>
        </w:rPr>
        <w:t>点时的速度与其质量无关</w:t>
      </w:r>
    </w:p>
    <w:p w14:paraId="53B39E4F">
      <w:pPr>
        <w:pStyle w:val="10"/>
        <w:ind w:firstLine="420" w:firstLineChars="200"/>
        <w:rPr>
          <w:rFonts w:ascii="Times New Roman" w:hAnsi="Times New Roman" w:cs="Times New Roman"/>
        </w:rPr>
      </w:pPr>
      <w:r>
        <w:rPr>
          <w:rFonts w:ascii="Times New Roman" w:hAnsi="Times New Roman" w:eastAsia="黑体" w:cs="Times New Roman"/>
        </w:rPr>
        <w:t>二、 非选择题：本题共5题，共56分。其中第13～16题解答时请写出必要的文字说明、方程式和重要的演算步骤，只写出最后答案的不能得分；有数值计算时，答案中必须明确写出数值和单位。</w:t>
      </w:r>
    </w:p>
    <w:p w14:paraId="7C12807C">
      <w:pPr>
        <w:pStyle w:val="10"/>
        <w:ind w:firstLine="420" w:firstLineChars="200"/>
        <w:rPr>
          <w:rFonts w:ascii="Times New Roman" w:hAnsi="Times New Roman" w:cs="Times New Roman"/>
        </w:rPr>
      </w:pPr>
      <w:r>
        <w:rPr>
          <w:rFonts w:ascii="Times New Roman" w:hAnsi="Times New Roman" w:cs="Times New Roman"/>
        </w:rPr>
        <w:t>12. (15分)小明同学想</w:t>
      </w:r>
      <w:r>
        <w:rPr>
          <w:rFonts w:hint="eastAsia" w:ascii="Times New Roman" w:hAnsi="Times New Roman" w:cs="Times New Roman"/>
        </w:rPr>
        <w:t>测量某电池的电动势和内电阻，身边的其他器材仅</w:t>
      </w:r>
      <w:r>
        <w:rPr>
          <w:rFonts w:hint="eastAsia" w:hAnsi="宋体" w:cs="Times New Roman"/>
        </w:rPr>
        <w:t>“</w:t>
      </w:r>
      <w:r>
        <w:rPr>
          <w:rFonts w:hint="eastAsia" w:ascii="Times New Roman" w:hAnsi="Times New Roman" w:cs="Times New Roman"/>
        </w:rPr>
        <w:t>一个多用电表、一个滑动变阻器</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、一个定值电阻</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、两只电压表、一个开关S、导线若干</w:t>
      </w:r>
      <w:r>
        <w:rPr>
          <w:rFonts w:hAnsi="宋体" w:cs="Times New Roman"/>
        </w:rPr>
        <w:t>”</w:t>
      </w:r>
      <w:r>
        <w:rPr>
          <w:rFonts w:ascii="Times New Roman" w:hAnsi="Times New Roman" w:cs="Times New Roman"/>
        </w:rPr>
        <w:t>。小明利用上述器材设计了实验原理图(如图甲所示)，并进行实验。</w:t>
      </w:r>
    </w:p>
    <w:p w14:paraId="2CBF9DD9">
      <w:pPr>
        <w:pStyle w:val="10"/>
        <w:ind w:firstLine="420" w:firstLineChars="200"/>
        <w:rPr>
          <w:rFonts w:ascii="Times New Roman" w:hAnsi="Times New Roman" w:cs="Times New Roman"/>
        </w:rPr>
      </w:pPr>
      <w:r>
        <w:rPr>
          <w:rFonts w:ascii="Times New Roman" w:hAnsi="Times New Roman" w:cs="Times New Roman"/>
        </w:rPr>
        <w:t>(1) 为测量定值电阻</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的阻值，小明先把多用电表置于电阻挡，并选择</w:t>
      </w:r>
      <w:r>
        <w:rPr>
          <w:rFonts w:hAnsi="宋体" w:cs="Times New Roman"/>
        </w:rPr>
        <w:t>“×</w:t>
      </w:r>
      <w:r>
        <w:rPr>
          <w:rFonts w:ascii="Times New Roman" w:hAnsi="Times New Roman" w:cs="Times New Roman"/>
        </w:rPr>
        <w:t>10</w:t>
      </w:r>
      <w:r>
        <w:rPr>
          <w:rFonts w:hAnsi="宋体" w:cs="Times New Roman"/>
        </w:rPr>
        <w:t>”</w:t>
      </w:r>
      <w:r>
        <w:rPr>
          <w:rFonts w:ascii="Times New Roman" w:hAnsi="Times New Roman" w:cs="Times New Roman"/>
        </w:rPr>
        <w:t>挡，下列操作正确的是________。</w:t>
      </w:r>
    </w:p>
    <w:p w14:paraId="1C7BA4DE">
      <w:pPr>
        <w:pStyle w:val="10"/>
        <w:ind w:firstLine="420" w:firstLineChars="200"/>
        <w:rPr>
          <w:rFonts w:ascii="Times New Roman" w:hAnsi="Times New Roman" w:cs="Times New Roman"/>
        </w:rPr>
      </w:pPr>
      <w:r>
        <w:rPr>
          <w:rFonts w:ascii="Times New Roman" w:hAnsi="Times New Roman" w:cs="Times New Roman"/>
        </w:rPr>
        <w:t>A. 测电阻时必须要将开关S闭合</w:t>
      </w:r>
    </w:p>
    <w:p w14:paraId="7694C125">
      <w:pPr>
        <w:pStyle w:val="10"/>
        <w:ind w:firstLine="420" w:firstLineChars="200"/>
        <w:rPr>
          <w:rFonts w:ascii="Times New Roman" w:hAnsi="Times New Roman" w:cs="Times New Roman"/>
        </w:rPr>
      </w:pPr>
      <w:r>
        <w:rPr>
          <w:rFonts w:ascii="Times New Roman" w:hAnsi="Times New Roman" w:cs="Times New Roman"/>
        </w:rPr>
        <w:t>B. 选择好挡位后必须要先欧姆调零</w:t>
      </w:r>
    </w:p>
    <w:p w14:paraId="14E8F689">
      <w:pPr>
        <w:pStyle w:val="10"/>
        <w:ind w:firstLine="420" w:firstLineChars="200"/>
        <w:rPr>
          <w:rFonts w:ascii="Times New Roman" w:hAnsi="Times New Roman" w:cs="Times New Roman"/>
        </w:rPr>
      </w:pPr>
      <w:r>
        <w:rPr>
          <w:rFonts w:ascii="Times New Roman" w:hAnsi="Times New Roman" w:cs="Times New Roman"/>
        </w:rPr>
        <w:t>C. 测电阻时必须红表笔接</w:t>
      </w:r>
      <w:r>
        <w:rPr>
          <w:rFonts w:ascii="Times New Roman" w:hAnsi="Times New Roman" w:cs="Times New Roman"/>
          <w:i/>
        </w:rPr>
        <w:t>b</w:t>
      </w:r>
      <w:r>
        <w:rPr>
          <w:rFonts w:ascii="Times New Roman" w:hAnsi="Times New Roman" w:cs="Times New Roman"/>
        </w:rPr>
        <w:t>端，黑表笔接</w:t>
      </w:r>
      <w:r>
        <w:rPr>
          <w:rFonts w:ascii="Times New Roman" w:hAnsi="Times New Roman" w:cs="Times New Roman"/>
          <w:i/>
        </w:rPr>
        <w:t>c</w:t>
      </w:r>
      <w:r>
        <w:rPr>
          <w:rFonts w:ascii="Times New Roman" w:hAnsi="Times New Roman" w:cs="Times New Roman"/>
        </w:rPr>
        <w:t>端</w:t>
      </w:r>
    </w:p>
    <w:p w14:paraId="3E70FC17">
      <w:pPr>
        <w:pStyle w:val="10"/>
        <w:ind w:firstLine="420" w:firstLineChars="200"/>
        <w:jc w:val="center"/>
        <w:rPr>
          <w:rFonts w:ascii="Times New Roman" w:hAnsi="Times New Roman" w:cs="Times New Roman"/>
        </w:rPr>
      </w:pPr>
      <w:r>
        <w:rPr>
          <w:rFonts w:ascii="Times New Roman" w:hAnsi="Times New Roman" w:cs="Times New Roman"/>
        </w:rPr>
        <w:pict>
          <v:shape id="_x0000_i1033" o:spt="75" type="#_x0000_t75" style="height:114pt;width:287.5pt;" filled="f" o:preferrelative="t" stroked="f" coordsize="21600,21600">
            <v:path/>
            <v:fill on="f" focussize="0,0"/>
            <v:stroke on="f" joinstyle="miter"/>
            <v:imagedata r:id="rId21" r:href="rId22" o:title=""/>
            <o:lock v:ext="edit" aspectratio="t"/>
            <w10:wrap type="none"/>
            <w10:anchorlock/>
          </v:shape>
        </w:pict>
      </w:r>
    </w:p>
    <w:p w14:paraId="2F008075">
      <w:pPr>
        <w:pStyle w:val="10"/>
        <w:ind w:firstLine="420" w:firstLineChars="200"/>
        <w:rPr>
          <w:rFonts w:ascii="Times New Roman" w:hAnsi="Times New Roman" w:cs="Times New Roman"/>
        </w:rPr>
      </w:pPr>
      <w:r>
        <w:rPr>
          <w:rFonts w:ascii="Times New Roman" w:hAnsi="Times New Roman" w:cs="Times New Roman"/>
        </w:rPr>
        <w:t>(2) 测量时发现指针偏转角度过大，小明必须换________(选填</w:t>
      </w:r>
      <w:r>
        <w:rPr>
          <w:rFonts w:hAnsi="宋体" w:cs="Times New Roman"/>
        </w:rPr>
        <w:t>“×</w:t>
      </w:r>
      <w:r>
        <w:rPr>
          <w:rFonts w:ascii="Times New Roman" w:hAnsi="Times New Roman" w:cs="Times New Roman"/>
        </w:rPr>
        <w:t>1</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100</w:t>
      </w:r>
      <w:r>
        <w:rPr>
          <w:rFonts w:hAnsi="宋体" w:cs="Times New Roman"/>
        </w:rPr>
        <w:t>”</w:t>
      </w:r>
      <w:r>
        <w:rPr>
          <w:rFonts w:ascii="Times New Roman" w:hAnsi="Times New Roman" w:cs="Times New Roman"/>
        </w:rPr>
        <w:t>)挡，换挡后经正确操作后测</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的阻值如图乙所示，则</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测量值为________Ω。</w:t>
      </w:r>
    </w:p>
    <w:p w14:paraId="091233E5">
      <w:pPr>
        <w:pStyle w:val="10"/>
        <w:ind w:firstLine="420" w:firstLineChars="200"/>
        <w:rPr>
          <w:rFonts w:ascii="Times New Roman" w:hAnsi="Times New Roman" w:cs="Times New Roman"/>
        </w:rPr>
      </w:pPr>
      <w:r>
        <w:rPr>
          <w:rFonts w:ascii="Times New Roman" w:hAnsi="Times New Roman" w:cs="Times New Roman"/>
        </w:rPr>
        <w:t>(3) 接着接通电路后，记录下电压表V</w:t>
      </w:r>
      <w:r>
        <w:rPr>
          <w:rFonts w:ascii="Times New Roman" w:hAnsi="Times New Roman" w:cs="Times New Roman"/>
          <w:vertAlign w:val="subscript"/>
        </w:rPr>
        <w:t>1</w:t>
      </w:r>
      <w:r>
        <w:rPr>
          <w:rFonts w:ascii="Times New Roman" w:hAnsi="Times New Roman" w:cs="Times New Roman"/>
        </w:rPr>
        <w:t>的示数</w:t>
      </w:r>
      <w:r>
        <w:rPr>
          <w:rFonts w:ascii="Times New Roman" w:hAnsi="Times New Roman" w:cs="Times New Roman"/>
          <w:i/>
        </w:rPr>
        <w:t>U</w:t>
      </w:r>
      <w:r>
        <w:rPr>
          <w:rFonts w:ascii="Times New Roman" w:hAnsi="Times New Roman" w:cs="Times New Roman"/>
          <w:vertAlign w:val="subscript"/>
        </w:rPr>
        <w:t>1</w:t>
      </w:r>
      <w:r>
        <w:rPr>
          <w:rFonts w:ascii="Times New Roman" w:hAnsi="Times New Roman" w:cs="Times New Roman"/>
        </w:rPr>
        <w:t>和电压表V</w:t>
      </w:r>
      <w:r>
        <w:rPr>
          <w:rFonts w:ascii="Times New Roman" w:hAnsi="Times New Roman" w:cs="Times New Roman"/>
          <w:vertAlign w:val="subscript"/>
        </w:rPr>
        <w:t>2</w:t>
      </w:r>
      <w:r>
        <w:rPr>
          <w:rFonts w:ascii="Times New Roman" w:hAnsi="Times New Roman" w:cs="Times New Roman"/>
        </w:rPr>
        <w:t>的示数</w:t>
      </w:r>
      <w:r>
        <w:rPr>
          <w:rFonts w:ascii="Times New Roman" w:hAnsi="Times New Roman" w:cs="Times New Roman"/>
          <w:i/>
        </w:rPr>
        <w:t>U</w:t>
      </w:r>
      <w:r>
        <w:rPr>
          <w:rFonts w:ascii="Times New Roman" w:hAnsi="Times New Roman" w:cs="Times New Roman"/>
          <w:vertAlign w:val="subscript"/>
        </w:rPr>
        <w:t>2</w:t>
      </w:r>
      <w:r>
        <w:rPr>
          <w:rFonts w:ascii="Times New Roman" w:hAnsi="Times New Roman" w:cs="Times New Roman"/>
        </w:rPr>
        <w:t>；改变滑动变阻器滑片位置，重复上述步骤记录六组数据；然后以</w:t>
      </w:r>
      <w:r>
        <w:rPr>
          <w:rFonts w:ascii="Times New Roman" w:hAnsi="Times New Roman" w:cs="Times New Roman"/>
          <w:i/>
        </w:rPr>
        <w:t>U</w:t>
      </w:r>
      <w:r>
        <w:rPr>
          <w:rFonts w:ascii="Times New Roman" w:hAnsi="Times New Roman" w:cs="Times New Roman"/>
          <w:vertAlign w:val="subscript"/>
        </w:rPr>
        <w:t>2</w:t>
      </w:r>
      <w:r>
        <w:rPr>
          <w:rFonts w:ascii="Times New Roman" w:hAnsi="Times New Roman" w:cs="Times New Roman"/>
        </w:rPr>
        <w:t>为横轴，</w:t>
      </w:r>
      <w:r>
        <w:rPr>
          <w:rFonts w:ascii="Times New Roman" w:hAnsi="Times New Roman" w:cs="Times New Roman"/>
          <w:i/>
        </w:rPr>
        <w:t>U</w:t>
      </w:r>
      <w:r>
        <w:rPr>
          <w:rFonts w:ascii="Times New Roman" w:hAnsi="Times New Roman" w:cs="Times New Roman"/>
          <w:vertAlign w:val="subscript"/>
        </w:rPr>
        <w:t>1</w:t>
      </w:r>
      <w:r>
        <w:rPr>
          <w:rFonts w:ascii="Times New Roman" w:hAnsi="Times New Roman" w:cs="Times New Roman"/>
        </w:rPr>
        <w:t>为纵轴，描点并连线，画出</w:t>
      </w:r>
      <w:r>
        <w:rPr>
          <w:rFonts w:ascii="Times New Roman" w:hAnsi="Times New Roman" w:cs="Times New Roman"/>
          <w:i/>
        </w:rPr>
        <w:t>U</w:t>
      </w:r>
      <w:r>
        <w:rPr>
          <w:rFonts w:ascii="Times New Roman" w:hAnsi="Times New Roman" w:cs="Times New Roman"/>
          <w:vertAlign w:val="subscript"/>
        </w:rPr>
        <w:t>1</w:t>
      </w:r>
      <w:r>
        <w:rPr>
          <w:rFonts w:ascii="Times New Roman" w:hAnsi="Times New Roman" w:cs="Times New Roman"/>
          <w:i/>
        </w:rPr>
        <w:t>U</w:t>
      </w:r>
      <w:r>
        <w:rPr>
          <w:rFonts w:ascii="Times New Roman" w:hAnsi="Times New Roman" w:cs="Times New Roman"/>
          <w:vertAlign w:val="subscript"/>
        </w:rPr>
        <w:t>2</w:t>
      </w:r>
      <w:r>
        <w:rPr>
          <w:rFonts w:ascii="Times New Roman" w:hAnsi="Times New Roman" w:cs="Times New Roman"/>
        </w:rPr>
        <w:t>关系图(如图丙</w:t>
      </w:r>
      <w:r>
        <w:rPr>
          <w:rFonts w:hint="eastAsia" w:ascii="Times New Roman" w:hAnsi="Times New Roman" w:cs="Times New Roman"/>
        </w:rPr>
        <w:t>所示)，则由</w:t>
      </w:r>
      <w:r>
        <w:rPr>
          <w:rFonts w:ascii="Times New Roman" w:hAnsi="Times New Roman" w:cs="Times New Roman"/>
          <w:i/>
        </w:rPr>
        <w:t>U</w:t>
      </w:r>
      <w:r>
        <w:rPr>
          <w:rFonts w:ascii="Times New Roman" w:hAnsi="Times New Roman" w:cs="Times New Roman"/>
          <w:vertAlign w:val="subscript"/>
        </w:rPr>
        <w:t>1</w:t>
      </w:r>
      <w:r>
        <w:rPr>
          <w:rFonts w:ascii="Times New Roman" w:hAnsi="Times New Roman" w:cs="Times New Roman"/>
          <w:i/>
        </w:rPr>
        <w:t>U</w:t>
      </w:r>
      <w:r>
        <w:rPr>
          <w:rFonts w:ascii="Times New Roman" w:hAnsi="Times New Roman" w:cs="Times New Roman"/>
          <w:vertAlign w:val="subscript"/>
        </w:rPr>
        <w:t>2</w:t>
      </w:r>
      <w:r>
        <w:rPr>
          <w:rFonts w:ascii="Times New Roman" w:hAnsi="Times New Roman" w:cs="Times New Roman"/>
        </w:rPr>
        <w:t>图像可得电池的电动势为________V，内电阻为________Ω。(结果均保留3位有效数字)</w:t>
      </w:r>
    </w:p>
    <w:p w14:paraId="7174AE4B">
      <w:pPr>
        <w:pStyle w:val="10"/>
        <w:ind w:firstLine="420" w:firstLineChars="200"/>
        <w:jc w:val="center"/>
        <w:rPr>
          <w:rFonts w:ascii="Times New Roman" w:hAnsi="Times New Roman" w:cs="Times New Roman"/>
        </w:rPr>
      </w:pPr>
      <w:r>
        <w:rPr>
          <w:rFonts w:ascii="Times New Roman" w:hAnsi="Times New Roman" w:cs="Times New Roman"/>
        </w:rPr>
        <w:pict>
          <v:shape id="_x0000_i1034" o:spt="75" type="#_x0000_t75" style="height:151pt;width:147pt;" filled="f" o:preferrelative="t" stroked="f" coordsize="21600,21600">
            <v:path/>
            <v:fill on="f" focussize="0,0"/>
            <v:stroke on="f" joinstyle="miter"/>
            <v:imagedata r:id="rId23" r:href="rId24" o:title=""/>
            <o:lock v:ext="edit" aspectratio="t"/>
            <w10:wrap type="none"/>
            <w10:anchorlock/>
          </v:shape>
        </w:pict>
      </w:r>
      <w:r>
        <w:rPr>
          <w:rFonts w:ascii="Times New Roman" w:hAnsi="Times New Roman" w:cs="Times New Roman"/>
        </w:rPr>
        <w:t>丙</w:t>
      </w:r>
    </w:p>
    <w:p w14:paraId="5FA8DB38">
      <w:pPr>
        <w:pStyle w:val="10"/>
        <w:ind w:firstLine="420" w:firstLineChars="200"/>
        <w:rPr>
          <w:rFonts w:ascii="Times New Roman" w:hAnsi="Times New Roman" w:cs="Times New Roman"/>
        </w:rPr>
      </w:pPr>
    </w:p>
    <w:p w14:paraId="062BCB19">
      <w:pPr>
        <w:pStyle w:val="10"/>
        <w:ind w:firstLine="420" w:firstLineChars="200"/>
        <w:rPr>
          <w:rFonts w:ascii="Times New Roman" w:hAnsi="Times New Roman" w:cs="Times New Roman"/>
        </w:rPr>
      </w:pPr>
      <w:r>
        <w:rPr>
          <w:rFonts w:ascii="Times New Roman" w:hAnsi="Times New Roman" w:cs="Times New Roman"/>
        </w:rPr>
        <w:t>(4) 考虑电压表内阻的影响因素，测出的电池的内电阻与真实值相比________(选填</w:t>
      </w:r>
      <w:r>
        <w:rPr>
          <w:rFonts w:hAnsi="宋体" w:cs="Times New Roman"/>
        </w:rPr>
        <w:t>“</w:t>
      </w:r>
      <w:r>
        <w:rPr>
          <w:rFonts w:ascii="Times New Roman" w:hAnsi="Times New Roman" w:cs="Times New Roman"/>
        </w:rPr>
        <w:t>偏大</w:t>
      </w:r>
      <w:r>
        <w:rPr>
          <w:rFonts w:hAnsi="宋体" w:cs="Times New Roman"/>
        </w:rPr>
        <w:t>”“</w:t>
      </w:r>
      <w:r>
        <w:rPr>
          <w:rFonts w:ascii="Times New Roman" w:hAnsi="Times New Roman" w:cs="Times New Roman"/>
        </w:rPr>
        <w:t>相等</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偏小</w:t>
      </w:r>
      <w:r>
        <w:rPr>
          <w:rFonts w:hAnsi="宋体" w:cs="Times New Roman"/>
        </w:rPr>
        <w:t>”</w:t>
      </w:r>
      <w:r>
        <w:rPr>
          <w:rFonts w:ascii="Times New Roman" w:hAnsi="Times New Roman" w:cs="Times New Roman"/>
        </w:rPr>
        <w:t>)。</w:t>
      </w:r>
    </w:p>
    <w:p w14:paraId="5A9BB3FC">
      <w:pPr>
        <w:pStyle w:val="10"/>
        <w:ind w:firstLine="420" w:firstLineChars="200"/>
        <w:rPr>
          <w:rFonts w:ascii="Times New Roman" w:hAnsi="Times New Roman" w:cs="Times New Roman"/>
        </w:rPr>
      </w:pPr>
      <w:r>
        <w:rPr>
          <w:rFonts w:ascii="Times New Roman" w:hAnsi="Times New Roman" w:cs="Times New Roman"/>
        </w:rPr>
        <w:t>13. (6分)如图所示，两辆完全相同的手推车1、2沿直线排列静置于水平地面</w:t>
      </w:r>
      <w:r>
        <w:rPr>
          <w:rFonts w:hint="eastAsia" w:ascii="Times New Roman" w:hAnsi="Times New Roman" w:cs="Times New Roman"/>
        </w:rPr>
        <w:t>，质量均为</w:t>
      </w:r>
      <w:r>
        <w:rPr>
          <w:rFonts w:ascii="Times New Roman" w:hAnsi="Times New Roman" w:cs="Times New Roman"/>
          <w:i/>
        </w:rPr>
        <w:t>m</w:t>
      </w:r>
      <w:r>
        <w:rPr>
          <w:rFonts w:ascii="Times New Roman" w:hAnsi="Times New Roman" w:cs="Times New Roman"/>
        </w:rPr>
        <w:t>，小米推动车1，当车1运动了距离</w:t>
      </w:r>
      <w:r>
        <w:rPr>
          <w:rFonts w:ascii="Times New Roman" w:hAnsi="Times New Roman" w:cs="Times New Roman"/>
          <w:i/>
        </w:rPr>
        <w:t>L</w:t>
      </w:r>
      <w:r>
        <w:rPr>
          <w:rFonts w:ascii="Times New Roman" w:hAnsi="Times New Roman" w:cs="Times New Roman"/>
        </w:rPr>
        <w:t>时突然放手，让其与车2相碰，碰后两车以共同速度又运动了距离</w:t>
      </w:r>
      <w:r>
        <w:rPr>
          <w:rFonts w:ascii="Times New Roman" w:hAnsi="Times New Roman" w:cs="Times New Roman"/>
          <w:i/>
        </w:rPr>
        <w:t>L</w:t>
      </w:r>
      <w:r>
        <w:rPr>
          <w:rFonts w:ascii="Times New Roman" w:hAnsi="Times New Roman" w:cs="Times New Roman"/>
        </w:rPr>
        <w:t>时停止。车运动时受到的摩擦阻力恒为车所受重力的</w:t>
      </w:r>
      <w:r>
        <w:rPr>
          <w:rFonts w:ascii="Times New Roman" w:hAnsi="Times New Roman" w:cs="Times New Roman"/>
          <w:i/>
        </w:rPr>
        <w:t>k</w:t>
      </w:r>
      <w:r>
        <w:rPr>
          <w:rFonts w:ascii="Times New Roman" w:hAnsi="Times New Roman" w:cs="Times New Roman"/>
        </w:rPr>
        <w:t>倍，重力加速度为</w:t>
      </w:r>
      <w:r>
        <w:rPr>
          <w:rFonts w:ascii="Times New Roman" w:hAnsi="Times New Roman" w:cs="Times New Roman"/>
          <w:i/>
        </w:rPr>
        <w:t>g</w:t>
      </w:r>
      <w:r>
        <w:rPr>
          <w:rFonts w:ascii="Times New Roman" w:hAnsi="Times New Roman" w:cs="Times New Roman"/>
        </w:rPr>
        <w:t>。假设车与车之间仅在碰撞时发生相互作用，碰撞时间很短，忽略空气阻力。求：</w:t>
      </w:r>
    </w:p>
    <w:p w14:paraId="51330236">
      <w:pPr>
        <w:pStyle w:val="10"/>
        <w:ind w:firstLine="420" w:firstLineChars="200"/>
        <w:rPr>
          <w:rFonts w:ascii="Times New Roman" w:hAnsi="Times New Roman" w:cs="Times New Roman"/>
        </w:rPr>
      </w:pPr>
      <w:r>
        <w:rPr>
          <w:rFonts w:ascii="Times New Roman" w:hAnsi="Times New Roman" w:cs="Times New Roman"/>
        </w:rPr>
        <w:t>(1) 碰后两车的共同速度大小</w:t>
      </w:r>
      <w:r>
        <w:rPr>
          <w:rFonts w:ascii="Book Antiqua" w:hAnsi="Book Antiqua" w:cs="Times New Roman"/>
          <w:i/>
        </w:rPr>
        <w:t>v</w:t>
      </w:r>
      <w:r>
        <w:rPr>
          <w:rFonts w:ascii="Times New Roman" w:hAnsi="Times New Roman" w:cs="Times New Roman"/>
        </w:rPr>
        <w:t>；</w:t>
      </w:r>
    </w:p>
    <w:p w14:paraId="581D4FAB">
      <w:pPr>
        <w:pStyle w:val="10"/>
        <w:ind w:firstLine="420" w:firstLineChars="200"/>
        <w:rPr>
          <w:rFonts w:ascii="Times New Roman" w:hAnsi="Times New Roman" w:cs="Times New Roman"/>
        </w:rPr>
      </w:pPr>
      <w:r>
        <w:rPr>
          <w:rFonts w:ascii="Times New Roman" w:hAnsi="Times New Roman" w:cs="Times New Roman"/>
        </w:rPr>
        <w:t>(2) 车1碰撞前瞬间速度大小</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p>
    <w:p w14:paraId="76E18E3F">
      <w:pPr>
        <w:pStyle w:val="10"/>
        <w:ind w:firstLine="420" w:firstLineChars="200"/>
        <w:rPr>
          <w:rFonts w:ascii="Times New Roman" w:hAnsi="Times New Roman" w:cs="Times New Roman"/>
        </w:rPr>
      </w:pPr>
      <w:r>
        <w:rPr>
          <w:rFonts w:ascii="Times New Roman" w:hAnsi="Times New Roman" w:cs="Times New Roman"/>
        </w:rPr>
        <w:pict>
          <v:shape id="_x0000_i1035" o:spt="75" type="#_x0000_t75" style="height:49.5pt;width:205.5pt;" filled="f" o:preferrelative="t" stroked="f" coordsize="21600,21600">
            <v:path/>
            <v:fill on="f" focussize="0,0"/>
            <v:stroke on="f" joinstyle="miter"/>
            <v:imagedata r:id="rId25" r:href="rId26" o:title=""/>
            <o:lock v:ext="edit" aspectratio="t"/>
            <w10:wrap type="none"/>
            <w10:anchorlock/>
          </v:shape>
        </w:pict>
      </w:r>
    </w:p>
    <w:p w14:paraId="210028FB">
      <w:pPr>
        <w:pStyle w:val="10"/>
        <w:ind w:firstLine="420" w:firstLineChars="200"/>
        <w:rPr>
          <w:rFonts w:ascii="Times New Roman" w:hAnsi="Times New Roman" w:cs="Times New Roman"/>
        </w:rPr>
      </w:pPr>
    </w:p>
    <w:p w14:paraId="7AB7959E">
      <w:pPr>
        <w:pStyle w:val="10"/>
        <w:ind w:firstLine="420" w:firstLineChars="200"/>
        <w:rPr>
          <w:rFonts w:ascii="Times New Roman" w:hAnsi="Times New Roman" w:cs="Times New Roman"/>
        </w:rPr>
      </w:pPr>
    </w:p>
    <w:p w14:paraId="5D0AD937">
      <w:pPr>
        <w:pStyle w:val="10"/>
        <w:ind w:firstLine="420" w:firstLineChars="200"/>
        <w:rPr>
          <w:rFonts w:ascii="Times New Roman" w:hAnsi="Times New Roman" w:cs="Times New Roman"/>
        </w:rPr>
      </w:pPr>
    </w:p>
    <w:p w14:paraId="350D6675">
      <w:pPr>
        <w:pStyle w:val="10"/>
        <w:ind w:firstLine="420" w:firstLineChars="200"/>
        <w:rPr>
          <w:rFonts w:ascii="Times New Roman" w:hAnsi="Times New Roman" w:cs="Times New Roman"/>
        </w:rPr>
      </w:pPr>
    </w:p>
    <w:p w14:paraId="3206E133">
      <w:pPr>
        <w:pStyle w:val="10"/>
        <w:ind w:firstLine="420" w:firstLineChars="200"/>
        <w:rPr>
          <w:rFonts w:ascii="Times New Roman" w:hAnsi="Times New Roman" w:cs="Times New Roman"/>
        </w:rPr>
      </w:pPr>
      <w:r>
        <w:rPr>
          <w:rFonts w:ascii="Times New Roman" w:hAnsi="Times New Roman" w:cs="Times New Roman"/>
        </w:rPr>
        <w:br w:type="page"/>
      </w:r>
      <w:r>
        <w:rPr>
          <w:rFonts w:ascii="Times New Roman" w:hAnsi="Times New Roman" w:cs="Times New Roman"/>
        </w:rPr>
        <w:t>14. (8分)夏天高温天气下，在某次行驶中，胎压监测系统(TPMS)显示一条轮胎的胎压为3.20 atm，温度</w:t>
      </w:r>
      <w:r>
        <w:rPr>
          <w:rFonts w:hint="eastAsia" w:ascii="Times New Roman" w:hAnsi="Times New Roman" w:cs="Times New Roman"/>
        </w:rPr>
        <w:t>为</w:t>
      </w:r>
      <w:r>
        <w:rPr>
          <w:rFonts w:ascii="Times New Roman" w:hAnsi="Times New Roman" w:cs="Times New Roman"/>
        </w:rPr>
        <w:t xml:space="preserve">47 </w:t>
      </w:r>
      <w:r>
        <w:rPr>
          <w:rFonts w:hAnsi="宋体" w:cs="Times New Roman"/>
        </w:rPr>
        <w:t>℃</w:t>
      </w:r>
      <w:r>
        <w:rPr>
          <w:rFonts w:ascii="Times New Roman" w:hAnsi="Times New Roman" w:cs="Times New Roman"/>
        </w:rPr>
        <w:t>。考虑到胎压过高可能影响行车安全，驾驶员采取了相应的措施。假设轮胎内部体积保持不变，气体视为理想气体。求：</w:t>
      </w:r>
    </w:p>
    <w:p w14:paraId="6F7E693E">
      <w:pPr>
        <w:pStyle w:val="10"/>
        <w:ind w:firstLine="420" w:firstLineChars="200"/>
        <w:rPr>
          <w:rFonts w:ascii="Times New Roman" w:hAnsi="Times New Roman" w:cs="Times New Roman"/>
        </w:rPr>
      </w:pPr>
      <w:r>
        <w:rPr>
          <w:rFonts w:ascii="Times New Roman" w:hAnsi="Times New Roman" w:cs="Times New Roman"/>
        </w:rPr>
        <w:t xml:space="preserve">(1) 措施一，驾驶员将车辆停放到27 </w:t>
      </w:r>
      <w:r>
        <w:rPr>
          <w:rFonts w:hAnsi="宋体" w:cs="Times New Roman"/>
        </w:rPr>
        <w:t>℃</w:t>
      </w:r>
      <w:r>
        <w:rPr>
          <w:rFonts w:ascii="Times New Roman" w:hAnsi="Times New Roman" w:cs="Times New Roman"/>
        </w:rPr>
        <w:t>的车库，足够长时间后胎压的数值；</w:t>
      </w:r>
    </w:p>
    <w:p w14:paraId="66ACE7F8">
      <w:pPr>
        <w:pStyle w:val="10"/>
        <w:ind w:firstLine="420" w:firstLineChars="200"/>
        <w:rPr>
          <w:rFonts w:ascii="Times New Roman" w:hAnsi="Times New Roman" w:cs="Times New Roman"/>
        </w:rPr>
      </w:pPr>
      <w:r>
        <w:rPr>
          <w:rFonts w:ascii="Times New Roman" w:hAnsi="Times New Roman" w:cs="Times New Roman"/>
        </w:rPr>
        <w:t>(2) 措施二，驾驶员快速放出</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(1</w:instrText>
      </w:r>
      <w:r>
        <w:rPr>
          <w:rFonts w:ascii="Times New Roman" w:hAnsi="Times New Roman" w:cs="Times New Roman"/>
          <w:i/>
        </w:rPr>
        <w:instrText xml:space="preserve">,</w:instrText>
      </w:r>
      <w:r>
        <w:rPr>
          <w:rFonts w:ascii="Times New Roman" w:hAnsi="Times New Roman" w:cs="Times New Roman"/>
        </w:rPr>
        <w:instrText xml:space="preserve">5)</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 xml:space="preserve">的气体后，轮胎内部温度迅速降至27 </w:t>
      </w:r>
      <w:r>
        <w:rPr>
          <w:rFonts w:hAnsi="宋体" w:cs="Times New Roman"/>
        </w:rPr>
        <w:t>℃</w:t>
      </w:r>
      <w:r>
        <w:rPr>
          <w:rFonts w:ascii="Times New Roman" w:hAnsi="Times New Roman" w:cs="Times New Roman"/>
        </w:rPr>
        <w:t>，此时胎压的数值。</w:t>
      </w:r>
    </w:p>
    <w:p w14:paraId="14E87448">
      <w:pPr>
        <w:pStyle w:val="10"/>
        <w:ind w:firstLine="420" w:firstLineChars="200"/>
        <w:rPr>
          <w:rFonts w:ascii="Times New Roman" w:hAnsi="Times New Roman" w:cs="Times New Roman"/>
        </w:rPr>
      </w:pPr>
      <w:r>
        <w:rPr>
          <w:rFonts w:ascii="Times New Roman" w:hAnsi="Times New Roman" w:cs="Times New Roman"/>
        </w:rPr>
        <w:pict>
          <v:shape id="_x0000_i1036" o:spt="75" type="#_x0000_t75" style="height:96.5pt;width:114.5pt;" filled="f" o:preferrelative="t" stroked="f" coordsize="21600,21600">
            <v:path/>
            <v:fill on="f" focussize="0,0"/>
            <v:stroke on="f" joinstyle="miter"/>
            <v:imagedata r:id="rId27" r:href="rId28" o:title=""/>
            <o:lock v:ext="edit" aspectratio="t"/>
            <w10:wrap type="none"/>
            <w10:anchorlock/>
          </v:shape>
        </w:pict>
      </w:r>
    </w:p>
    <w:p w14:paraId="0EFC4F09">
      <w:pPr>
        <w:pStyle w:val="10"/>
        <w:ind w:firstLine="420" w:firstLineChars="200"/>
        <w:rPr>
          <w:rFonts w:ascii="Times New Roman" w:hAnsi="Times New Roman" w:cs="Times New Roman"/>
        </w:rPr>
      </w:pPr>
    </w:p>
    <w:p w14:paraId="20BF8704">
      <w:pPr>
        <w:pStyle w:val="10"/>
        <w:ind w:firstLine="420" w:firstLineChars="200"/>
        <w:rPr>
          <w:rFonts w:ascii="Times New Roman" w:hAnsi="Times New Roman" w:cs="Times New Roman"/>
        </w:rPr>
      </w:pPr>
    </w:p>
    <w:p w14:paraId="0337F0A3">
      <w:pPr>
        <w:pStyle w:val="10"/>
        <w:ind w:firstLine="420" w:firstLineChars="200"/>
        <w:rPr>
          <w:rFonts w:ascii="Times New Roman" w:hAnsi="Times New Roman" w:cs="Times New Roman"/>
        </w:rPr>
      </w:pPr>
    </w:p>
    <w:p w14:paraId="3DD477B0">
      <w:pPr>
        <w:pStyle w:val="10"/>
        <w:ind w:firstLine="420" w:firstLineChars="200"/>
        <w:rPr>
          <w:rFonts w:ascii="Times New Roman" w:hAnsi="Times New Roman" w:cs="Times New Roman"/>
        </w:rPr>
      </w:pPr>
    </w:p>
    <w:p w14:paraId="616C88BA">
      <w:pPr>
        <w:pStyle w:val="10"/>
        <w:ind w:firstLine="420" w:firstLineChars="200"/>
        <w:rPr>
          <w:rFonts w:ascii="Times New Roman" w:hAnsi="Times New Roman" w:cs="Times New Roman"/>
        </w:rPr>
      </w:pPr>
    </w:p>
    <w:p w14:paraId="1B8CBC05">
      <w:pPr>
        <w:pStyle w:val="10"/>
        <w:ind w:firstLine="420" w:firstLineChars="200"/>
        <w:rPr>
          <w:rFonts w:ascii="Times New Roman" w:hAnsi="Times New Roman" w:cs="Times New Roman"/>
        </w:rPr>
      </w:pPr>
    </w:p>
    <w:p w14:paraId="67E51C71">
      <w:pPr>
        <w:pStyle w:val="10"/>
        <w:ind w:firstLine="420" w:firstLineChars="200"/>
        <w:rPr>
          <w:rFonts w:ascii="Times New Roman" w:hAnsi="Times New Roman" w:cs="Times New Roman"/>
        </w:rPr>
      </w:pPr>
    </w:p>
    <w:p w14:paraId="5192BAAF">
      <w:pPr>
        <w:pStyle w:val="10"/>
        <w:ind w:firstLine="420" w:firstLineChars="200"/>
        <w:rPr>
          <w:rFonts w:ascii="Times New Roman" w:hAnsi="Times New Roman" w:cs="Times New Roman"/>
        </w:rPr>
      </w:pPr>
      <w:r>
        <w:rPr>
          <w:rFonts w:ascii="Times New Roman" w:hAnsi="Times New Roman" w:cs="Times New Roman"/>
        </w:rPr>
        <w:t>15. (12分)如图所示，顶角为2</w:t>
      </w:r>
      <w:r>
        <w:rPr>
          <w:rFonts w:ascii="Times New Roman" w:hAnsi="Times New Roman" w:cs="Times New Roman"/>
          <w:i/>
        </w:rPr>
        <w:t>θ</w:t>
      </w:r>
      <w:r>
        <w:rPr>
          <w:rFonts w:ascii="Times New Roman" w:hAnsi="Times New Roman" w:cs="Times New Roman"/>
        </w:rPr>
        <w:t>＝60°的圆锥筒，圆锥的轴线竖直，底面半径为</w:t>
      </w:r>
      <w:r>
        <w:rPr>
          <w:rFonts w:ascii="Times New Roman" w:hAnsi="Times New Roman" w:cs="Times New Roman"/>
          <w:i/>
        </w:rPr>
        <w:t>R</w:t>
      </w:r>
      <w:r>
        <w:rPr>
          <w:rFonts w:ascii="Times New Roman" w:hAnsi="Times New Roman" w:cs="Times New Roman"/>
        </w:rPr>
        <w:t>，在底面圆心</w:t>
      </w:r>
      <w:r>
        <w:rPr>
          <w:rFonts w:ascii="Times New Roman" w:hAnsi="Times New Roman" w:cs="Times New Roman"/>
          <w:i/>
        </w:rPr>
        <w:t>O</w:t>
      </w:r>
      <w:r>
        <w:rPr>
          <w:rFonts w:ascii="Times New Roman" w:hAnsi="Times New Roman" w:cs="Times New Roman"/>
        </w:rPr>
        <w:t>处，系一根轻质细线，长为</w:t>
      </w:r>
      <w:r>
        <w:rPr>
          <w:rFonts w:ascii="Times New Roman" w:hAnsi="Times New Roman" w:cs="Times New Roman"/>
          <w:i/>
        </w:rPr>
        <w:t>R</w:t>
      </w:r>
      <w:r>
        <w:rPr>
          <w:rFonts w:ascii="Times New Roman" w:hAnsi="Times New Roman" w:cs="Times New Roman"/>
        </w:rPr>
        <w:t>，细线的另一端连一个小球，小球直径远小于</w:t>
      </w:r>
      <w:r>
        <w:rPr>
          <w:rFonts w:ascii="Times New Roman" w:hAnsi="Times New Roman" w:cs="Times New Roman"/>
          <w:i/>
        </w:rPr>
        <w:t>R</w:t>
      </w:r>
      <w:r>
        <w:rPr>
          <w:rFonts w:ascii="Times New Roman" w:hAnsi="Times New Roman" w:cs="Times New Roman"/>
        </w:rPr>
        <w:t>。已知重力加速度为</w:t>
      </w:r>
      <w:r>
        <w:rPr>
          <w:rFonts w:ascii="Times New Roman" w:hAnsi="Times New Roman" w:cs="Times New Roman"/>
          <w:i/>
        </w:rPr>
        <w:t>g</w:t>
      </w:r>
      <w:r>
        <w:rPr>
          <w:rFonts w:ascii="Times New Roman" w:hAnsi="Times New Roman" w:cs="Times New Roman"/>
        </w:rPr>
        <w:t>，不计空气阻力，最终结果可保留π和根号。求：</w:t>
      </w:r>
    </w:p>
    <w:p w14:paraId="50FCB5B1">
      <w:pPr>
        <w:pStyle w:val="10"/>
        <w:ind w:firstLine="420" w:firstLineChars="200"/>
        <w:rPr>
          <w:rFonts w:ascii="Times New Roman" w:hAnsi="Times New Roman" w:cs="Times New Roman"/>
        </w:rPr>
      </w:pPr>
      <w:r>
        <w:rPr>
          <w:rFonts w:ascii="Times New Roman" w:hAnsi="Times New Roman" w:cs="Times New Roman"/>
        </w:rPr>
        <w:t>(1) 将绳偏离竖直方向很小的角度静止释放，第一次运动到最低点需要的时间；</w:t>
      </w:r>
    </w:p>
    <w:p w14:paraId="25D831E2">
      <w:pPr>
        <w:pStyle w:val="10"/>
        <w:ind w:firstLine="420" w:firstLineChars="200"/>
        <w:rPr>
          <w:rFonts w:ascii="Times New Roman" w:hAnsi="Times New Roman" w:cs="Times New Roman"/>
        </w:rPr>
      </w:pPr>
      <w:r>
        <w:rPr>
          <w:rFonts w:ascii="Times New Roman" w:hAnsi="Times New Roman" w:cs="Times New Roman"/>
        </w:rPr>
        <w:t>(2) 小球做圆周运动不碰到圆锥筒时，线速度的最大值；</w:t>
      </w:r>
    </w:p>
    <w:p w14:paraId="15184643">
      <w:pPr>
        <w:pStyle w:val="10"/>
        <w:ind w:firstLine="420" w:firstLineChars="200"/>
        <w:rPr>
          <w:rFonts w:ascii="Times New Roman" w:hAnsi="Times New Roman" w:cs="Times New Roman"/>
        </w:rPr>
      </w:pPr>
      <w:r>
        <w:rPr>
          <w:rFonts w:ascii="Times New Roman" w:hAnsi="Times New Roman" w:cs="Times New Roman"/>
        </w:rPr>
        <w:t>(3) 某时刻小球在圆锥筒内做半径为</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(2</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i/>
        </w:rPr>
        <w:t>R</w:t>
      </w:r>
      <w:r>
        <w:rPr>
          <w:rFonts w:ascii="Times New Roman" w:hAnsi="Times New Roman" w:cs="Times New Roman"/>
        </w:rPr>
        <w:t>的圆周运动，由于圆锥筒内壁微弱的摩擦力作用，小球运动半径变化直至稳定，此过程中摩擦力做的功。</w:t>
      </w:r>
    </w:p>
    <w:p w14:paraId="56D5EBF6">
      <w:pPr>
        <w:pStyle w:val="10"/>
        <w:ind w:firstLine="420" w:firstLineChars="200"/>
        <w:rPr>
          <w:rFonts w:ascii="Times New Roman" w:hAnsi="Times New Roman" w:cs="Times New Roman"/>
        </w:rPr>
      </w:pPr>
      <w:r>
        <w:rPr>
          <w:rFonts w:ascii="Times New Roman" w:hAnsi="Times New Roman" w:cs="Times New Roman"/>
        </w:rPr>
        <w:pict>
          <v:shape id="_x0000_i1037" o:spt="75" type="#_x0000_t75" style="height:89pt;width:75.5pt;" filled="f" o:preferrelative="t" stroked="f" coordsize="21600,21600">
            <v:path/>
            <v:fill on="f" focussize="0,0"/>
            <v:stroke on="f" joinstyle="miter"/>
            <v:imagedata r:id="rId29" r:href="rId30" o:title=""/>
            <o:lock v:ext="edit" aspectratio="t"/>
            <w10:wrap type="none"/>
            <w10:anchorlock/>
          </v:shape>
        </w:pict>
      </w:r>
    </w:p>
    <w:p w14:paraId="004E9A2C">
      <w:pPr>
        <w:pStyle w:val="10"/>
        <w:ind w:firstLine="420" w:firstLineChars="200"/>
        <w:rPr>
          <w:rFonts w:ascii="Times New Roman" w:hAnsi="Times New Roman" w:cs="Times New Roman"/>
        </w:rPr>
      </w:pPr>
    </w:p>
    <w:p w14:paraId="1C33F9C3">
      <w:pPr>
        <w:pStyle w:val="10"/>
        <w:ind w:firstLine="420" w:firstLineChars="200"/>
        <w:rPr>
          <w:rFonts w:ascii="Times New Roman" w:hAnsi="Times New Roman" w:cs="Times New Roman"/>
        </w:rPr>
      </w:pPr>
      <w:r>
        <w:rPr>
          <w:rFonts w:ascii="Times New Roman" w:hAnsi="Times New Roman" w:cs="Times New Roman"/>
        </w:rPr>
        <w:br w:type="page"/>
      </w:r>
      <w:r>
        <w:rPr>
          <w:rFonts w:ascii="Times New Roman" w:hAnsi="Times New Roman" w:cs="Times New Roman"/>
        </w:rPr>
        <w:t>16. (15分)如图所示，</w:t>
      </w:r>
      <w:r>
        <w:rPr>
          <w:rFonts w:ascii="Times New Roman" w:hAnsi="Times New Roman" w:cs="Times New Roman"/>
          <w:i/>
        </w:rPr>
        <w:t>O</w:t>
      </w:r>
      <w:r>
        <w:rPr>
          <w:rFonts w:ascii="Times New Roman" w:hAnsi="Times New Roman" w:cs="Times New Roman"/>
        </w:rPr>
        <w:t>点处有一粒子源，能够向</w:t>
      </w:r>
      <w:r>
        <w:rPr>
          <w:rFonts w:ascii="Times New Roman" w:hAnsi="Times New Roman" w:cs="Times New Roman"/>
          <w:i/>
        </w:rPr>
        <w:t>xOy</w:t>
      </w:r>
      <w:r>
        <w:rPr>
          <w:rFonts w:ascii="Times New Roman" w:hAnsi="Times New Roman" w:cs="Times New Roman"/>
        </w:rPr>
        <w:t>平面内各个方向射出质量为</w:t>
      </w:r>
      <w:r>
        <w:rPr>
          <w:rFonts w:ascii="Times New Roman" w:hAnsi="Times New Roman" w:cs="Times New Roman"/>
          <w:i/>
        </w:rPr>
        <w:t>m</w:t>
      </w:r>
      <w:r>
        <w:rPr>
          <w:rFonts w:ascii="Times New Roman" w:hAnsi="Times New Roman" w:cs="Times New Roman"/>
        </w:rPr>
        <w:t>＝3.2</w:t>
      </w:r>
      <w:r>
        <w:rPr>
          <w:rFonts w:hAnsi="宋体" w:cs="Times New Roman"/>
        </w:rPr>
        <w:t>×</w:t>
      </w:r>
      <w:r>
        <w:rPr>
          <w:rFonts w:ascii="Times New Roman" w:hAnsi="Times New Roman" w:cs="Times New Roman"/>
        </w:rPr>
        <w:t>10</w:t>
      </w:r>
      <w:r>
        <w:rPr>
          <w:rFonts w:ascii="Times New Roman" w:hAnsi="Times New Roman" w:cs="Times New Roman"/>
          <w:vertAlign w:val="superscript"/>
        </w:rPr>
        <w:t>－27</w:t>
      </w:r>
      <w:r>
        <w:rPr>
          <w:rFonts w:ascii="Times New Roman" w:hAnsi="Times New Roman" w:cs="Times New Roman"/>
        </w:rPr>
        <w:t xml:space="preserve"> kg、电荷量为</w:t>
      </w:r>
      <w:r>
        <w:rPr>
          <w:rFonts w:ascii="Times New Roman" w:hAnsi="Times New Roman" w:cs="Times New Roman"/>
          <w:i/>
        </w:rPr>
        <w:t>q</w:t>
      </w:r>
      <w:r>
        <w:rPr>
          <w:rFonts w:ascii="Times New Roman" w:hAnsi="Times New Roman" w:cs="Times New Roman"/>
        </w:rPr>
        <w:t>＝＋1.6</w:t>
      </w:r>
      <w:r>
        <w:rPr>
          <w:rFonts w:hAnsi="宋体" w:cs="Times New Roman"/>
        </w:rPr>
        <w:t>×</w:t>
      </w:r>
      <w:r>
        <w:rPr>
          <w:rFonts w:ascii="Times New Roman" w:hAnsi="Times New Roman" w:cs="Times New Roman"/>
        </w:rPr>
        <w:t>10</w:t>
      </w:r>
      <w:r>
        <w:rPr>
          <w:rFonts w:ascii="Times New Roman" w:hAnsi="Times New Roman" w:cs="Times New Roman"/>
          <w:vertAlign w:val="superscript"/>
        </w:rPr>
        <w:t>－19</w:t>
      </w:r>
      <w:r>
        <w:rPr>
          <w:rFonts w:ascii="Times New Roman" w:hAnsi="Times New Roman" w:cs="Times New Roman"/>
        </w:rPr>
        <w:t xml:space="preserve"> C、初速度为</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＝3</w:t>
      </w:r>
      <w:r>
        <w:rPr>
          <w:rFonts w:hAnsi="宋体" w:cs="Times New Roman"/>
        </w:rPr>
        <w:t>×</w:t>
      </w:r>
      <w:r>
        <w:rPr>
          <w:rFonts w:ascii="Times New Roman" w:hAnsi="Times New Roman" w:cs="Times New Roman"/>
        </w:rPr>
        <w:t>10</w:t>
      </w:r>
      <w:r>
        <w:rPr>
          <w:rFonts w:ascii="Times New Roman" w:hAnsi="Times New Roman" w:cs="Times New Roman"/>
          <w:vertAlign w:val="superscript"/>
        </w:rPr>
        <w:t>6</w:t>
      </w:r>
      <w:r>
        <w:rPr>
          <w:rFonts w:ascii="Times New Roman" w:hAnsi="Times New Roman" w:cs="Times New Roman"/>
        </w:rPr>
        <w:t xml:space="preserve"> m/s的高能粒子。为了减小粒子对周围环境的影响，在以</w:t>
      </w:r>
      <w:r>
        <w:rPr>
          <w:rFonts w:ascii="Times New Roman" w:hAnsi="Times New Roman" w:cs="Times New Roman"/>
          <w:i/>
        </w:rPr>
        <w:t>O</w:t>
      </w:r>
      <w:r>
        <w:rPr>
          <w:rFonts w:ascii="Times New Roman" w:hAnsi="Times New Roman" w:cs="Times New Roman"/>
        </w:rPr>
        <w:t>为圆心，半径</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＝0.04 m处加上接地的网状电极，在内部产生沿半径方向的电场，使粒子的速度减小到</w:t>
      </w:r>
      <w:r>
        <w:rPr>
          <w:rFonts w:ascii="Book Antiqua" w:hAnsi="Book Antiqua" w:cs="Times New Roman"/>
          <w:i/>
        </w:rPr>
        <w:t>v</w:t>
      </w:r>
      <w:r>
        <w:rPr>
          <w:rFonts w:ascii="Times New Roman" w:hAnsi="Times New Roman" w:cs="Times New Roman"/>
        </w:rPr>
        <w:t>＝2</w:t>
      </w:r>
      <w:r>
        <w:rPr>
          <w:rFonts w:hAnsi="宋体" w:cs="Times New Roman"/>
        </w:rPr>
        <w:t>×</w:t>
      </w:r>
      <w:r>
        <w:rPr>
          <w:rFonts w:ascii="Times New Roman" w:hAnsi="Times New Roman" w:cs="Times New Roman"/>
        </w:rPr>
        <w:t>10</w:t>
      </w:r>
      <w:r>
        <w:rPr>
          <w:rFonts w:ascii="Times New Roman" w:hAnsi="Times New Roman" w:cs="Times New Roman"/>
          <w:vertAlign w:val="superscript"/>
        </w:rPr>
        <w:t>6</w:t>
      </w:r>
      <w:r>
        <w:rPr>
          <w:rFonts w:ascii="Times New Roman" w:hAnsi="Times New Roman" w:cs="Times New Roman"/>
        </w:rPr>
        <w:t xml:space="preserve"> m/s。不计重力，不考虑粒子间的碰撞和相互作用力，粒子可以穿过网状电极。</w:t>
      </w:r>
    </w:p>
    <w:p w14:paraId="048DF5BD">
      <w:pPr>
        <w:pStyle w:val="10"/>
        <w:ind w:firstLine="420" w:firstLineChars="200"/>
        <w:rPr>
          <w:rFonts w:ascii="Times New Roman" w:hAnsi="Times New Roman" w:cs="Times New Roman"/>
        </w:rPr>
      </w:pPr>
      <w:r>
        <w:rPr>
          <w:rFonts w:ascii="Times New Roman" w:hAnsi="Times New Roman" w:cs="Times New Roman"/>
        </w:rPr>
        <w:t>(1) 求网状电极和</w:t>
      </w:r>
      <w:r>
        <w:rPr>
          <w:rFonts w:ascii="Times New Roman" w:hAnsi="Times New Roman" w:cs="Times New Roman"/>
          <w:i/>
        </w:rPr>
        <w:t>O</w:t>
      </w:r>
      <w:r>
        <w:rPr>
          <w:rFonts w:ascii="Times New Roman" w:hAnsi="Times New Roman" w:cs="Times New Roman"/>
        </w:rPr>
        <w:t>点间电势差的大小</w:t>
      </w:r>
      <w:r>
        <w:rPr>
          <w:rFonts w:ascii="Times New Roman" w:hAnsi="Times New Roman" w:cs="Times New Roman"/>
          <w:i/>
        </w:rPr>
        <w:t>U</w:t>
      </w:r>
      <w:r>
        <w:rPr>
          <w:rFonts w:ascii="Times New Roman" w:hAnsi="Times New Roman" w:cs="Times New Roman"/>
        </w:rPr>
        <w:t>；</w:t>
      </w:r>
    </w:p>
    <w:p w14:paraId="05F44188">
      <w:pPr>
        <w:pStyle w:val="10"/>
        <w:ind w:firstLine="420" w:firstLineChars="200"/>
        <w:rPr>
          <w:rFonts w:ascii="Times New Roman" w:hAnsi="Times New Roman" w:cs="Times New Roman"/>
        </w:rPr>
      </w:pPr>
      <w:r>
        <w:rPr>
          <w:rFonts w:ascii="Times New Roman" w:hAnsi="Times New Roman" w:cs="Times New Roman"/>
        </w:rPr>
        <w:t>(2) 为了使粒子离开电场后，离</w:t>
      </w:r>
      <w:r>
        <w:rPr>
          <w:rFonts w:ascii="Times New Roman" w:hAnsi="Times New Roman" w:cs="Times New Roman"/>
          <w:i/>
        </w:rPr>
        <w:t>O</w:t>
      </w:r>
      <w:r>
        <w:rPr>
          <w:rFonts w:ascii="Times New Roman" w:hAnsi="Times New Roman" w:cs="Times New Roman"/>
        </w:rPr>
        <w:t>点的距离不</w:t>
      </w:r>
      <w:r>
        <w:rPr>
          <w:rFonts w:hint="eastAsia" w:ascii="Times New Roman" w:hAnsi="Times New Roman" w:cs="Times New Roman"/>
        </w:rPr>
        <w:t>超过</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＝0.16 m，可以紧贴网状电极在外侧施加垂直于</w:t>
      </w:r>
      <w:r>
        <w:rPr>
          <w:rFonts w:ascii="Times New Roman" w:hAnsi="Times New Roman" w:cs="Times New Roman"/>
          <w:i/>
        </w:rPr>
        <w:t>xOy</w:t>
      </w:r>
      <w:r>
        <w:rPr>
          <w:rFonts w:ascii="Times New Roman" w:hAnsi="Times New Roman" w:cs="Times New Roman"/>
        </w:rPr>
        <w:t>平面向里的范围足够大的匀强磁场(图中未画出)，求磁场的磁感应强度</w:t>
      </w:r>
      <w:r>
        <w:rPr>
          <w:rFonts w:ascii="Times New Roman" w:hAnsi="Times New Roman" w:cs="Times New Roman"/>
          <w:i/>
        </w:rPr>
        <w:t>B</w:t>
      </w:r>
      <w:r>
        <w:rPr>
          <w:rFonts w:ascii="Times New Roman" w:hAnsi="Times New Roman" w:cs="Times New Roman"/>
          <w:vertAlign w:val="subscript"/>
        </w:rPr>
        <w:t>1</w:t>
      </w:r>
      <w:r>
        <w:rPr>
          <w:rFonts w:ascii="Times New Roman" w:hAnsi="Times New Roman" w:cs="Times New Roman"/>
        </w:rPr>
        <w:t>的最小值；</w:t>
      </w:r>
    </w:p>
    <w:p w14:paraId="3B933D6B">
      <w:pPr>
        <w:pStyle w:val="10"/>
        <w:ind w:firstLine="420" w:firstLineChars="200"/>
        <w:rPr>
          <w:rFonts w:ascii="Times New Roman" w:hAnsi="Times New Roman" w:cs="Times New Roman"/>
        </w:rPr>
      </w:pPr>
      <w:r>
        <w:rPr>
          <w:rFonts w:ascii="Times New Roman" w:hAnsi="Times New Roman" w:cs="Times New Roman"/>
        </w:rPr>
        <w:t>(3) 为了使第一象限射出电场的粒子最终都能够沿</w:t>
      </w:r>
      <w:r>
        <w:rPr>
          <w:rFonts w:ascii="Times New Roman" w:hAnsi="Times New Roman" w:cs="Times New Roman"/>
          <w:i/>
        </w:rPr>
        <w:t>y</w:t>
      </w:r>
      <w:r>
        <w:rPr>
          <w:rFonts w:ascii="Times New Roman" w:hAnsi="Times New Roman" w:cs="Times New Roman"/>
        </w:rPr>
        <w:t>轴正方向运动，需要紧贴电场区域外施加垂直于</w:t>
      </w:r>
      <w:r>
        <w:rPr>
          <w:rFonts w:ascii="Times New Roman" w:hAnsi="Times New Roman" w:cs="Times New Roman"/>
          <w:i/>
        </w:rPr>
        <w:t>xOy</w:t>
      </w:r>
      <w:r>
        <w:rPr>
          <w:rFonts w:ascii="Times New Roman" w:hAnsi="Times New Roman" w:cs="Times New Roman"/>
        </w:rPr>
        <w:t>平面向里的匀强磁场(图中未画出)，磁感应强度为</w:t>
      </w:r>
      <w:r>
        <w:rPr>
          <w:rFonts w:ascii="Times New Roman" w:hAnsi="Times New Roman" w:cs="Times New Roman"/>
          <w:i/>
        </w:rPr>
        <w:t>B</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(4</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 xml:space="preserve"> T。求满足要求的最小磁场区域边界上的点</w:t>
      </w:r>
      <w:r>
        <w:rPr>
          <w:rFonts w:ascii="Times New Roman" w:hAnsi="Times New Roman" w:cs="Times New Roman"/>
          <w:i/>
        </w:rPr>
        <w:t>x</w:t>
      </w:r>
      <w:r>
        <w:rPr>
          <w:rFonts w:ascii="Times New Roman" w:hAnsi="Times New Roman" w:cs="Times New Roman"/>
        </w:rPr>
        <w:t>坐标的最大值和</w:t>
      </w:r>
      <w:r>
        <w:rPr>
          <w:rFonts w:ascii="Times New Roman" w:hAnsi="Times New Roman" w:cs="Times New Roman"/>
          <w:i/>
        </w:rPr>
        <w:t>y</w:t>
      </w:r>
      <w:r>
        <w:rPr>
          <w:rFonts w:ascii="Times New Roman" w:hAnsi="Times New Roman" w:cs="Times New Roman"/>
        </w:rPr>
        <w:t>坐标的最大值。</w:t>
      </w:r>
    </w:p>
    <w:p w14:paraId="77BE42B3">
      <w:pPr>
        <w:pStyle w:val="10"/>
        <w:ind w:firstLine="420" w:firstLineChars="200"/>
        <w:rPr>
          <w:rFonts w:ascii="Times New Roman" w:hAnsi="Times New Roman" w:cs="Times New Roman"/>
        </w:rPr>
      </w:pPr>
      <w:r>
        <w:rPr>
          <w:rFonts w:ascii="Times New Roman" w:hAnsi="Times New Roman" w:cs="Times New Roman"/>
        </w:rPr>
        <w:pict>
          <v:shape id="_x0000_i1038" o:spt="75" type="#_x0000_t75" style="height:108.5pt;width:104pt;" filled="f" o:preferrelative="t" stroked="f" coordsize="21600,21600">
            <v:path/>
            <v:fill on="f" focussize="0,0"/>
            <v:stroke on="f" joinstyle="miter"/>
            <v:imagedata r:id="rId31" r:href="rId32" o:title=""/>
            <o:lock v:ext="edit" aspectratio="t"/>
            <w10:wrap type="none"/>
            <w10:anchorlock/>
          </v:shape>
        </w:pict>
      </w:r>
    </w:p>
    <w:p w14:paraId="6FE83476">
      <w:pPr>
        <w:pStyle w:val="10"/>
        <w:ind w:firstLine="420" w:firstLineChars="200"/>
        <w:rPr>
          <w:rFonts w:ascii="Times New Roman" w:hAnsi="Times New Roman" w:cs="Times New Roman"/>
        </w:rPr>
      </w:pPr>
    </w:p>
    <w:p w14:paraId="675B7957">
      <w:pPr>
        <w:pStyle w:val="10"/>
        <w:ind w:firstLine="420" w:firstLineChars="200"/>
        <w:rPr>
          <w:rFonts w:ascii="Times New Roman" w:hAnsi="Times New Roman" w:cs="Times New Roman"/>
        </w:rPr>
      </w:pPr>
    </w:p>
    <w:p w14:paraId="2E9464C6">
      <w:pPr>
        <w:pStyle w:val="10"/>
        <w:ind w:firstLine="420" w:firstLineChars="200"/>
        <w:rPr>
          <w:rFonts w:ascii="Times New Roman" w:hAnsi="Times New Roman" w:cs="Times New Roman"/>
        </w:rPr>
      </w:pPr>
    </w:p>
    <w:p w14:paraId="71BB3B6C">
      <w:pPr>
        <w:pStyle w:val="10"/>
        <w:ind w:firstLine="420" w:firstLineChars="200"/>
        <w:rPr>
          <w:rFonts w:ascii="Times New Roman" w:hAnsi="Times New Roman" w:cs="Times New Roman"/>
        </w:rPr>
      </w:pPr>
    </w:p>
    <w:p w14:paraId="58C887CE">
      <w:pPr>
        <w:pStyle w:val="10"/>
        <w:ind w:firstLine="420" w:firstLineChars="200"/>
        <w:rPr>
          <w:rFonts w:ascii="Times New Roman" w:hAnsi="Times New Roman" w:cs="Times New Roman"/>
        </w:rPr>
      </w:pPr>
    </w:p>
    <w:p w14:paraId="1B0F57A8">
      <w:pPr>
        <w:pStyle w:val="10"/>
        <w:ind w:firstLine="420" w:firstLineChars="200"/>
        <w:jc w:val="center"/>
        <w:rPr>
          <w:rFonts w:ascii="Times New Roman" w:hAnsi="Times New Roman" w:cs="Times New Roman"/>
        </w:rPr>
      </w:pPr>
      <w:r>
        <w:rPr>
          <w:rFonts w:ascii="Times New Roman" w:hAnsi="Times New Roman" w:cs="Times New Roman"/>
        </w:rPr>
        <w:br w:type="page"/>
      </w:r>
      <w:bookmarkStart w:id="0" w:name="_GoBack"/>
      <w:bookmarkEnd w:id="0"/>
      <w:r>
        <w:rPr>
          <w:rFonts w:ascii="Times New Roman" w:hAnsi="Times New Roman" w:cs="Times New Roman"/>
        </w:rPr>
        <w:t>2024～2025学年高三第二学期学情调研考试(三十二)(如东县)</w:t>
      </w:r>
    </w:p>
    <w:p w14:paraId="2A701D59">
      <w:pPr>
        <w:pStyle w:val="10"/>
        <w:ind w:firstLine="420" w:firstLineChars="200"/>
        <w:jc w:val="center"/>
        <w:rPr>
          <w:rFonts w:ascii="Times New Roman" w:hAnsi="Times New Roman" w:cs="Times New Roman"/>
        </w:rPr>
      </w:pPr>
      <w:r>
        <w:rPr>
          <w:rFonts w:ascii="Times New Roman" w:hAnsi="Times New Roman" w:eastAsia="黑体" w:cs="Times New Roman"/>
        </w:rPr>
        <w:t>物理参考答案及评分标准</w:t>
      </w:r>
    </w:p>
    <w:p w14:paraId="2315FA7A">
      <w:pPr>
        <w:pStyle w:val="10"/>
        <w:ind w:firstLine="420" w:firstLineChars="200"/>
        <w:rPr>
          <w:rFonts w:ascii="Times New Roman" w:hAnsi="Times New Roman" w:cs="Times New Roman"/>
        </w:rPr>
      </w:pPr>
    </w:p>
    <w:p w14:paraId="5186650C">
      <w:pPr>
        <w:pStyle w:val="10"/>
        <w:ind w:firstLine="420" w:firstLineChars="200"/>
        <w:rPr>
          <w:rFonts w:ascii="Times New Roman" w:hAnsi="Times New Roman" w:cs="Times New Roman"/>
        </w:rPr>
      </w:pPr>
      <w:r>
        <w:rPr>
          <w:rFonts w:ascii="Times New Roman" w:hAnsi="Times New Roman" w:cs="Times New Roman"/>
        </w:rPr>
        <w:t>1. B　2. D　3. C　4. A　5. C　6. C　7. D　8. B　9. B　10. A　11. D</w:t>
      </w:r>
    </w:p>
    <w:p w14:paraId="3B55585B">
      <w:pPr>
        <w:pStyle w:val="10"/>
        <w:ind w:firstLine="420" w:firstLineChars="200"/>
        <w:rPr>
          <w:rFonts w:ascii="Times New Roman" w:hAnsi="Times New Roman" w:cs="Times New Roman"/>
        </w:rPr>
      </w:pPr>
      <w:r>
        <w:rPr>
          <w:rFonts w:ascii="Times New Roman" w:hAnsi="Times New Roman" w:cs="Times New Roman"/>
        </w:rPr>
        <w:t xml:space="preserve">12. (15分)(1) B(3分)　(2) </w:t>
      </w:r>
      <w:r>
        <w:rPr>
          <w:rFonts w:hAnsi="宋体" w:cs="Times New Roman"/>
        </w:rPr>
        <w:t>“×</w:t>
      </w:r>
      <w:r>
        <w:rPr>
          <w:rFonts w:ascii="Times New Roman" w:hAnsi="Times New Roman" w:cs="Times New Roman"/>
        </w:rPr>
        <w:t>1</w:t>
      </w:r>
      <w:r>
        <w:rPr>
          <w:rFonts w:hAnsi="宋体" w:cs="Times New Roman"/>
        </w:rPr>
        <w:t>”</w:t>
      </w:r>
      <w:r>
        <w:rPr>
          <w:rFonts w:ascii="Times New Roman" w:hAnsi="Times New Roman" w:cs="Times New Roman"/>
        </w:rPr>
        <w:t>(1分)　4.5(2分)　(3) 1.20±0.1(3分)　2.25±0.1(3分)　(4) 偏大(3分)</w:t>
      </w:r>
    </w:p>
    <w:p w14:paraId="453A41C4">
      <w:pPr>
        <w:pStyle w:val="10"/>
        <w:ind w:firstLine="420" w:firstLineChars="200"/>
        <w:rPr>
          <w:rFonts w:ascii="Times New Roman" w:hAnsi="Times New Roman" w:cs="Times New Roman"/>
        </w:rPr>
      </w:pPr>
      <w:r>
        <w:rPr>
          <w:rFonts w:ascii="Times New Roman" w:hAnsi="Times New Roman" w:cs="Times New Roman"/>
        </w:rPr>
        <w:t>13. (6分)</w:t>
      </w:r>
      <w:r>
        <w:rPr>
          <w:rFonts w:ascii="Times New Roman" w:hAnsi="Times New Roman" w:eastAsia="黑体" w:cs="Times New Roman"/>
        </w:rPr>
        <w:t>解：</w:t>
      </w:r>
      <w:r>
        <w:rPr>
          <w:rFonts w:ascii="Times New Roman" w:hAnsi="Times New Roman" w:cs="Times New Roman"/>
        </w:rPr>
        <w:t>(1) －</w:t>
      </w:r>
      <w:r>
        <w:rPr>
          <w:rFonts w:ascii="Times New Roman" w:hAnsi="Times New Roman" w:cs="Times New Roman"/>
          <w:i/>
        </w:rPr>
        <w:t>k</w:t>
      </w:r>
      <w:r>
        <w:rPr>
          <w:rFonts w:ascii="Times New Roman" w:hAnsi="Times New Roman" w:cs="Times New Roman"/>
        </w:rPr>
        <w:t>·2</w:t>
      </w:r>
      <w:r>
        <w:rPr>
          <w:rFonts w:ascii="Times New Roman" w:hAnsi="Times New Roman" w:cs="Times New Roman"/>
          <w:i/>
        </w:rPr>
        <w:t>mgL</w:t>
      </w:r>
      <w:r>
        <w:rPr>
          <w:rFonts w:ascii="Times New Roman" w:hAnsi="Times New Roman" w:cs="Times New Roman"/>
        </w:rPr>
        <w:t>＝0－</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 </w:instrText>
      </w:r>
      <w:r>
        <w:rPr>
          <w:rFonts w:ascii="Times New Roman" w:hAnsi="Times New Roman" w:cs="Times New Roman"/>
          <w:i/>
        </w:rPr>
        <w:fldChar w:fldCharType="end"/>
      </w:r>
      <w:r>
        <w:rPr>
          <w:rFonts w:hAnsi="宋体" w:cs="Times New Roman"/>
        </w:rPr>
        <w:t>×</w:t>
      </w:r>
      <w:r>
        <w:rPr>
          <w:rFonts w:ascii="Times New Roman" w:hAnsi="Times New Roman" w:cs="Times New Roman"/>
        </w:rPr>
        <w:t>2</w:t>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(2分)</w:t>
      </w:r>
    </w:p>
    <w:p w14:paraId="016A552C">
      <w:pPr>
        <w:pStyle w:val="10"/>
        <w:ind w:firstLine="420" w:firstLineChars="200"/>
        <w:rPr>
          <w:rFonts w:ascii="Times New Roman" w:hAnsi="Times New Roman" w:cs="Times New Roman"/>
        </w:rPr>
      </w:pPr>
      <w:r>
        <w:rPr>
          <w:rFonts w:ascii="Book Antiqua" w:hAnsi="Book Antiqua" w:cs="Times New Roman"/>
          <w:i/>
        </w:rPr>
        <w:t>v</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r</w:instrText>
      </w:r>
      <w:r>
        <w:rPr>
          <w:rFonts w:ascii="Times New Roman" w:hAnsi="Times New Roman" w:cs="Times New Roman"/>
        </w:rPr>
        <w:instrText xml:space="preserve">(2</w:instrText>
      </w:r>
      <w:r>
        <w:rPr>
          <w:rFonts w:ascii="Times New Roman" w:hAnsi="Times New Roman" w:cs="Times New Roman"/>
          <w:i/>
        </w:rPr>
        <w:instrText xml:space="preserve">kgL</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(1分)</w:t>
      </w:r>
    </w:p>
    <w:p w14:paraId="366F1A30">
      <w:pPr>
        <w:pStyle w:val="10"/>
        <w:ind w:firstLine="420" w:firstLineChars="20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＝2</w:t>
      </w:r>
      <w:r>
        <w:rPr>
          <w:rFonts w:ascii="Times New Roman" w:hAnsi="Times New Roman" w:cs="Times New Roman"/>
          <w:i/>
        </w:rPr>
        <w:t>m</w:t>
      </w:r>
      <w:r>
        <w:rPr>
          <w:rFonts w:ascii="Book Antiqua" w:hAnsi="Book Antiqua" w:cs="Times New Roman"/>
          <w:i/>
        </w:rPr>
        <w:t>v</w:t>
      </w:r>
      <w:r>
        <w:rPr>
          <w:rFonts w:ascii="Times New Roman" w:hAnsi="Times New Roman" w:cs="Times New Roman"/>
        </w:rPr>
        <w:t>(2分)</w:t>
      </w:r>
    </w:p>
    <w:p w14:paraId="01535F5E">
      <w:pPr>
        <w:pStyle w:val="10"/>
        <w:ind w:firstLine="420" w:firstLineChars="200"/>
        <w:rPr>
          <w:rFonts w:ascii="Times New Roman" w:hAnsi="Times New Roman" w:cs="Times New Roman"/>
        </w:rPr>
      </w:pP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＝2</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r</w:instrText>
      </w:r>
      <w:r>
        <w:rPr>
          <w:rFonts w:ascii="Times New Roman" w:hAnsi="Times New Roman" w:cs="Times New Roman"/>
        </w:rPr>
        <w:instrText xml:space="preserve">(2</w:instrText>
      </w:r>
      <w:r>
        <w:rPr>
          <w:rFonts w:ascii="Times New Roman" w:hAnsi="Times New Roman" w:cs="Times New Roman"/>
          <w:i/>
        </w:rPr>
        <w:instrText xml:space="preserve">kgL</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(1分)</w:t>
      </w:r>
    </w:p>
    <w:p w14:paraId="76742507">
      <w:pPr>
        <w:pStyle w:val="10"/>
        <w:ind w:firstLine="420" w:firstLineChars="200"/>
        <w:rPr>
          <w:rFonts w:ascii="Times New Roman" w:hAnsi="Times New Roman" w:cs="Times New Roman"/>
        </w:rPr>
      </w:pPr>
      <w:r>
        <w:rPr>
          <w:rFonts w:ascii="Times New Roman" w:hAnsi="Times New Roman" w:cs="Times New Roman"/>
        </w:rPr>
        <w:t>14. (8分)</w:t>
      </w:r>
      <w:r>
        <w:rPr>
          <w:rFonts w:ascii="Times New Roman" w:hAnsi="Times New Roman" w:eastAsia="黑体" w:cs="Times New Roman"/>
        </w:rPr>
        <w:t>解：</w:t>
      </w:r>
      <w:r>
        <w:rPr>
          <w:rFonts w:ascii="Times New Roman" w:hAnsi="Times New Roman" w:cs="Times New Roman"/>
        </w:rPr>
        <w:t xml:space="preserve">(1) 根据 </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p</w:instrText>
      </w:r>
      <w:r>
        <w:rPr>
          <w:rFonts w:ascii="Times New Roman" w:hAnsi="Times New Roman" w:cs="Times New Roman"/>
          <w:vertAlign w:val="subscript"/>
        </w:rPr>
        <w:instrText xml:space="preserve">1</w:instrText>
      </w:r>
      <w:r>
        <w:rPr>
          <w:rFonts w:ascii="Times New Roman" w:hAnsi="Times New Roman" w:cs="Times New Roman"/>
          <w:i/>
        </w:rPr>
        <w:instrText xml:space="preserve">,T</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p</w:instrText>
      </w:r>
      <w:r>
        <w:rPr>
          <w:rFonts w:ascii="Times New Roman" w:hAnsi="Times New Roman" w:cs="Times New Roman"/>
          <w:vertAlign w:val="subscript"/>
        </w:rPr>
        <w:instrText xml:space="preserve">2</w:instrText>
      </w:r>
      <w:r>
        <w:rPr>
          <w:rFonts w:ascii="Times New Roman" w:hAnsi="Times New Roman" w:cs="Times New Roman"/>
          <w:i/>
        </w:rPr>
        <w:instrText xml:space="preserve">,T</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(2分)</w:t>
      </w:r>
    </w:p>
    <w:p w14:paraId="357185C8">
      <w:pPr>
        <w:pStyle w:val="10"/>
        <w:ind w:firstLine="420" w:firstLineChars="200"/>
        <w:rPr>
          <w:rFonts w:ascii="Times New Roman" w:hAnsi="Times New Roman" w:cs="Times New Roman"/>
        </w:rPr>
      </w:pPr>
      <w:r>
        <w:rPr>
          <w:rFonts w:ascii="Times New Roman" w:hAnsi="Times New Roman" w:cs="Times New Roman"/>
        </w:rPr>
        <w:t xml:space="preserve">即 </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(3.2</w:instrText>
      </w:r>
      <w:r>
        <w:rPr>
          <w:rFonts w:ascii="Times New Roman" w:hAnsi="Times New Roman" w:cs="Times New Roman"/>
          <w:i/>
        </w:rPr>
        <w:instrText xml:space="preserve">,</w:instrText>
      </w:r>
      <w:r>
        <w:rPr>
          <w:rFonts w:ascii="Times New Roman" w:hAnsi="Times New Roman" w:cs="Times New Roman"/>
        </w:rPr>
        <w:instrText xml:space="preserve">320)</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p</w:instrText>
      </w:r>
      <w:r>
        <w:rPr>
          <w:rFonts w:ascii="Times New Roman" w:hAnsi="Times New Roman" w:cs="Times New Roman"/>
          <w:vertAlign w:val="subscript"/>
        </w:rPr>
        <w:instrText xml:space="preserve">2</w:instrText>
      </w:r>
      <w:r>
        <w:rPr>
          <w:rFonts w:ascii="Times New Roman" w:hAnsi="Times New Roman" w:cs="Times New Roman"/>
          <w:i/>
        </w:rPr>
        <w:instrText xml:space="preserve">,</w:instrText>
      </w:r>
      <w:r>
        <w:rPr>
          <w:rFonts w:ascii="Times New Roman" w:hAnsi="Times New Roman" w:cs="Times New Roman"/>
        </w:rPr>
        <w:instrText xml:space="preserve">300)</w:instrText>
      </w:r>
      <w:r>
        <w:rPr>
          <w:rFonts w:ascii="Times New Roman" w:hAnsi="Times New Roman" w:cs="Times New Roman"/>
          <w:i/>
        </w:rPr>
        <w:instrText xml:space="preserve"> </w:instrText>
      </w:r>
      <w:r>
        <w:rPr>
          <w:rFonts w:ascii="Times New Roman" w:hAnsi="Times New Roman" w:cs="Times New Roman"/>
          <w:i/>
        </w:rPr>
        <w:fldChar w:fldCharType="end"/>
      </w:r>
    </w:p>
    <w:p w14:paraId="0A48E2B8">
      <w:pPr>
        <w:pStyle w:val="10"/>
        <w:ind w:firstLine="420" w:firstLineChars="200"/>
        <w:rPr>
          <w:rFonts w:ascii="Times New Roman" w:hAnsi="Times New Roman" w:cs="Times New Roman"/>
        </w:rPr>
      </w:pPr>
      <w:r>
        <w:rPr>
          <w:rFonts w:ascii="Times New Roman" w:hAnsi="Times New Roman" w:cs="Times New Roman"/>
        </w:rPr>
        <w:t xml:space="preserve">解得 </w:t>
      </w:r>
      <w:r>
        <w:rPr>
          <w:rFonts w:ascii="Times New Roman" w:hAnsi="Times New Roman" w:cs="Times New Roman"/>
          <w:i/>
        </w:rPr>
        <w:t>p</w:t>
      </w:r>
      <w:r>
        <w:rPr>
          <w:rFonts w:ascii="Times New Roman" w:hAnsi="Times New Roman" w:cs="Times New Roman"/>
          <w:vertAlign w:val="subscript"/>
        </w:rPr>
        <w:t>2</w:t>
      </w:r>
      <w:r>
        <w:rPr>
          <w:rFonts w:ascii="Times New Roman" w:hAnsi="Times New Roman" w:cs="Times New Roman"/>
        </w:rPr>
        <w:t>＝3.0 atm(2分)</w:t>
      </w:r>
    </w:p>
    <w:p w14:paraId="60FFA5D6">
      <w:pPr>
        <w:pStyle w:val="10"/>
        <w:ind w:firstLine="420" w:firstLineChars="200"/>
        <w:rPr>
          <w:rFonts w:ascii="Times New Roman" w:hAnsi="Times New Roman" w:cs="Times New Roman"/>
        </w:rPr>
      </w:pPr>
      <w:r>
        <w:rPr>
          <w:rFonts w:ascii="Times New Roman" w:hAnsi="Times New Roman" w:cs="Times New Roman"/>
        </w:rPr>
        <w:t>(2) 可以等效为气体体积膨胀为原来的</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(5</w:instrText>
      </w:r>
      <w:r>
        <w:rPr>
          <w:rFonts w:ascii="Times New Roman" w:hAnsi="Times New Roman" w:cs="Times New Roman"/>
          <w:i/>
        </w:rPr>
        <w:instrText xml:space="preserve">,</w:instrText>
      </w:r>
      <w:r>
        <w:rPr>
          <w:rFonts w:ascii="Times New Roman" w:hAnsi="Times New Roman" w:cs="Times New Roman"/>
        </w:rPr>
        <w:instrText xml:space="preserve">4)</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倍(1分)</w:t>
      </w:r>
    </w:p>
    <w:p w14:paraId="3258629E">
      <w:pPr>
        <w:pStyle w:val="10"/>
        <w:ind w:firstLine="420" w:firstLineChars="200"/>
        <w:rPr>
          <w:rFonts w:ascii="Times New Roman" w:hAnsi="Times New Roman" w:cs="Times New Roman"/>
        </w:rPr>
      </w:pPr>
      <w:r>
        <w:rPr>
          <w:rFonts w:ascii="Times New Roman" w:hAnsi="Times New Roman" w:cs="Times New Roman"/>
        </w:rPr>
        <w:t xml:space="preserve">根据 </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p</w:instrText>
      </w:r>
      <w:r>
        <w:rPr>
          <w:rFonts w:ascii="Times New Roman" w:hAnsi="Times New Roman" w:cs="Times New Roman"/>
          <w:vertAlign w:val="subscript"/>
        </w:rPr>
        <w:instrText xml:space="preserve">1</w:instrText>
      </w:r>
      <w:r>
        <w:rPr>
          <w:rFonts w:ascii="Times New Roman" w:hAnsi="Times New Roman" w:cs="Times New Roman"/>
          <w:i/>
        </w:rPr>
        <w:instrText xml:space="preserve">V</w:instrText>
      </w:r>
      <w:r>
        <w:rPr>
          <w:rFonts w:ascii="Times New Roman" w:hAnsi="Times New Roman" w:cs="Times New Roman"/>
          <w:vertAlign w:val="subscript"/>
        </w:rPr>
        <w:instrText xml:space="preserve">1</w:instrText>
      </w:r>
      <w:r>
        <w:rPr>
          <w:rFonts w:ascii="Times New Roman" w:hAnsi="Times New Roman" w:cs="Times New Roman"/>
          <w:i/>
        </w:rPr>
        <w:instrText xml:space="preserve">,T</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p</w:instrText>
      </w:r>
      <w:r>
        <w:rPr>
          <w:rFonts w:ascii="Times New Roman" w:hAnsi="Times New Roman" w:cs="Times New Roman"/>
          <w:vertAlign w:val="subscript"/>
        </w:rPr>
        <w:instrText xml:space="preserve">3</w:instrText>
      </w:r>
      <w:r>
        <w:rPr>
          <w:rFonts w:ascii="Times New Roman" w:hAnsi="Times New Roman" w:cs="Times New Roman"/>
          <w:i/>
        </w:rPr>
        <w:instrText xml:space="preserve">V</w:instrText>
      </w:r>
      <w:r>
        <w:rPr>
          <w:rFonts w:ascii="Times New Roman" w:hAnsi="Times New Roman" w:cs="Times New Roman"/>
          <w:vertAlign w:val="subscript"/>
        </w:rPr>
        <w:instrText xml:space="preserve">3</w:instrText>
      </w:r>
      <w:r>
        <w:rPr>
          <w:rFonts w:ascii="Times New Roman" w:hAnsi="Times New Roman" w:cs="Times New Roman"/>
          <w:i/>
        </w:rPr>
        <w:instrText xml:space="preserve">,T</w:instrText>
      </w:r>
      <w:r>
        <w:rPr>
          <w:rFonts w:ascii="Times New Roman" w:hAnsi="Times New Roman" w:cs="Times New Roman"/>
          <w:vertAlign w:val="subscript"/>
        </w:rPr>
        <w:instrText xml:space="preserve">3</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(2分)</w:t>
      </w:r>
    </w:p>
    <w:p w14:paraId="01F734EF">
      <w:pPr>
        <w:pStyle w:val="10"/>
        <w:ind w:firstLine="420" w:firstLineChars="200"/>
        <w:rPr>
          <w:rFonts w:ascii="Times New Roman" w:hAnsi="Times New Roman" w:cs="Times New Roman"/>
        </w:rPr>
      </w:pPr>
      <w:r>
        <w:rPr>
          <w:rFonts w:ascii="Times New Roman" w:hAnsi="Times New Roman" w:cs="Times New Roman"/>
        </w:rPr>
        <w:t>即</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(3.2</w:instrText>
      </w:r>
      <w:r>
        <w:rPr>
          <w:rFonts w:ascii="Times New Roman" w:hAnsi="Times New Roman" w:cs="Times New Roman"/>
          <w:i/>
        </w:rPr>
        <w:instrText xml:space="preserve">V</w:instrText>
      </w:r>
      <w:r>
        <w:rPr>
          <w:rFonts w:ascii="Times New Roman" w:hAnsi="Times New Roman" w:cs="Times New Roman"/>
          <w:vertAlign w:val="subscript"/>
        </w:rPr>
        <w:instrText xml:space="preserve">1</w:instrText>
      </w:r>
      <w:r>
        <w:rPr>
          <w:rFonts w:ascii="Times New Roman" w:hAnsi="Times New Roman" w:cs="Times New Roman"/>
          <w:i/>
        </w:rPr>
        <w:instrText xml:space="preserve">,</w:instrText>
      </w:r>
      <w:r>
        <w:rPr>
          <w:rFonts w:ascii="Times New Roman" w:hAnsi="Times New Roman" w:cs="Times New Roman"/>
        </w:rPr>
        <w:instrText xml:space="preserve">320)</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p</w:instrText>
      </w:r>
      <w:r>
        <w:rPr>
          <w:rFonts w:ascii="Times New Roman" w:hAnsi="Times New Roman" w:cs="Times New Roman"/>
          <w:vertAlign w:val="subscript"/>
        </w:rPr>
        <w:instrText xml:space="preserve">3</w:instrText>
      </w:r>
      <w:r>
        <w:rPr>
          <w:rFonts w:hAnsi="宋体" w:cs="Times New Roman"/>
        </w:rPr>
        <w:instrText xml:space="preserve">×</w:instrText>
      </w:r>
      <w:r>
        <w:rPr>
          <w:rFonts w:ascii="Times New Roman" w:hAnsi="Times New Roman" w:cs="Times New Roman"/>
        </w:rPr>
        <w:instrText xml:space="preserve">\</w:instrText>
      </w:r>
      <w:r>
        <w:rPr>
          <w:rFonts w:ascii="Times New Roman" w:hAnsi="Times New Roman" w:cs="Times New Roman"/>
          <w:i/>
        </w:rPr>
        <w:instrText xml:space="preserve">f</w:instrText>
      </w:r>
      <w:r>
        <w:rPr>
          <w:rFonts w:ascii="Times New Roman" w:hAnsi="Times New Roman" w:cs="Times New Roman"/>
        </w:rPr>
        <w:instrText xml:space="preserve">(5</w:instrText>
      </w:r>
      <w:r>
        <w:rPr>
          <w:rFonts w:ascii="Times New Roman" w:hAnsi="Times New Roman" w:cs="Times New Roman"/>
          <w:i/>
        </w:rPr>
        <w:instrText xml:space="preserve">,</w:instrText>
      </w:r>
      <w:r>
        <w:rPr>
          <w:rFonts w:ascii="Times New Roman" w:hAnsi="Times New Roman" w:cs="Times New Roman"/>
        </w:rPr>
        <w:instrText xml:space="preserve">4)</w:instrText>
      </w:r>
      <w:r>
        <w:rPr>
          <w:rFonts w:ascii="Times New Roman" w:hAnsi="Times New Roman" w:cs="Times New Roman"/>
          <w:i/>
        </w:rPr>
        <w:instrText xml:space="preserve">V</w:instrText>
      </w:r>
      <w:r>
        <w:rPr>
          <w:rFonts w:ascii="Times New Roman" w:hAnsi="Times New Roman" w:cs="Times New Roman"/>
          <w:vertAlign w:val="subscript"/>
        </w:rPr>
        <w:instrText xml:space="preserve">1</w:instrText>
      </w:r>
      <w:r>
        <w:rPr>
          <w:rFonts w:ascii="Times New Roman" w:hAnsi="Times New Roman" w:cs="Times New Roman"/>
          <w:i/>
        </w:rPr>
        <w:instrText xml:space="preserve">,</w:instrText>
      </w:r>
      <w:r>
        <w:rPr>
          <w:rFonts w:ascii="Times New Roman" w:hAnsi="Times New Roman" w:cs="Times New Roman"/>
        </w:rPr>
        <w:instrText xml:space="preserve">300)</w:instrText>
      </w:r>
      <w:r>
        <w:rPr>
          <w:rFonts w:ascii="Times New Roman" w:hAnsi="Times New Roman" w:cs="Times New Roman"/>
          <w:i/>
        </w:rPr>
        <w:instrText xml:space="preserve"> </w:instrText>
      </w:r>
      <w:r>
        <w:rPr>
          <w:rFonts w:ascii="Times New Roman" w:hAnsi="Times New Roman" w:cs="Times New Roman"/>
          <w:i/>
        </w:rPr>
        <w:fldChar w:fldCharType="end"/>
      </w:r>
    </w:p>
    <w:p w14:paraId="7A5CDFB1">
      <w:pPr>
        <w:pStyle w:val="10"/>
        <w:ind w:firstLine="420" w:firstLineChars="200"/>
        <w:rPr>
          <w:rFonts w:ascii="Times New Roman" w:hAnsi="Times New Roman" w:cs="Times New Roman"/>
        </w:rPr>
      </w:pPr>
      <w:r>
        <w:rPr>
          <w:rFonts w:ascii="Times New Roman" w:hAnsi="Times New Roman" w:cs="Times New Roman"/>
        </w:rPr>
        <w:t xml:space="preserve">解得 </w:t>
      </w:r>
      <w:r>
        <w:rPr>
          <w:rFonts w:ascii="Times New Roman" w:hAnsi="Times New Roman" w:cs="Times New Roman"/>
          <w:i/>
        </w:rPr>
        <w:t>p</w:t>
      </w:r>
      <w:r>
        <w:rPr>
          <w:rFonts w:ascii="Times New Roman" w:hAnsi="Times New Roman" w:cs="Times New Roman"/>
          <w:vertAlign w:val="subscript"/>
        </w:rPr>
        <w:t>3</w:t>
      </w:r>
      <w:r>
        <w:rPr>
          <w:rFonts w:ascii="Times New Roman" w:hAnsi="Times New Roman" w:cs="Times New Roman"/>
        </w:rPr>
        <w:t>＝2.4 atm(1分)</w:t>
      </w:r>
    </w:p>
    <w:p w14:paraId="5A547114">
      <w:pPr>
        <w:pStyle w:val="10"/>
        <w:ind w:firstLine="420" w:firstLineChars="200"/>
        <w:rPr>
          <w:rFonts w:ascii="Times New Roman" w:hAnsi="Times New Roman" w:cs="Times New Roman"/>
        </w:rPr>
      </w:pPr>
      <w:r>
        <w:rPr>
          <w:rFonts w:ascii="Times New Roman" w:hAnsi="Times New Roman" w:cs="Times New Roman"/>
        </w:rPr>
        <w:t>(或根据克拉伯龙方程求解)</w:t>
      </w:r>
    </w:p>
    <w:p w14:paraId="44BAE035">
      <w:pPr>
        <w:pStyle w:val="10"/>
        <w:ind w:firstLine="420" w:firstLineChars="200"/>
        <w:rPr>
          <w:rFonts w:ascii="Times New Roman" w:hAnsi="Times New Roman" w:cs="Times New Roman"/>
        </w:rPr>
      </w:pPr>
      <w:r>
        <w:rPr>
          <w:rFonts w:ascii="Times New Roman" w:hAnsi="Times New Roman" w:cs="Times New Roman"/>
        </w:rPr>
        <w:t>15. (12分)</w:t>
      </w:r>
      <w:r>
        <w:rPr>
          <w:rFonts w:ascii="Times New Roman" w:hAnsi="Times New Roman" w:eastAsia="黑体" w:cs="Times New Roman"/>
        </w:rPr>
        <w:t>解：</w:t>
      </w:r>
      <w:r>
        <w:rPr>
          <w:rFonts w:ascii="Times New Roman" w:hAnsi="Times New Roman" w:cs="Times New Roman"/>
        </w:rPr>
        <w:t>(1) 单摆周期公式</w:t>
      </w:r>
      <w:r>
        <w:rPr>
          <w:rFonts w:ascii="Times New Roman" w:hAnsi="Times New Roman" w:cs="Times New Roman"/>
          <w:i/>
        </w:rPr>
        <w:t>T</w:t>
      </w:r>
      <w:r>
        <w:rPr>
          <w:rFonts w:ascii="Times New Roman" w:hAnsi="Times New Roman" w:cs="Times New Roman"/>
        </w:rPr>
        <w:t>＝2π</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r</w:instrText>
      </w:r>
      <w:r>
        <w:rPr>
          <w:rFonts w:ascii="Times New Roman" w:hAnsi="Times New Roman" w:cs="Times New Roman"/>
        </w:rPr>
        <w:instrText xml:space="preserve">(\</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R,g</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(2分)</w:t>
      </w:r>
    </w:p>
    <w:p w14:paraId="57E58BF1">
      <w:pPr>
        <w:pStyle w:val="10"/>
        <w:ind w:firstLine="420" w:firstLineChars="200"/>
        <w:rPr>
          <w:rFonts w:ascii="Times New Roman" w:hAnsi="Times New Roman" w:cs="Times New Roman"/>
        </w:rPr>
      </w:pPr>
      <w:r>
        <w:rPr>
          <w:rFonts w:ascii="Times New Roman" w:hAnsi="Times New Roman" w:cs="Times New Roman"/>
        </w:rPr>
        <w:t>时间为单摆周期的四分之一，即</w:t>
      </w:r>
      <w:r>
        <w:rPr>
          <w:rFonts w:ascii="Times New Roman" w:hAnsi="Times New Roman" w:cs="Times New Roman"/>
          <w:i/>
        </w:rPr>
        <w:t>t</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(π</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r</w:instrText>
      </w:r>
      <w:r>
        <w:rPr>
          <w:rFonts w:ascii="Times New Roman" w:hAnsi="Times New Roman" w:cs="Times New Roman"/>
        </w:rPr>
        <w:instrText xml:space="preserve">(\</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R,g</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(1分)</w:t>
      </w:r>
    </w:p>
    <w:p w14:paraId="3F424292">
      <w:pPr>
        <w:pStyle w:val="10"/>
        <w:ind w:firstLine="420" w:firstLineChars="200"/>
        <w:rPr>
          <w:rFonts w:ascii="Times New Roman" w:hAnsi="Times New Roman" w:cs="Times New Roman"/>
        </w:rPr>
      </w:pPr>
      <w:r>
        <w:rPr>
          <w:rFonts w:ascii="Times New Roman" w:hAnsi="Times New Roman" w:cs="Times New Roman"/>
        </w:rPr>
        <w:t>(2) 临界状态为小球恰好与筒壁接触，但与筒壁无作用力</w:t>
      </w:r>
    </w:p>
    <w:p w14:paraId="4F0B2CE3">
      <w:pPr>
        <w:pStyle w:val="10"/>
        <w:ind w:firstLine="420" w:firstLineChars="200"/>
        <w:rPr>
          <w:rFonts w:ascii="Times New Roman" w:hAnsi="Times New Roman" w:cs="Times New Roman"/>
        </w:rPr>
      </w:pPr>
      <w:r>
        <w:rPr>
          <w:rFonts w:ascii="Times New Roman" w:hAnsi="Times New Roman" w:cs="Times New Roman"/>
        </w:rPr>
        <w:t xml:space="preserve">由牛顿定律得 </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m</w:instrText>
      </w:r>
      <w:r>
        <w:rPr>
          <w:rFonts w:ascii="Book Antiqua" w:hAnsi="Book Antiqua" w:cs="Times New Roman"/>
          <w:i/>
        </w:rPr>
        <w:instrText xml:space="preserve">v</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,R</w:instrText>
      </w:r>
      <w:r>
        <w:rPr>
          <w:rFonts w:ascii="Times New Roman" w:hAnsi="Times New Roman" w:cs="Times New Roman"/>
        </w:rPr>
        <w:instrText xml:space="preserve"> sin </w:instrText>
      </w:r>
      <w:r>
        <w:rPr>
          <w:rFonts w:ascii="Times New Roman" w:hAnsi="Times New Roman" w:cs="Times New Roman"/>
          <w:i/>
        </w:rPr>
        <w:instrText xml:space="preserve">θ</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(1分)</w:t>
      </w:r>
    </w:p>
    <w:p w14:paraId="21727E31">
      <w:pPr>
        <w:pStyle w:val="10"/>
        <w:ind w:firstLine="420" w:firstLineChars="200"/>
        <w:rPr>
          <w:rFonts w:ascii="Times New Roman" w:hAnsi="Times New Roman" w:cs="Times New Roman"/>
        </w:rPr>
      </w:pP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 xml:space="preserve">cos </w:t>
      </w:r>
      <w:r>
        <w:rPr>
          <w:rFonts w:ascii="Times New Roman" w:hAnsi="Times New Roman" w:cs="Times New Roman"/>
          <w:i/>
        </w:rPr>
        <w:t>θ</w:t>
      </w:r>
      <w:r>
        <w:rPr>
          <w:rFonts w:ascii="Times New Roman" w:hAnsi="Times New Roman" w:cs="Times New Roman"/>
        </w:rPr>
        <w:t>＝</w:t>
      </w:r>
      <w:r>
        <w:rPr>
          <w:rFonts w:ascii="Times New Roman" w:hAnsi="Times New Roman" w:cs="Times New Roman"/>
          <w:i/>
        </w:rPr>
        <w:t>mg</w:t>
      </w:r>
      <w:r>
        <w:rPr>
          <w:rFonts w:ascii="Times New Roman" w:hAnsi="Times New Roman" w:cs="Times New Roman"/>
        </w:rPr>
        <w:t>(1分)</w:t>
      </w:r>
    </w:p>
    <w:p w14:paraId="5AFACBC2">
      <w:pPr>
        <w:pStyle w:val="10"/>
        <w:ind w:firstLine="420" w:firstLineChars="200"/>
        <w:rPr>
          <w:rFonts w:ascii="Times New Roman" w:hAnsi="Times New Roman" w:cs="Times New Roman"/>
        </w:rPr>
      </w:pPr>
      <w:r>
        <w:rPr>
          <w:rFonts w:ascii="Times New Roman" w:hAnsi="Times New Roman" w:cs="Times New Roman"/>
        </w:rPr>
        <w:t>解得</w:t>
      </w:r>
      <w:r>
        <w:rPr>
          <w:rFonts w:ascii="Book Antiqua" w:hAnsi="Book Antiqua" w:cs="Times New Roman"/>
          <w:i/>
        </w:rPr>
        <w:t>v</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r</w:instrText>
      </w:r>
      <w:r>
        <w:rPr>
          <w:rFonts w:ascii="Times New Roman" w:hAnsi="Times New Roman" w:cs="Times New Roman"/>
        </w:rPr>
        <w:instrText xml:space="preserve">(\</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r</w:instrText>
      </w:r>
      <w:r>
        <w:rPr>
          <w:rFonts w:ascii="Times New Roman" w:hAnsi="Times New Roman" w:cs="Times New Roman"/>
        </w:rPr>
        <w:instrText xml:space="preserve">(3)</w:instrText>
      </w:r>
      <w:r>
        <w:rPr>
          <w:rFonts w:ascii="Times New Roman" w:hAnsi="Times New Roman" w:cs="Times New Roman"/>
          <w:i/>
        </w:rPr>
        <w:instrText xml:space="preserve">gR,</w:instrText>
      </w:r>
      <w:r>
        <w:rPr>
          <w:rFonts w:ascii="Times New Roman" w:hAnsi="Times New Roman" w:cs="Times New Roman"/>
        </w:rPr>
        <w:instrText xml:space="preserve">6))</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(2分)</w:t>
      </w:r>
    </w:p>
    <w:p w14:paraId="066EB32C">
      <w:pPr>
        <w:pStyle w:val="10"/>
        <w:ind w:firstLine="420" w:firstLineChars="200"/>
        <w:rPr>
          <w:rFonts w:ascii="Times New Roman" w:hAnsi="Times New Roman" w:cs="Times New Roman"/>
        </w:rPr>
      </w:pPr>
      <w:r>
        <w:rPr>
          <w:rFonts w:ascii="Times New Roman" w:hAnsi="Times New Roman" w:cs="Times New Roman"/>
        </w:rPr>
        <w:t>即小球速度</w:t>
      </w:r>
      <w:r>
        <w:rPr>
          <w:rFonts w:ascii="Book Antiqua" w:hAnsi="Book Antiqua" w:cs="Times New Roman"/>
          <w:i/>
        </w:rPr>
        <w:t>v</w:t>
      </w:r>
      <w:r>
        <w:rPr>
          <w:rFonts w:ascii="Times New Roman" w:hAnsi="Times New Roman" w:cs="Times New Roman"/>
          <w:vertAlign w:val="subscript"/>
        </w:rPr>
        <w:t>1</w:t>
      </w:r>
      <w:r>
        <w:rPr>
          <w:rFonts w:hAnsi="宋体"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r</w:instrText>
      </w:r>
      <w:r>
        <w:rPr>
          <w:rFonts w:ascii="Times New Roman" w:hAnsi="Times New Roman" w:cs="Times New Roman"/>
        </w:rPr>
        <w:instrText xml:space="preserve">(\</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r</w:instrText>
      </w:r>
      <w:r>
        <w:rPr>
          <w:rFonts w:ascii="Times New Roman" w:hAnsi="Times New Roman" w:cs="Times New Roman"/>
        </w:rPr>
        <w:instrText xml:space="preserve">(3)</w:instrText>
      </w:r>
      <w:r>
        <w:rPr>
          <w:rFonts w:ascii="Times New Roman" w:hAnsi="Times New Roman" w:cs="Times New Roman"/>
          <w:i/>
        </w:rPr>
        <w:instrText xml:space="preserve">gR,</w:instrText>
      </w:r>
      <w:r>
        <w:rPr>
          <w:rFonts w:ascii="Times New Roman" w:hAnsi="Times New Roman" w:cs="Times New Roman"/>
        </w:rPr>
        <w:instrText xml:space="preserve">6))</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时不会碰到筒壁</w:t>
      </w:r>
    </w:p>
    <w:p w14:paraId="505B4695">
      <w:pPr>
        <w:pStyle w:val="10"/>
        <w:ind w:firstLine="420" w:firstLineChars="200"/>
        <w:rPr>
          <w:rFonts w:ascii="Times New Roman" w:hAnsi="Times New Roman" w:cs="Times New Roman"/>
        </w:rPr>
      </w:pPr>
      <w:r>
        <w:rPr>
          <w:rFonts w:ascii="Times New Roman" w:hAnsi="Times New Roman" w:cs="Times New Roman"/>
        </w:rPr>
        <w:t xml:space="preserve">(3) 由牛顿第二定律得 </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mg,</w:instrText>
      </w:r>
      <w:r>
        <w:rPr>
          <w:rFonts w:ascii="Times New Roman" w:hAnsi="Times New Roman" w:cs="Times New Roman"/>
        </w:rPr>
        <w:instrText xml:space="preserve">tan </w:instrText>
      </w:r>
      <w:r>
        <w:rPr>
          <w:rFonts w:ascii="Times New Roman" w:hAnsi="Times New Roman" w:cs="Times New Roman"/>
          <w:i/>
        </w:rPr>
        <w:instrText xml:space="preserve">θ</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m</w:instrText>
      </w:r>
      <w:r>
        <w:rPr>
          <w:rFonts w:ascii="Book Antiqua" w:hAnsi="Book Antiqua" w:cs="Times New Roman"/>
          <w:i/>
        </w:rPr>
        <w:instrText xml:space="preserve">v</w:instrTex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2</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i/>
        </w:rPr>
        <w:instrText xml:space="preserve">,</w:instrText>
      </w:r>
      <w:r>
        <w:rPr>
          <w:rFonts w:ascii="Times New Roman" w:hAnsi="Times New Roman" w:cs="Times New Roman"/>
        </w:rPr>
        <w:instrText xml:space="preserve">\</w:instrText>
      </w:r>
      <w:r>
        <w:rPr>
          <w:rFonts w:ascii="Times New Roman" w:hAnsi="Times New Roman" w:cs="Times New Roman"/>
          <w:i/>
        </w:rPr>
        <w:instrText xml:space="preserve">f</w:instrText>
      </w:r>
      <w:r>
        <w:rPr>
          <w:rFonts w:ascii="Times New Roman" w:hAnsi="Times New Roman" w:cs="Times New Roman"/>
        </w:rPr>
        <w:instrText xml:space="preserve">(2</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Times New Roman" w:hAnsi="Times New Roman" w:cs="Times New Roman"/>
          <w:i/>
        </w:rPr>
        <w:instrText xml:space="preserve">R</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(1分)</w:t>
      </w:r>
    </w:p>
    <w:p w14:paraId="1C6BE334">
      <w:pPr>
        <w:pStyle w:val="10"/>
        <w:ind w:firstLine="420" w:firstLineChars="200"/>
        <w:rPr>
          <w:rFonts w:ascii="Times New Roman" w:hAnsi="Times New Roman" w:cs="Times New Roman"/>
        </w:rPr>
      </w:pPr>
      <w:r>
        <w:rPr>
          <w:rFonts w:ascii="Times New Roman" w:hAnsi="Times New Roman" w:cs="Times New Roman"/>
        </w:rPr>
        <w:t>末状态为刚好脱离圆锥面，之后没有摩擦力，不再有能量损失</w:t>
      </w:r>
    </w:p>
    <w:p w14:paraId="21DA6D71">
      <w:pPr>
        <w:pStyle w:val="10"/>
        <w:ind w:firstLine="420" w:firstLineChars="200"/>
        <w:rPr>
          <w:rFonts w:ascii="Times New Roman" w:hAnsi="Times New Roman" w:cs="Times New Roman"/>
        </w:rPr>
      </w:pPr>
      <w:r>
        <w:rPr>
          <w:rFonts w:ascii="Times New Roman" w:hAnsi="Times New Roman" w:cs="Times New Roman"/>
        </w:rPr>
        <w:t>根据几何关系，小球下降的高度为</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r</w:instrText>
      </w:r>
      <w:r>
        <w:rPr>
          <w:rFonts w:ascii="Times New Roman" w:hAnsi="Times New Roman" w:cs="Times New Roman"/>
        </w:rPr>
        <w:instrText xml:space="preserve">(3)</w:instrText>
      </w:r>
      <w:r>
        <w:rPr>
          <w:rFonts w:ascii="Times New Roman" w:hAnsi="Times New Roman" w:cs="Times New Roman"/>
          <w:i/>
        </w:rPr>
        <w:instrText xml:space="preserve">,</w:instrText>
      </w:r>
      <w:r>
        <w:rPr>
          <w:rFonts w:ascii="Times New Roman" w:hAnsi="Times New Roman" w:cs="Times New Roman"/>
        </w:rPr>
        <w:instrText xml:space="preserve">6)</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i/>
        </w:rPr>
        <w:t>R</w:t>
      </w:r>
      <w:r>
        <w:rPr>
          <w:rFonts w:ascii="Times New Roman" w:hAnsi="Times New Roman" w:cs="Times New Roman"/>
        </w:rPr>
        <w:t>(1分)</w:t>
      </w:r>
    </w:p>
    <w:p w14:paraId="586FB57C">
      <w:pPr>
        <w:pStyle w:val="10"/>
        <w:ind w:firstLine="420" w:firstLineChars="200"/>
        <w:rPr>
          <w:rFonts w:ascii="Times New Roman" w:hAnsi="Times New Roman" w:cs="Times New Roman"/>
        </w:rPr>
      </w:pPr>
      <w:r>
        <w:rPr>
          <w:rFonts w:ascii="Times New Roman" w:hAnsi="Times New Roman" w:cs="Times New Roman"/>
        </w:rPr>
        <w:t>根据动能定理得</w:t>
      </w:r>
      <w:r>
        <w:rPr>
          <w:rFonts w:ascii="Times New Roman" w:hAnsi="Times New Roman" w:cs="Times New Roman"/>
          <w:i/>
        </w:rPr>
        <w:t>mg</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r</w:instrText>
      </w:r>
      <w:r>
        <w:rPr>
          <w:rFonts w:ascii="Times New Roman" w:hAnsi="Times New Roman" w:cs="Times New Roman"/>
        </w:rPr>
        <w:instrText xml:space="preserve">(3)</w:instrText>
      </w:r>
      <w:r>
        <w:rPr>
          <w:rFonts w:ascii="Times New Roman" w:hAnsi="Times New Roman" w:cs="Times New Roman"/>
          <w:i/>
        </w:rPr>
        <w:instrText xml:space="preserve">,</w:instrText>
      </w:r>
      <w:r>
        <w:rPr>
          <w:rFonts w:ascii="Times New Roman" w:hAnsi="Times New Roman" w:cs="Times New Roman"/>
        </w:rPr>
        <w:instrText xml:space="preserve">6)</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i/>
        </w:rPr>
        <w:t>R</w:t>
      </w:r>
      <w:r>
        <w:rPr>
          <w:rFonts w:ascii="Times New Roman" w:hAnsi="Times New Roman" w:cs="Times New Roman"/>
        </w:rPr>
        <w:t>＋</w:t>
      </w:r>
      <w:r>
        <w:rPr>
          <w:rFonts w:ascii="Times New Roman" w:hAnsi="Times New Roman" w:cs="Times New Roman"/>
          <w:i/>
        </w:rPr>
        <w:t>W</w:t>
      </w:r>
      <w:r>
        <w:rPr>
          <w:rFonts w:ascii="Times New Roman" w:hAnsi="Times New Roman" w:cs="Times New Roman"/>
          <w:vertAlign w:val="subscript"/>
        </w:rPr>
        <w:t>f</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2</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(2分)</w:t>
      </w:r>
    </w:p>
    <w:p w14:paraId="217E3ADD">
      <w:pPr>
        <w:pStyle w:val="10"/>
        <w:ind w:firstLine="420" w:firstLineChars="200"/>
        <w:rPr>
          <w:rFonts w:ascii="Times New Roman" w:hAnsi="Times New Roman" w:cs="Times New Roman"/>
        </w:rPr>
      </w:pPr>
      <w:r>
        <w:rPr>
          <w:rFonts w:ascii="Times New Roman" w:hAnsi="Times New Roman" w:cs="Times New Roman"/>
        </w:rPr>
        <w:t xml:space="preserve">解得 </w:t>
      </w:r>
      <w:r>
        <w:rPr>
          <w:rFonts w:ascii="Times New Roman" w:hAnsi="Times New Roman" w:cs="Times New Roman"/>
          <w:i/>
        </w:rPr>
        <w:t>W</w:t>
      </w:r>
      <w:r>
        <w:rPr>
          <w:rFonts w:ascii="Times New Roman" w:hAnsi="Times New Roman" w:cs="Times New Roman"/>
          <w:vertAlign w:val="subscript"/>
        </w:rPr>
        <w:t>f</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(5\</w:instrText>
      </w:r>
      <w:r>
        <w:rPr>
          <w:rFonts w:ascii="Times New Roman" w:hAnsi="Times New Roman" w:cs="Times New Roman"/>
          <w:i/>
        </w:rPr>
        <w:instrText xml:space="preserve">r</w:instrText>
      </w:r>
      <w:r>
        <w:rPr>
          <w:rFonts w:ascii="Times New Roman" w:hAnsi="Times New Roman" w:cs="Times New Roman"/>
        </w:rPr>
        <w:instrText xml:space="preserve">(3)</w:instrText>
      </w:r>
      <w:r>
        <w:rPr>
          <w:rFonts w:ascii="Times New Roman" w:hAnsi="Times New Roman" w:cs="Times New Roman"/>
          <w:i/>
        </w:rPr>
        <w:instrText xml:space="preserve">mgR,</w:instrText>
      </w:r>
      <w:r>
        <w:rPr>
          <w:rFonts w:ascii="Times New Roman" w:hAnsi="Times New Roman" w:cs="Times New Roman"/>
        </w:rPr>
        <w:instrText xml:space="preserve">12)</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(1分)</w:t>
      </w:r>
    </w:p>
    <w:p w14:paraId="599B5620">
      <w:pPr>
        <w:pStyle w:val="10"/>
        <w:ind w:firstLine="420" w:firstLineChars="200"/>
        <w:rPr>
          <w:rFonts w:ascii="Times New Roman" w:hAnsi="Times New Roman" w:cs="Times New Roman"/>
        </w:rPr>
      </w:pPr>
      <w:r>
        <w:rPr>
          <w:rFonts w:ascii="Times New Roman" w:hAnsi="Times New Roman" w:cs="Times New Roman"/>
        </w:rPr>
        <w:t>16. (15分)</w:t>
      </w:r>
      <w:r>
        <w:rPr>
          <w:rFonts w:ascii="Times New Roman" w:hAnsi="Times New Roman" w:eastAsia="黑体" w:cs="Times New Roman"/>
        </w:rPr>
        <w:t>解：</w:t>
      </w:r>
      <w:r>
        <w:rPr>
          <w:rFonts w:ascii="Times New Roman" w:hAnsi="Times New Roman" w:cs="Times New Roman"/>
        </w:rPr>
        <w:t>(1) 根据动能定理得－</w:t>
      </w:r>
      <w:r>
        <w:rPr>
          <w:rFonts w:ascii="Times New Roman" w:hAnsi="Times New Roman" w:cs="Times New Roman"/>
          <w:i/>
        </w:rPr>
        <w:t>qU</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0</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(2分)</w:t>
      </w:r>
    </w:p>
    <w:p w14:paraId="43E66154">
      <w:pPr>
        <w:pStyle w:val="10"/>
        <w:ind w:firstLine="420" w:firstLineChars="200"/>
        <w:rPr>
          <w:rFonts w:ascii="Times New Roman" w:hAnsi="Times New Roman" w:cs="Times New Roman"/>
        </w:rPr>
      </w:pPr>
      <w:r>
        <w:rPr>
          <w:rFonts w:ascii="Times New Roman" w:hAnsi="Times New Roman" w:cs="Times New Roman"/>
        </w:rPr>
        <w:t>解得</w:t>
      </w:r>
      <w:r>
        <w:rPr>
          <w:rFonts w:ascii="Times New Roman" w:hAnsi="Times New Roman" w:cs="Times New Roman"/>
          <w:i/>
        </w:rPr>
        <w:t>U</w:t>
      </w:r>
      <w:r>
        <w:rPr>
          <w:rFonts w:ascii="Times New Roman" w:hAnsi="Times New Roman" w:cs="Times New Roman"/>
        </w:rPr>
        <w:t>＝5</w:t>
      </w:r>
      <w:r>
        <w:rPr>
          <w:rFonts w:hAnsi="宋体" w:cs="Times New Roman"/>
        </w:rPr>
        <w:t>×</w:t>
      </w:r>
      <w:r>
        <w:rPr>
          <w:rFonts w:ascii="Times New Roman" w:hAnsi="Times New Roman" w:cs="Times New Roman"/>
        </w:rPr>
        <w:t>10</w:t>
      </w:r>
      <w:r>
        <w:rPr>
          <w:rFonts w:ascii="Times New Roman" w:hAnsi="Times New Roman" w:cs="Times New Roman"/>
          <w:vertAlign w:val="superscript"/>
        </w:rPr>
        <w:t>4</w:t>
      </w:r>
      <w:r>
        <w:rPr>
          <w:rFonts w:ascii="Times New Roman" w:hAnsi="Times New Roman" w:cs="Times New Roman"/>
        </w:rPr>
        <w:t xml:space="preserve"> V(1分)</w:t>
      </w:r>
    </w:p>
    <w:p w14:paraId="43A3AF6E">
      <w:pPr>
        <w:pStyle w:val="10"/>
        <w:ind w:firstLine="420" w:firstLineChars="200"/>
        <w:jc w:val="center"/>
        <w:rPr>
          <w:rFonts w:ascii="Times New Roman" w:hAnsi="Times New Roman" w:cs="Times New Roman"/>
        </w:rPr>
      </w:pPr>
      <w:r>
        <w:rPr>
          <w:rFonts w:ascii="Times New Roman" w:hAnsi="Times New Roman" w:cs="Times New Roman"/>
        </w:rPr>
        <w:pict>
          <v:shape id="_x0000_i1039" o:spt="75" type="#_x0000_t75" style="height:109.5pt;width:108.5pt;" filled="f" o:preferrelative="t" stroked="f" coordsize="21600,21600">
            <v:path/>
            <v:fill on="f" focussize="0,0"/>
            <v:stroke on="f" joinstyle="miter"/>
            <v:imagedata r:id="rId33" r:href="rId34" o:title=""/>
            <o:lock v:ext="edit" aspectratio="t"/>
            <w10:wrap type="none"/>
            <w10:anchorlock/>
          </v:shape>
        </w:pict>
      </w:r>
    </w:p>
    <w:p w14:paraId="4CF342EB">
      <w:pPr>
        <w:pStyle w:val="10"/>
        <w:ind w:firstLine="420" w:firstLineChars="200"/>
        <w:jc w:val="center"/>
        <w:rPr>
          <w:rFonts w:ascii="Times New Roman" w:hAnsi="Times New Roman" w:cs="Times New Roman"/>
        </w:rPr>
      </w:pPr>
      <w:r>
        <w:rPr>
          <w:rFonts w:ascii="Times New Roman" w:hAnsi="Times New Roman" w:cs="Times New Roman"/>
        </w:rPr>
        <w:t>图1</w:t>
      </w:r>
    </w:p>
    <w:p w14:paraId="22E2B6BA">
      <w:pPr>
        <w:pStyle w:val="10"/>
        <w:ind w:firstLine="420" w:firstLineChars="200"/>
        <w:rPr>
          <w:rFonts w:ascii="Times New Roman" w:hAnsi="Times New Roman" w:cs="Times New Roman"/>
        </w:rPr>
      </w:pPr>
      <w:r>
        <w:rPr>
          <w:rFonts w:ascii="Times New Roman" w:hAnsi="Times New Roman" w:cs="Times New Roman"/>
        </w:rPr>
        <w:t>(2)  如图1所示，根据勾股定理有(</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i/>
        </w:rPr>
        <w:t>r</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1</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R</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1</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(1分)</w:t>
      </w:r>
    </w:p>
    <w:p w14:paraId="60245894">
      <w:pPr>
        <w:pStyle w:val="10"/>
        <w:ind w:firstLine="420" w:firstLineChars="200"/>
        <w:rPr>
          <w:rFonts w:ascii="Times New Roman" w:hAnsi="Times New Roman" w:cs="Times New Roman"/>
        </w:rPr>
      </w:pPr>
      <w:r>
        <w:rPr>
          <w:rFonts w:ascii="Times New Roman" w:hAnsi="Times New Roman" w:cs="Times New Roman"/>
        </w:rPr>
        <w:t>解得</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＝0.075 m(1分)</w:t>
      </w:r>
    </w:p>
    <w:p w14:paraId="57CC7ED7">
      <w:pPr>
        <w:pStyle w:val="10"/>
        <w:ind w:firstLine="420" w:firstLineChars="200"/>
        <w:rPr>
          <w:rFonts w:ascii="Times New Roman" w:hAnsi="Times New Roman" w:cs="Times New Roman"/>
        </w:rPr>
      </w:pPr>
      <w:r>
        <w:rPr>
          <w:rFonts w:ascii="Times New Roman" w:hAnsi="Times New Roman" w:cs="Times New Roman"/>
        </w:rPr>
        <w:t>由洛伦兹力提供向心力有</w:t>
      </w:r>
      <w:r>
        <w:rPr>
          <w:rFonts w:ascii="Times New Roman" w:hAnsi="Times New Roman" w:cs="Times New Roman"/>
          <w:i/>
        </w:rPr>
        <w:t>q</w:t>
      </w:r>
      <w:r>
        <w:rPr>
          <w:rFonts w:ascii="Book Antiqua" w:hAnsi="Book Antiqua" w:cs="Times New Roman"/>
          <w:i/>
        </w:rPr>
        <w:t>v</w:t>
      </w:r>
      <w:r>
        <w:rPr>
          <w:rFonts w:ascii="Times New Roman" w:hAnsi="Times New Roman" w:cs="Times New Roman"/>
          <w:i/>
        </w:rPr>
        <w:t>B</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m</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Book Antiqua" w:hAnsi="Book Antiqua" w:cs="Times New Roman"/>
          <w:i/>
        </w:rPr>
        <w:instrText xml:space="preserve">v</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,r</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(1分)</w:t>
      </w:r>
    </w:p>
    <w:p w14:paraId="63C6CB4D">
      <w:pPr>
        <w:pStyle w:val="10"/>
        <w:ind w:firstLine="420" w:firstLineChars="200"/>
        <w:rPr>
          <w:rFonts w:ascii="Times New Roman" w:hAnsi="Times New Roman" w:cs="Times New Roman"/>
        </w:rPr>
      </w:pPr>
      <w:r>
        <w:rPr>
          <w:rFonts w:ascii="Times New Roman" w:hAnsi="Times New Roman" w:cs="Times New Roman"/>
        </w:rPr>
        <w:t>解得</w:t>
      </w:r>
      <w:r>
        <w:rPr>
          <w:rFonts w:ascii="Times New Roman" w:hAnsi="Times New Roman" w:cs="Times New Roman"/>
          <w:i/>
        </w:rPr>
        <w:t>B</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(8</w:instrText>
      </w:r>
      <w:r>
        <w:rPr>
          <w:rFonts w:ascii="Times New Roman" w:hAnsi="Times New Roman" w:cs="Times New Roman"/>
          <w:i/>
        </w:rPr>
        <w:instrText xml:space="preserve">,</w:instrText>
      </w:r>
      <w:r>
        <w:rPr>
          <w:rFonts w:ascii="Times New Roman" w:hAnsi="Times New Roman" w:cs="Times New Roman"/>
        </w:rPr>
        <w:instrText xml:space="preserve">15)</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 xml:space="preserve"> T(1分)</w:t>
      </w:r>
    </w:p>
    <w:p w14:paraId="177D344E">
      <w:pPr>
        <w:pStyle w:val="10"/>
        <w:ind w:firstLine="420" w:firstLineChars="200"/>
        <w:rPr>
          <w:rFonts w:ascii="Times New Roman" w:hAnsi="Times New Roman" w:cs="Times New Roman"/>
        </w:rPr>
      </w:pPr>
      <w:r>
        <w:rPr>
          <w:rFonts w:ascii="Times New Roman" w:hAnsi="Times New Roman" w:cs="Times New Roman"/>
        </w:rPr>
        <w:t>即</w:t>
      </w:r>
      <w:r>
        <w:rPr>
          <w:rFonts w:ascii="Times New Roman" w:hAnsi="Times New Roman" w:cs="Times New Roman"/>
          <w:i/>
        </w:rPr>
        <w:t>B</w:t>
      </w:r>
      <w:r>
        <w:rPr>
          <w:rFonts w:ascii="Times New Roman" w:hAnsi="Times New Roman" w:cs="Times New Roman"/>
          <w:vertAlign w:val="subscript"/>
        </w:rPr>
        <w:t>1</w:t>
      </w:r>
      <w:r>
        <w:rPr>
          <w:rFonts w:ascii="Times New Roman" w:hAnsi="Times New Roman" w:cs="Times New Roman"/>
        </w:rPr>
        <w:t>的最小值为</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(8</w:instrText>
      </w:r>
      <w:r>
        <w:rPr>
          <w:rFonts w:ascii="Times New Roman" w:hAnsi="Times New Roman" w:cs="Times New Roman"/>
          <w:i/>
        </w:rPr>
        <w:instrText xml:space="preserve">,</w:instrText>
      </w:r>
      <w:r>
        <w:rPr>
          <w:rFonts w:ascii="Times New Roman" w:hAnsi="Times New Roman" w:cs="Times New Roman"/>
        </w:rPr>
        <w:instrText xml:space="preserve">15)</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 xml:space="preserve"> T</w:t>
      </w:r>
    </w:p>
    <w:p w14:paraId="1002E053">
      <w:pPr>
        <w:pStyle w:val="10"/>
        <w:ind w:firstLine="420" w:firstLineChars="200"/>
        <w:rPr>
          <w:rFonts w:ascii="Times New Roman" w:hAnsi="Times New Roman" w:cs="Times New Roman"/>
        </w:rPr>
      </w:pPr>
      <w:r>
        <w:rPr>
          <w:rFonts w:ascii="Times New Roman" w:hAnsi="Times New Roman" w:cs="Times New Roman"/>
        </w:rPr>
        <w:t>(3) 由洛伦兹力提供向心力有</w:t>
      </w:r>
      <w:r>
        <w:rPr>
          <w:rFonts w:ascii="Times New Roman" w:hAnsi="Times New Roman" w:cs="Times New Roman"/>
          <w:i/>
        </w:rPr>
        <w:t>q</w:t>
      </w:r>
      <w:r>
        <w:rPr>
          <w:rFonts w:ascii="Book Antiqua" w:hAnsi="Book Antiqua" w:cs="Times New Roman"/>
          <w:i/>
        </w:rPr>
        <w:t>v</w:t>
      </w:r>
      <w:r>
        <w:rPr>
          <w:rFonts w:ascii="Times New Roman" w:hAnsi="Times New Roman" w:cs="Times New Roman"/>
          <w:i/>
        </w:rPr>
        <w:t>B</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m</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Book Antiqua" w:hAnsi="Book Antiqua" w:cs="Times New Roman"/>
          <w:i/>
        </w:rPr>
        <w:instrText xml:space="preserve">v</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,r</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p>
    <w:p w14:paraId="75E9DAEE">
      <w:pPr>
        <w:pStyle w:val="10"/>
        <w:ind w:firstLine="420" w:firstLineChars="200"/>
        <w:rPr>
          <w:rFonts w:ascii="Times New Roman" w:hAnsi="Times New Roman" w:cs="Times New Roman"/>
        </w:rPr>
      </w:pPr>
      <w:r>
        <w:rPr>
          <w:rFonts w:ascii="Times New Roman" w:hAnsi="Times New Roman" w:cs="Times New Roman"/>
        </w:rPr>
        <w:t>解得</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＝0.03 m(1分)</w:t>
      </w:r>
    </w:p>
    <w:p w14:paraId="5063224B">
      <w:pPr>
        <w:pStyle w:val="10"/>
        <w:ind w:firstLine="420" w:firstLineChars="200"/>
        <w:rPr>
          <w:rFonts w:ascii="Times New Roman" w:hAnsi="Times New Roman" w:cs="Times New Roman"/>
        </w:rPr>
      </w:pPr>
      <w:r>
        <w:rPr>
          <w:rFonts w:ascii="Times New Roman" w:hAnsi="Times New Roman" w:cs="Times New Roman"/>
        </w:rPr>
        <w:t>如图2所示，当粒子从</w:t>
      </w:r>
      <w:r>
        <w:rPr>
          <w:rFonts w:ascii="Times New Roman" w:hAnsi="Times New Roman" w:cs="Times New Roman"/>
          <w:i/>
        </w:rPr>
        <w:t>x</w:t>
      </w:r>
      <w:r>
        <w:rPr>
          <w:rFonts w:ascii="Times New Roman" w:hAnsi="Times New Roman" w:cs="Times New Roman"/>
        </w:rPr>
        <w:t>轴正方向进入磁场后，运动轨迹为四分之一圆周</w:t>
      </w:r>
    </w:p>
    <w:p w14:paraId="6E2E97D7">
      <w:pPr>
        <w:pStyle w:val="10"/>
        <w:ind w:firstLine="420" w:firstLineChars="200"/>
        <w:rPr>
          <w:rFonts w:ascii="Times New Roman" w:hAnsi="Times New Roman" w:cs="Times New Roman"/>
        </w:rPr>
      </w:pPr>
      <w:r>
        <w:rPr>
          <w:rFonts w:ascii="Times New Roman" w:hAnsi="Times New Roman" w:cs="Times New Roman"/>
        </w:rPr>
        <w:t>即最小磁场区域的右边界函数方程为(</w:t>
      </w:r>
      <w:r>
        <w:rPr>
          <w:rFonts w:ascii="Times New Roman" w:hAnsi="Times New Roman" w:cs="Times New Roman"/>
          <w:i/>
        </w:rPr>
        <w:t>x</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y</w:t>
      </w:r>
      <w:r>
        <w:rPr>
          <w:rFonts w:ascii="Times New Roman" w:hAnsi="Times New Roman" w:cs="Times New Roman"/>
        </w:rPr>
        <w:t>)</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i/>
        </w:rPr>
        <w:t>r</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2</w:instrText>
      </w:r>
      <w:r>
        <w:rPr>
          <w:rFonts w:ascii="Times New Roman" w:hAnsi="Times New Roman" w:cs="Times New Roman"/>
        </w:rPr>
        <w:instrText xml:space="preserve">) </w:instrText>
      </w:r>
      <w:r>
        <w:rPr>
          <w:rFonts w:ascii="Times New Roman" w:hAnsi="Times New Roman" w:cs="Times New Roman"/>
        </w:rPr>
        <w:fldChar w:fldCharType="end"/>
      </w:r>
    </w:p>
    <w:p w14:paraId="3AB801C6">
      <w:pPr>
        <w:pStyle w:val="10"/>
        <w:ind w:firstLine="420" w:firstLineChars="200"/>
        <w:rPr>
          <w:rFonts w:ascii="Times New Roman" w:hAnsi="Times New Roman" w:cs="Times New Roman"/>
        </w:rPr>
      </w:pPr>
      <w:r>
        <w:rPr>
          <w:rFonts w:ascii="Times New Roman" w:hAnsi="Times New Roman" w:cs="Times New Roman"/>
        </w:rPr>
        <w:t>其中</w:t>
      </w:r>
      <w:r>
        <w:rPr>
          <w:rFonts w:ascii="Times New Roman" w:hAnsi="Times New Roman" w:cs="Times New Roman"/>
          <w:i/>
        </w:rPr>
        <w:t>x</w:t>
      </w:r>
      <w:r>
        <w:rPr>
          <w:rFonts w:hAnsi="宋体" w:cs="Times New Roman"/>
        </w:rPr>
        <w:t>∈</w:t>
      </w:r>
      <w:r>
        <w:rPr>
          <w:rFonts w:ascii="Times New Roman" w:hAnsi="Times New Roman" w:cs="Times New Roman"/>
        </w:rPr>
        <w:t>[0.04 m，0.07 m]，</w:t>
      </w:r>
      <w:r>
        <w:rPr>
          <w:rFonts w:ascii="Times New Roman" w:hAnsi="Times New Roman" w:cs="Times New Roman"/>
          <w:i/>
        </w:rPr>
        <w:t>y</w:t>
      </w:r>
      <w:r>
        <w:rPr>
          <w:rFonts w:hAnsi="宋体" w:cs="Times New Roman"/>
        </w:rPr>
        <w:t>∈</w:t>
      </w:r>
      <w:r>
        <w:rPr>
          <w:rFonts w:ascii="Times New Roman" w:hAnsi="Times New Roman" w:cs="Times New Roman"/>
        </w:rPr>
        <w:t>[0，0.03 m](1分)</w:t>
      </w:r>
    </w:p>
    <w:p w14:paraId="06D0D018">
      <w:pPr>
        <w:pStyle w:val="10"/>
        <w:ind w:firstLine="420" w:firstLineChars="200"/>
        <w:jc w:val="center"/>
        <w:rPr>
          <w:rFonts w:ascii="Times New Roman" w:hAnsi="Times New Roman" w:cs="Times New Roman"/>
        </w:rPr>
      </w:pPr>
      <w:r>
        <w:rPr>
          <w:rFonts w:ascii="Times New Roman" w:hAnsi="Times New Roman" w:cs="Times New Roman"/>
        </w:rPr>
        <w:pict>
          <v:shape id="_x0000_i1040" o:spt="75" type="#_x0000_t75" style="height:103.5pt;width:119.5pt;" filled="f" o:preferrelative="t" stroked="f" coordsize="21600,21600">
            <v:path/>
            <v:fill on="f" focussize="0,0"/>
            <v:stroke on="f" joinstyle="miter"/>
            <v:imagedata r:id="rId35" r:href="rId36" o:title=""/>
            <o:lock v:ext="edit" aspectratio="t"/>
            <w10:wrap type="none"/>
            <w10:anchorlock/>
          </v:shape>
        </w:pict>
      </w:r>
    </w:p>
    <w:p w14:paraId="7B19C345">
      <w:pPr>
        <w:pStyle w:val="10"/>
        <w:ind w:firstLine="420" w:firstLineChars="200"/>
        <w:jc w:val="center"/>
        <w:rPr>
          <w:rFonts w:ascii="Times New Roman" w:hAnsi="Times New Roman" w:cs="Times New Roman"/>
        </w:rPr>
      </w:pPr>
      <w:r>
        <w:rPr>
          <w:rFonts w:ascii="Times New Roman" w:hAnsi="Times New Roman" w:cs="Times New Roman"/>
        </w:rPr>
        <w:t>图2</w:t>
      </w:r>
    </w:p>
    <w:p w14:paraId="0B88611F">
      <w:pPr>
        <w:pStyle w:val="10"/>
        <w:ind w:firstLine="420" w:firstLineChars="200"/>
        <w:rPr>
          <w:rFonts w:ascii="Times New Roman" w:hAnsi="Times New Roman" w:cs="Times New Roman"/>
        </w:rPr>
      </w:pPr>
      <w:r>
        <w:rPr>
          <w:rFonts w:ascii="Times New Roman" w:hAnsi="Times New Roman" w:cs="Times New Roman"/>
        </w:rPr>
        <w:t>根据几何关系，粒子运动轨迹的圆心</w:t>
      </w:r>
      <w:r>
        <w:rPr>
          <w:rFonts w:ascii="Times New Roman" w:hAnsi="Times New Roman" w:cs="Times New Roman"/>
          <w:i/>
        </w:rPr>
        <w:t>O</w:t>
      </w:r>
      <w:r>
        <w:rPr>
          <w:rFonts w:ascii="Times New Roman" w:hAnsi="Times New Roman" w:cs="Times New Roman"/>
          <w:vertAlign w:val="subscript"/>
        </w:rPr>
        <w:t>1</w:t>
      </w:r>
      <w:r>
        <w:rPr>
          <w:rFonts w:ascii="Times New Roman" w:hAnsi="Times New Roman" w:cs="Times New Roman"/>
        </w:rPr>
        <w:t>分布在以</w:t>
      </w:r>
      <w:r>
        <w:rPr>
          <w:rFonts w:ascii="Times New Roman" w:hAnsi="Times New Roman" w:cs="Times New Roman"/>
          <w:i/>
        </w:rPr>
        <w:t>O</w:t>
      </w:r>
      <w:r>
        <w:rPr>
          <w:rFonts w:ascii="Times New Roman" w:hAnsi="Times New Roman" w:cs="Times New Roman"/>
        </w:rPr>
        <w:t>点为圆心，半径为</w:t>
      </w:r>
      <w:r>
        <w:rPr>
          <w:rFonts w:ascii="Times New Roman" w:hAnsi="Times New Roman" w:cs="Times New Roman"/>
          <w:i/>
        </w:rPr>
        <w:t>r</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r</w:instrText>
      </w:r>
      <w:r>
        <w:rPr>
          <w:rFonts w:ascii="Times New Roman" w:hAnsi="Times New Roman" w:cs="Times New Roman"/>
        </w:rPr>
        <w:instrText xml:space="preserve">(</w:instrText>
      </w:r>
      <w:r>
        <w:rPr>
          <w:rFonts w:ascii="Times New Roman" w:hAnsi="Times New Roman" w:cs="Times New Roman"/>
          <w:i/>
        </w:rPr>
        <w:instrText xml:space="preserve">R</w:instrTex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1</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instrText xml:space="preserve">＋</w:instrText>
      </w:r>
      <w:r>
        <w:rPr>
          <w:rFonts w:ascii="Times New Roman" w:hAnsi="Times New Roman" w:cs="Times New Roman"/>
          <w:i/>
        </w:rPr>
        <w:instrText xml:space="preserve">r</w:instrTex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2</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＝0.05 m的圆周上</w:t>
      </w:r>
    </w:p>
    <w:p w14:paraId="6612EDEB">
      <w:pPr>
        <w:pStyle w:val="10"/>
        <w:ind w:firstLine="420" w:firstLineChars="200"/>
        <w:rPr>
          <w:rFonts w:ascii="Times New Roman" w:hAnsi="Times New Roman" w:cs="Times New Roman"/>
        </w:rPr>
      </w:pPr>
      <w:r>
        <w:rPr>
          <w:rFonts w:ascii="Times New Roman" w:hAnsi="Times New Roman" w:cs="Times New Roman"/>
        </w:rPr>
        <w:t>因此圆心所在的函数方程为</w:t>
      </w:r>
      <w:r>
        <w:rPr>
          <w:rFonts w:ascii="Times New Roman" w:hAnsi="Times New Roman" w:cs="Times New Roman"/>
          <w:i/>
        </w:rPr>
        <w:t>x</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i/>
        </w:rPr>
        <w:t>y</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perscript"/>
        </w:rPr>
        <w:t>2</w:t>
      </w:r>
      <w:r>
        <w:rPr>
          <w:rFonts w:ascii="Times New Roman" w:hAnsi="Times New Roman" w:cs="Times New Roman"/>
        </w:rPr>
        <w:t>(1分)</w:t>
      </w:r>
    </w:p>
    <w:p w14:paraId="27B7AE20">
      <w:pPr>
        <w:pStyle w:val="10"/>
        <w:ind w:firstLine="420" w:firstLineChars="200"/>
        <w:rPr>
          <w:rFonts w:ascii="Times New Roman" w:hAnsi="Times New Roman" w:cs="Times New Roman"/>
        </w:rPr>
      </w:pPr>
      <w:r>
        <w:rPr>
          <w:rFonts w:ascii="Times New Roman" w:hAnsi="Times New Roman" w:cs="Times New Roman"/>
        </w:rPr>
        <w:t>为了使出射速度沿</w:t>
      </w:r>
      <w:r>
        <w:rPr>
          <w:rFonts w:ascii="Times New Roman" w:hAnsi="Times New Roman" w:cs="Times New Roman"/>
          <w:i/>
        </w:rPr>
        <w:t>y</w:t>
      </w:r>
      <w:r>
        <w:rPr>
          <w:rFonts w:ascii="Times New Roman" w:hAnsi="Times New Roman" w:cs="Times New Roman"/>
        </w:rPr>
        <w:t>轴正方向，其对应的半径</w:t>
      </w:r>
      <w:r>
        <w:rPr>
          <w:rFonts w:ascii="Times New Roman" w:hAnsi="Times New Roman" w:cs="Times New Roman"/>
          <w:i/>
        </w:rPr>
        <w:t>O</w:t>
      </w:r>
      <w:r>
        <w:rPr>
          <w:rFonts w:ascii="Times New Roman" w:hAnsi="Times New Roman" w:cs="Times New Roman"/>
          <w:vertAlign w:val="subscript"/>
        </w:rPr>
        <w:t>1</w:t>
      </w:r>
      <w:r>
        <w:rPr>
          <w:rFonts w:ascii="Times New Roman" w:hAnsi="Times New Roman" w:cs="Times New Roman"/>
          <w:i/>
        </w:rPr>
        <w:t>C</w:t>
      </w:r>
      <w:r>
        <w:rPr>
          <w:rFonts w:ascii="Times New Roman" w:hAnsi="Times New Roman" w:cs="Times New Roman"/>
        </w:rPr>
        <w:t>平行于</w:t>
      </w:r>
      <w:r>
        <w:rPr>
          <w:rFonts w:ascii="Times New Roman" w:hAnsi="Times New Roman" w:cs="Times New Roman"/>
          <w:i/>
        </w:rPr>
        <w:t>x</w:t>
      </w:r>
      <w:r>
        <w:rPr>
          <w:rFonts w:ascii="Times New Roman" w:hAnsi="Times New Roman" w:cs="Times New Roman"/>
        </w:rPr>
        <w:t>轴，粒子出射点</w:t>
      </w:r>
      <w:r>
        <w:rPr>
          <w:rFonts w:ascii="Times New Roman" w:hAnsi="Times New Roman" w:cs="Times New Roman"/>
          <w:i/>
        </w:rPr>
        <w:t>C</w:t>
      </w:r>
      <w:r>
        <w:rPr>
          <w:rFonts w:ascii="Times New Roman" w:hAnsi="Times New Roman" w:cs="Times New Roman"/>
        </w:rPr>
        <w:t>在圆心右侧</w:t>
      </w:r>
    </w:p>
    <w:p w14:paraId="2283E1B3">
      <w:pPr>
        <w:pStyle w:val="10"/>
        <w:ind w:firstLine="420" w:firstLineChars="200"/>
        <w:rPr>
          <w:rFonts w:ascii="Times New Roman" w:hAnsi="Times New Roman" w:cs="Times New Roman"/>
        </w:rPr>
      </w:pPr>
      <w:r>
        <w:rPr>
          <w:rFonts w:ascii="Times New Roman" w:hAnsi="Times New Roman" w:cs="Times New Roman"/>
        </w:rPr>
        <w:t>因此出射点</w:t>
      </w:r>
      <w:r>
        <w:rPr>
          <w:rFonts w:ascii="Times New Roman" w:hAnsi="Times New Roman" w:cs="Times New Roman"/>
          <w:i/>
        </w:rPr>
        <w:t>C</w:t>
      </w:r>
      <w:r>
        <w:rPr>
          <w:rFonts w:ascii="Times New Roman" w:hAnsi="Times New Roman" w:cs="Times New Roman"/>
        </w:rPr>
        <w:t>与运动轨迹的圆心</w:t>
      </w:r>
      <w:r>
        <w:rPr>
          <w:rFonts w:ascii="Times New Roman" w:hAnsi="Times New Roman" w:cs="Times New Roman"/>
          <w:i/>
        </w:rPr>
        <w:t>O</w:t>
      </w:r>
      <w:r>
        <w:rPr>
          <w:rFonts w:ascii="Times New Roman" w:hAnsi="Times New Roman" w:cs="Times New Roman"/>
          <w:vertAlign w:val="subscript"/>
        </w:rPr>
        <w:t>1</w:t>
      </w:r>
      <w:r>
        <w:rPr>
          <w:rFonts w:ascii="Times New Roman" w:hAnsi="Times New Roman" w:cs="Times New Roman"/>
        </w:rPr>
        <w:t>的</w:t>
      </w:r>
      <w:r>
        <w:rPr>
          <w:rFonts w:ascii="Times New Roman" w:hAnsi="Times New Roman" w:cs="Times New Roman"/>
          <w:i/>
        </w:rPr>
        <w:t>y</w:t>
      </w:r>
      <w:r>
        <w:rPr>
          <w:rFonts w:ascii="Times New Roman" w:hAnsi="Times New Roman" w:cs="Times New Roman"/>
        </w:rPr>
        <w:t>坐标相同(1分)</w:t>
      </w:r>
    </w:p>
    <w:p w14:paraId="5FF5035D">
      <w:pPr>
        <w:pStyle w:val="10"/>
        <w:ind w:firstLine="420" w:firstLineChars="200"/>
        <w:rPr>
          <w:rFonts w:ascii="Times New Roman" w:hAnsi="Times New Roman" w:cs="Times New Roman"/>
        </w:rPr>
      </w:pPr>
      <w:r>
        <w:rPr>
          <w:rFonts w:ascii="Times New Roman" w:hAnsi="Times New Roman" w:cs="Times New Roman"/>
        </w:rPr>
        <w:t>出射点</w:t>
      </w:r>
      <w:r>
        <w:rPr>
          <w:rFonts w:ascii="Times New Roman" w:hAnsi="Times New Roman" w:cs="Times New Roman"/>
          <w:i/>
        </w:rPr>
        <w:t>x</w:t>
      </w:r>
      <w:r>
        <w:rPr>
          <w:rFonts w:ascii="Times New Roman" w:hAnsi="Times New Roman" w:cs="Times New Roman"/>
        </w:rPr>
        <w:t>坐标比圆心</w:t>
      </w:r>
      <w:r>
        <w:rPr>
          <w:rFonts w:ascii="Times New Roman" w:hAnsi="Times New Roman" w:cs="Times New Roman"/>
          <w:i/>
        </w:rPr>
        <w:t>x</w:t>
      </w:r>
      <w:r>
        <w:rPr>
          <w:rFonts w:ascii="Times New Roman" w:hAnsi="Times New Roman" w:cs="Times New Roman"/>
        </w:rPr>
        <w:t>坐标大</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＝0.03 m(1分)</w:t>
      </w:r>
    </w:p>
    <w:p w14:paraId="2A9BAC56">
      <w:pPr>
        <w:pStyle w:val="10"/>
        <w:ind w:firstLine="420" w:firstLineChars="200"/>
        <w:rPr>
          <w:rFonts w:ascii="Times New Roman" w:hAnsi="Times New Roman" w:cs="Times New Roman"/>
        </w:rPr>
      </w:pPr>
      <w:r>
        <w:rPr>
          <w:rFonts w:ascii="Times New Roman" w:hAnsi="Times New Roman" w:cs="Times New Roman"/>
        </w:rPr>
        <w:t>因此出射点所在的函数方程为(</w:t>
      </w:r>
      <w:r>
        <w:rPr>
          <w:rFonts w:ascii="Times New Roman" w:hAnsi="Times New Roman" w:cs="Times New Roman"/>
          <w:i/>
        </w:rPr>
        <w:t>x</w:t>
      </w:r>
      <w:r>
        <w:rPr>
          <w:rFonts w:ascii="Times New Roman" w:hAnsi="Times New Roman" w:cs="Times New Roman"/>
        </w:rPr>
        <w:t>－0.03 m)</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i/>
        </w:rPr>
        <w:t>y</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perscript"/>
        </w:rPr>
        <w:t>2</w:t>
      </w:r>
    </w:p>
    <w:p w14:paraId="28A8F1FB">
      <w:pPr>
        <w:pStyle w:val="10"/>
        <w:ind w:firstLine="420" w:firstLineChars="200"/>
        <w:rPr>
          <w:rFonts w:ascii="Times New Roman" w:hAnsi="Times New Roman" w:cs="Times New Roman"/>
        </w:rPr>
      </w:pPr>
      <w:r>
        <w:rPr>
          <w:rFonts w:ascii="Times New Roman" w:hAnsi="Times New Roman" w:cs="Times New Roman"/>
        </w:rPr>
        <w:t>即为未画出部分边界的函数方程，其中</w:t>
      </w:r>
      <w:r>
        <w:rPr>
          <w:rFonts w:ascii="Times New Roman" w:hAnsi="Times New Roman" w:cs="Times New Roman"/>
          <w:i/>
        </w:rPr>
        <w:t>x</w:t>
      </w:r>
      <w:r>
        <w:rPr>
          <w:rFonts w:hAnsi="宋体" w:cs="Times New Roman"/>
        </w:rPr>
        <w:t>∈</w:t>
      </w:r>
      <w:r>
        <w:rPr>
          <w:rFonts w:ascii="Times New Roman" w:hAnsi="Times New Roman" w:cs="Times New Roman"/>
        </w:rPr>
        <w:t>[0，0.07 m]，</w:t>
      </w:r>
      <w:r>
        <w:rPr>
          <w:rFonts w:ascii="Times New Roman" w:hAnsi="Times New Roman" w:cs="Times New Roman"/>
          <w:i/>
        </w:rPr>
        <w:t>y</w:t>
      </w:r>
      <w:r>
        <w:rPr>
          <w:rFonts w:hAnsi="宋体" w:cs="Times New Roman"/>
        </w:rPr>
        <w:t>∈</w:t>
      </w:r>
      <w:r>
        <w:rPr>
          <w:rFonts w:ascii="Times New Roman" w:hAnsi="Times New Roman" w:cs="Times New Roman"/>
        </w:rPr>
        <w:t>[0.03 m，0.05 m](1分)</w:t>
      </w:r>
    </w:p>
    <w:p w14:paraId="0193079D">
      <w:pPr>
        <w:pStyle w:val="10"/>
        <w:ind w:firstLine="420" w:firstLineChars="200"/>
        <w:rPr>
          <w:rFonts w:ascii="Times New Roman" w:hAnsi="Times New Roman" w:cs="Times New Roman"/>
        </w:rPr>
      </w:pPr>
      <w:r>
        <w:rPr>
          <w:rFonts w:ascii="Times New Roman" w:hAnsi="Times New Roman" w:cs="Times New Roman"/>
        </w:rPr>
        <w:t>综上所述：</w:t>
      </w:r>
      <w:r>
        <w:rPr>
          <w:rFonts w:ascii="Times New Roman" w:hAnsi="Times New Roman" w:cs="Times New Roman"/>
          <w:i/>
        </w:rPr>
        <w:t>x</w:t>
      </w:r>
      <w:r>
        <w:rPr>
          <w:rFonts w:ascii="Times New Roman" w:hAnsi="Times New Roman" w:cs="Times New Roman"/>
        </w:rPr>
        <w:t>坐标的最大值</w:t>
      </w:r>
      <w:r>
        <w:rPr>
          <w:rFonts w:ascii="Times New Roman" w:hAnsi="Times New Roman" w:cs="Times New Roman"/>
          <w:i/>
        </w:rPr>
        <w:t>x</w:t>
      </w:r>
      <w:r>
        <w:rPr>
          <w:rFonts w:ascii="Times New Roman" w:hAnsi="Times New Roman" w:cs="Times New Roman"/>
          <w:vertAlign w:val="subscript"/>
        </w:rPr>
        <w:t>max</w:t>
      </w:r>
      <w:r>
        <w:rPr>
          <w:rFonts w:ascii="Times New Roman" w:hAnsi="Times New Roman" w:cs="Times New Roman"/>
        </w:rPr>
        <w:t>＝0.07 m(1分)</w:t>
      </w:r>
    </w:p>
    <w:p w14:paraId="265F079F">
      <w:pPr>
        <w:pStyle w:val="10"/>
        <w:ind w:firstLine="420" w:firstLineChars="200"/>
        <w:rPr>
          <w:rFonts w:ascii="Times New Roman" w:hAnsi="Times New Roman" w:cs="Times New Roman"/>
        </w:rPr>
      </w:pPr>
      <w:r>
        <w:rPr>
          <w:rFonts w:ascii="Times New Roman" w:hAnsi="Times New Roman" w:cs="Times New Roman"/>
          <w:i/>
        </w:rPr>
        <w:t>y</w:t>
      </w:r>
      <w:r>
        <w:rPr>
          <w:rFonts w:ascii="Times New Roman" w:hAnsi="Times New Roman" w:cs="Times New Roman"/>
        </w:rPr>
        <w:t>坐标的最大值</w:t>
      </w:r>
      <w:r>
        <w:rPr>
          <w:rFonts w:ascii="Times New Roman" w:hAnsi="Times New Roman" w:cs="Times New Roman"/>
          <w:i/>
        </w:rPr>
        <w:t>y</w:t>
      </w:r>
      <w:r>
        <w:rPr>
          <w:rFonts w:ascii="Times New Roman" w:hAnsi="Times New Roman" w:cs="Times New Roman"/>
          <w:vertAlign w:val="subscript"/>
        </w:rPr>
        <w:t>max</w:t>
      </w:r>
      <w:r>
        <w:rPr>
          <w:rFonts w:ascii="Times New Roman" w:hAnsi="Times New Roman" w:cs="Times New Roman"/>
        </w:rPr>
        <w:t>＝0.05 m(1分)</w:t>
      </w:r>
    </w:p>
    <w:p w14:paraId="31E65A9C">
      <w:pPr>
        <w:pStyle w:val="10"/>
        <w:ind w:firstLine="420" w:firstLineChars="200"/>
        <w:rPr>
          <w:rFonts w:ascii="Times New Roman" w:hAnsi="Times New Roman" w:cs="Times New Roman"/>
        </w:rPr>
      </w:pPr>
    </w:p>
    <w:p w14:paraId="70027F1F">
      <w:pPr>
        <w:pStyle w:val="10"/>
        <w:ind w:firstLine="420" w:firstLineChars="200"/>
        <w:rPr>
          <w:rFonts w:ascii="Times New Roman" w:hAnsi="Times New Roman" w:cs="Times New Roman"/>
        </w:rPr>
      </w:pPr>
      <w:r>
        <w:rPr>
          <w:rFonts w:ascii="Times New Roman" w:hAnsi="Times New Roman" w:cs="Times New Roman"/>
        </w:rPr>
        <w:t>说明：第13～16题，其他合理解法求得正确答案参照给分。</w:t>
      </w:r>
    </w:p>
    <w:p w14:paraId="24E221E7">
      <w:pPr>
        <w:pStyle w:val="10"/>
        <w:ind w:firstLine="420" w:firstLineChars="200"/>
        <w:rPr>
          <w:rFonts w:hint="eastAsia" w:ascii="Times New Roman" w:hAnsi="Times New Roman" w:cs="Times New Roman"/>
        </w:rPr>
      </w:pPr>
    </w:p>
    <w:sectPr>
      <w:footerReference r:id="rId3" w:type="default"/>
      <w:pgSz w:w="11906" w:h="16838"/>
      <w:pgMar w:top="1440" w:right="1753" w:bottom="1440" w:left="175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6D23D">
    <w:pPr>
      <w:pStyle w:val="11"/>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903CF86">
                <w:pPr>
                  <w:pStyle w:val="11"/>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05801"/>
    <w:rsid w:val="00405801"/>
    <w:rsid w:val="00587855"/>
    <w:rsid w:val="00640EB0"/>
    <w:rsid w:val="00F928C2"/>
    <w:rsid w:val="30214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2"/>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3"/>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4"/>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5"/>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0">
    <w:name w:val="Plain Text"/>
    <w:basedOn w:val="1"/>
    <w:link w:val="15"/>
    <w:unhideWhenUsed/>
    <w:uiPriority w:val="99"/>
    <w:rPr>
      <w:rFonts w:ascii="宋体" w:hAnsi="Courier New" w:eastAsia="宋体" w:cs="Courier New"/>
      <w:szCs w:val="21"/>
    </w:rPr>
  </w:style>
  <w:style w:type="paragraph" w:styleId="11">
    <w:name w:val="footer"/>
    <w:basedOn w:val="1"/>
    <w:link w:val="17"/>
    <w:semiHidden/>
    <w:unhideWhenUsed/>
    <w:qFormat/>
    <w:uiPriority w:val="99"/>
    <w:pPr>
      <w:tabs>
        <w:tab w:val="center" w:pos="4153"/>
        <w:tab w:val="right" w:pos="8306"/>
      </w:tabs>
      <w:snapToGrid w:val="0"/>
      <w:jc w:val="left"/>
    </w:pPr>
    <w:rPr>
      <w:sz w:val="18"/>
      <w:szCs w:val="18"/>
    </w:rPr>
  </w:style>
  <w:style w:type="paragraph" w:styleId="12">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5">
    <w:name w:val="纯文本 Char"/>
    <w:basedOn w:val="14"/>
    <w:link w:val="10"/>
    <w:uiPriority w:val="99"/>
    <w:rPr>
      <w:rFonts w:ascii="宋体" w:hAnsi="Courier New" w:eastAsia="宋体" w:cs="Courier New"/>
      <w:szCs w:val="21"/>
    </w:rPr>
  </w:style>
  <w:style w:type="character" w:customStyle="1" w:styleId="16">
    <w:name w:val="页眉 Char"/>
    <w:basedOn w:val="14"/>
    <w:link w:val="12"/>
    <w:semiHidden/>
    <w:uiPriority w:val="99"/>
    <w:rPr>
      <w:sz w:val="18"/>
      <w:szCs w:val="18"/>
    </w:rPr>
  </w:style>
  <w:style w:type="character" w:customStyle="1" w:styleId="17">
    <w:name w:val="页脚 Char"/>
    <w:basedOn w:val="14"/>
    <w:link w:val="11"/>
    <w:semiHidden/>
    <w:uiPriority w:val="99"/>
    <w:rPr>
      <w:sz w:val="18"/>
      <w:szCs w:val="18"/>
    </w:rPr>
  </w:style>
  <w:style w:type="character" w:customStyle="1" w:styleId="18">
    <w:name w:val="标题 1 Char"/>
    <w:basedOn w:val="14"/>
    <w:link w:val="2"/>
    <w:uiPriority w:val="9"/>
    <w:rPr>
      <w:b/>
      <w:bCs/>
      <w:kern w:val="44"/>
      <w:sz w:val="44"/>
      <w:szCs w:val="44"/>
    </w:rPr>
  </w:style>
  <w:style w:type="character" w:customStyle="1" w:styleId="19">
    <w:name w:val="标题 2 Char"/>
    <w:basedOn w:val="14"/>
    <w:link w:val="3"/>
    <w:semiHidden/>
    <w:uiPriority w:val="9"/>
    <w:rPr>
      <w:rFonts w:asciiTheme="majorHAnsi" w:hAnsiTheme="majorHAnsi" w:eastAsiaTheme="majorEastAsia" w:cstheme="majorBidi"/>
      <w:b/>
      <w:bCs/>
      <w:sz w:val="32"/>
      <w:szCs w:val="32"/>
    </w:rPr>
  </w:style>
  <w:style w:type="character" w:customStyle="1" w:styleId="20">
    <w:name w:val="标题 3 Char"/>
    <w:basedOn w:val="14"/>
    <w:link w:val="4"/>
    <w:semiHidden/>
    <w:qFormat/>
    <w:uiPriority w:val="9"/>
    <w:rPr>
      <w:b/>
      <w:bCs/>
      <w:sz w:val="32"/>
      <w:szCs w:val="32"/>
    </w:rPr>
  </w:style>
  <w:style w:type="character" w:customStyle="1" w:styleId="21">
    <w:name w:val="标题 4 Char"/>
    <w:basedOn w:val="14"/>
    <w:link w:val="5"/>
    <w:semiHidden/>
    <w:uiPriority w:val="9"/>
    <w:rPr>
      <w:rFonts w:asciiTheme="majorHAnsi" w:hAnsiTheme="majorHAnsi" w:eastAsiaTheme="majorEastAsia" w:cstheme="majorBidi"/>
      <w:b/>
      <w:bCs/>
      <w:sz w:val="28"/>
      <w:szCs w:val="28"/>
    </w:rPr>
  </w:style>
  <w:style w:type="character" w:customStyle="1" w:styleId="22">
    <w:name w:val="标题 5 Char"/>
    <w:basedOn w:val="14"/>
    <w:link w:val="6"/>
    <w:semiHidden/>
    <w:qFormat/>
    <w:uiPriority w:val="9"/>
    <w:rPr>
      <w:b/>
      <w:bCs/>
      <w:sz w:val="28"/>
      <w:szCs w:val="28"/>
    </w:rPr>
  </w:style>
  <w:style w:type="character" w:customStyle="1" w:styleId="23">
    <w:name w:val="标题 6 Char"/>
    <w:basedOn w:val="14"/>
    <w:link w:val="7"/>
    <w:semiHidden/>
    <w:uiPriority w:val="9"/>
    <w:rPr>
      <w:rFonts w:asciiTheme="majorHAnsi" w:hAnsiTheme="majorHAnsi" w:eastAsiaTheme="majorEastAsia" w:cstheme="majorBidi"/>
      <w:b/>
      <w:bCs/>
      <w:sz w:val="24"/>
      <w:szCs w:val="24"/>
    </w:rPr>
  </w:style>
  <w:style w:type="character" w:customStyle="1" w:styleId="24">
    <w:name w:val="标题 7 Char"/>
    <w:basedOn w:val="14"/>
    <w:link w:val="8"/>
    <w:semiHidden/>
    <w:uiPriority w:val="9"/>
    <w:rPr>
      <w:b/>
      <w:bCs/>
      <w:sz w:val="24"/>
      <w:szCs w:val="24"/>
    </w:rPr>
  </w:style>
  <w:style w:type="character" w:customStyle="1" w:styleId="25">
    <w:name w:val="标题 8 Char"/>
    <w:basedOn w:val="14"/>
    <w:link w:val="9"/>
    <w:semiHidden/>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2532RWL2.tif" TargetMode="External"/><Relationship Id="rId7" Type="http://schemas.openxmlformats.org/officeDocument/2006/relationships/image" Target="media/image2.png"/><Relationship Id="rId6" Type="http://schemas.openxmlformats.org/officeDocument/2006/relationships/image" Target="2532RWL1.tif" TargetMode="External"/><Relationship Id="rId5" Type="http://schemas.openxmlformats.org/officeDocument/2006/relationships/image" Target="media/image1.png"/><Relationship Id="rId4" Type="http://schemas.openxmlformats.org/officeDocument/2006/relationships/theme" Target="theme/theme1.xml"/><Relationship Id="rId38" Type="http://schemas.openxmlformats.org/officeDocument/2006/relationships/fontTable" Target="fontTable.xml"/><Relationship Id="rId37" Type="http://schemas.openxmlformats.org/officeDocument/2006/relationships/customXml" Target="../customXml/item1.xml"/><Relationship Id="rId36" Type="http://schemas.openxmlformats.org/officeDocument/2006/relationships/image" Target="2532RWL16.tif" TargetMode="External"/><Relationship Id="rId35" Type="http://schemas.openxmlformats.org/officeDocument/2006/relationships/image" Target="media/image16.png"/><Relationship Id="rId34" Type="http://schemas.openxmlformats.org/officeDocument/2006/relationships/image" Target="2532RWL15.tif" TargetMode="External"/><Relationship Id="rId33" Type="http://schemas.openxmlformats.org/officeDocument/2006/relationships/image" Target="media/image15.png"/><Relationship Id="rId32" Type="http://schemas.openxmlformats.org/officeDocument/2006/relationships/image" Target="2532RWL14.tif" TargetMode="External"/><Relationship Id="rId31" Type="http://schemas.openxmlformats.org/officeDocument/2006/relationships/image" Target="media/image14.png"/><Relationship Id="rId30" Type="http://schemas.openxmlformats.org/officeDocument/2006/relationships/image" Target="2532RWL13.tif" TargetMode="External"/><Relationship Id="rId3" Type="http://schemas.openxmlformats.org/officeDocument/2006/relationships/footer" Target="footer1.xml"/><Relationship Id="rId29" Type="http://schemas.openxmlformats.org/officeDocument/2006/relationships/image" Target="media/image13.png"/><Relationship Id="rId28" Type="http://schemas.openxmlformats.org/officeDocument/2006/relationships/image" Target="2532RWL12.tif" TargetMode="External"/><Relationship Id="rId27" Type="http://schemas.openxmlformats.org/officeDocument/2006/relationships/image" Target="media/image12.png"/><Relationship Id="rId26" Type="http://schemas.openxmlformats.org/officeDocument/2006/relationships/image" Target="2532RWL11.tif" TargetMode="External"/><Relationship Id="rId25" Type="http://schemas.openxmlformats.org/officeDocument/2006/relationships/image" Target="media/image11.png"/><Relationship Id="rId24" Type="http://schemas.openxmlformats.org/officeDocument/2006/relationships/image" Target="2532RWL10.tif" TargetMode="External"/><Relationship Id="rId23" Type="http://schemas.openxmlformats.org/officeDocument/2006/relationships/image" Target="media/image10.png"/><Relationship Id="rId22" Type="http://schemas.openxmlformats.org/officeDocument/2006/relationships/image" Target="2532RWL9.tif" TargetMode="External"/><Relationship Id="rId21" Type="http://schemas.openxmlformats.org/officeDocument/2006/relationships/image" Target="media/image9.png"/><Relationship Id="rId20" Type="http://schemas.openxmlformats.org/officeDocument/2006/relationships/image" Target="2532RWL8.tif" TargetMode="Externa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2532RWL7.tif" TargetMode="External"/><Relationship Id="rId17" Type="http://schemas.openxmlformats.org/officeDocument/2006/relationships/image" Target="media/image7.png"/><Relationship Id="rId16" Type="http://schemas.openxmlformats.org/officeDocument/2006/relationships/image" Target="2532RWL6.tif" TargetMode="External"/><Relationship Id="rId15" Type="http://schemas.openxmlformats.org/officeDocument/2006/relationships/image" Target="media/image6.png"/><Relationship Id="rId14" Type="http://schemas.openxmlformats.org/officeDocument/2006/relationships/image" Target="2532RWL5.tif" TargetMode="External"/><Relationship Id="rId13" Type="http://schemas.openxmlformats.org/officeDocument/2006/relationships/image" Target="media/image5.png"/><Relationship Id="rId12" Type="http://schemas.openxmlformats.org/officeDocument/2006/relationships/image" Target="2532RWL4.tif" TargetMode="External"/><Relationship Id="rId11" Type="http://schemas.openxmlformats.org/officeDocument/2006/relationships/image" Target="media/image4.png"/><Relationship Id="rId10" Type="http://schemas.openxmlformats.org/officeDocument/2006/relationships/image" Target="2532RWL3.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4156</Words>
  <Characters>4791</Characters>
  <Lines>46</Lines>
  <Paragraphs>13</Paragraphs>
  <TotalTime>0</TotalTime>
  <ScaleCrop>false</ScaleCrop>
  <LinksUpToDate>false</LinksUpToDate>
  <CharactersWithSpaces>5089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2025-04-22T01:30:00Z</dcterms:created>
  <dc:creator>user</dc:creator>
  <cp:lastModifiedBy>晴窗一扇</cp:lastModifiedBy>
  <dcterms:modified xsi:type="dcterms:W3CDTF">2025-04-22T01:56:41Z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eyJoZGlkIjoiYTk0M2I3ZWY1NjNiMDAxYzIyNmM5NTJlNGRjZTlhZWEiLCJ1c2VySWQiOiI2OTMxMTg5NDIifQ==</vt:lpwstr>
  </property>
  <property fmtid="{D5CDD505-2E9C-101B-9397-08002B2CF9AE}" pid="3" name="KSOProductBuildVer">
    <vt:lpwstr>2052-12.1.0.20784</vt:lpwstr>
  </property>
  <property fmtid="{D5CDD505-2E9C-101B-9397-08002B2CF9AE}" pid="4" name="ICV">
    <vt:lpwstr>ADAFFB65A54D48D2BDE58F05C68F8898_12</vt:lpwstr>
  </property>
</Properties>
</file>