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BE8E0">
      <w:pPr>
        <w:spacing w:line="38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江苏省仪征中学202</w:t>
      </w:r>
      <w:r>
        <w:rPr>
          <w:rFonts w:hint="eastAsia" w:ascii="黑体" w:hAnsi="宋体" w:eastAsia="黑体"/>
          <w:b/>
          <w:color w:val="000000"/>
          <w:sz w:val="28"/>
          <w:szCs w:val="28"/>
          <w:lang w:val="en-US" w:eastAsia="zh-CN"/>
        </w:rPr>
        <w:t>4</w:t>
      </w:r>
      <w:r>
        <w:rPr>
          <w:rFonts w:hint="eastAsia" w:ascii="黑体" w:hAnsi="宋体" w:eastAsia="黑体"/>
          <w:b/>
          <w:color w:val="000000"/>
          <w:sz w:val="28"/>
          <w:szCs w:val="28"/>
        </w:rPr>
        <w:t>—202</w:t>
      </w:r>
      <w:r>
        <w:rPr>
          <w:rFonts w:hint="eastAsia" w:ascii="黑体" w:hAnsi="宋体" w:eastAsia="黑体"/>
          <w:b/>
          <w:color w:val="000000"/>
          <w:sz w:val="28"/>
          <w:szCs w:val="28"/>
          <w:lang w:val="en-US" w:eastAsia="zh-CN"/>
        </w:rPr>
        <w:t>5</w:t>
      </w:r>
      <w:r>
        <w:rPr>
          <w:rFonts w:hint="eastAsia" w:ascii="黑体" w:hAnsi="宋体" w:eastAsia="黑体"/>
          <w:b/>
          <w:color w:val="000000"/>
          <w:sz w:val="28"/>
          <w:szCs w:val="28"/>
        </w:rPr>
        <w:t>学年度第二学期高二语文学科导学案</w:t>
      </w:r>
    </w:p>
    <w:p w14:paraId="752B595B">
      <w:pPr>
        <w:spacing w:line="380" w:lineRule="exact"/>
        <w:jc w:val="center"/>
        <w:textAlignment w:val="baseline"/>
        <w:rPr>
          <w:rFonts w:ascii="黑体" w:hAnsi="宋体" w:eastAsia="黑体"/>
          <w:b/>
          <w:color w:val="000000"/>
          <w:sz w:val="28"/>
          <w:szCs w:val="28"/>
        </w:rPr>
      </w:pPr>
      <w:r>
        <w:rPr>
          <w:rFonts w:hint="eastAsia" w:ascii="黑体" w:hAnsi="宋体" w:eastAsia="黑体"/>
          <w:b/>
          <w:color w:val="000000"/>
          <w:sz w:val="28"/>
          <w:szCs w:val="28"/>
        </w:rPr>
        <w:t>《石钟山记》第</w:t>
      </w:r>
      <w:r>
        <w:rPr>
          <w:rFonts w:hint="eastAsia" w:ascii="黑体" w:hAnsi="宋体" w:eastAsia="黑体"/>
          <w:b/>
          <w:color w:val="000000"/>
          <w:sz w:val="28"/>
          <w:szCs w:val="28"/>
          <w:lang w:val="en-US" w:eastAsia="zh-CN"/>
        </w:rPr>
        <w:t>二</w:t>
      </w:r>
      <w:r>
        <w:rPr>
          <w:rFonts w:hint="eastAsia" w:ascii="黑体" w:hAnsi="宋体" w:eastAsia="黑体"/>
          <w:b/>
          <w:color w:val="000000"/>
          <w:sz w:val="28"/>
          <w:szCs w:val="28"/>
        </w:rPr>
        <w:t>课时</w:t>
      </w:r>
    </w:p>
    <w:p w14:paraId="1C182337">
      <w:pPr>
        <w:spacing w:line="380" w:lineRule="exact"/>
        <w:jc w:val="center"/>
        <w:textAlignment w:val="baseline"/>
        <w:rPr>
          <w:rFonts w:ascii="楷体" w:hAnsi="楷体" w:eastAsia="楷体" w:cs="楷体"/>
          <w:bCs/>
          <w:color w:val="000000"/>
          <w:sz w:val="24"/>
          <w:szCs w:val="24"/>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曹文萱</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r>
        <w:rPr>
          <w:rFonts w:hint="eastAsia" w:ascii="楷体" w:hAnsi="楷体" w:eastAsia="楷体" w:cs="楷体"/>
          <w:bCs/>
          <w:color w:val="000000"/>
          <w:sz w:val="24"/>
          <w:szCs w:val="24"/>
        </w:rPr>
        <w:t xml:space="preserve">       </w:t>
      </w:r>
    </w:p>
    <w:p w14:paraId="694C1897">
      <w:pPr>
        <w:spacing w:line="380" w:lineRule="exact"/>
        <w:jc w:val="center"/>
        <w:textAlignment w:val="baseline"/>
        <w:rPr>
          <w:rFonts w:ascii="宋体" w:hAnsi="宋体"/>
          <w:b/>
          <w:color w:val="000000"/>
        </w:rPr>
      </w:pPr>
      <w:r>
        <w:rPr>
          <w:rFonts w:hint="eastAsia" w:ascii="楷体" w:hAnsi="楷体" w:eastAsia="楷体" w:cs="楷体"/>
          <w:bCs/>
          <w:color w:val="000000"/>
          <w:sz w:val="24"/>
          <w:szCs w:val="24"/>
        </w:rPr>
        <w:t>班级：________  姓名：________  学号：________  授课日期：</w:t>
      </w:r>
      <w:r>
        <w:rPr>
          <w:rFonts w:hint="eastAsia" w:ascii="楷体" w:hAnsi="楷体" w:eastAsia="楷体" w:cs="楷体"/>
          <w:bCs/>
          <w:color w:val="000000"/>
          <w:sz w:val="24"/>
          <w:szCs w:val="24"/>
          <w:u w:val="single"/>
          <w:lang w:val="en-US" w:eastAsia="zh-CN"/>
        </w:rPr>
        <w:t>2025.06.04.</w:t>
      </w:r>
    </w:p>
    <w:p w14:paraId="3E877D94">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b/>
          <w:color w:val="000000"/>
          <w:szCs w:val="21"/>
        </w:rPr>
      </w:pPr>
      <w:r>
        <w:rPr>
          <w:rFonts w:hint="eastAsia" w:ascii="宋体" w:hAnsi="宋体" w:cs="宋体"/>
          <w:b/>
          <w:color w:val="000000"/>
          <w:szCs w:val="21"/>
        </w:rPr>
        <w:t>本课在课程标准中的表述：</w:t>
      </w:r>
    </w:p>
    <w:p w14:paraId="111D1E9E">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任务群旨在引导学生通过阅读中华传统文化经典作品，积累文言阅读经验，培养民族审美趣味，增进对中华优秀传统文化的理解，提升对中华民族文化的认同感、自豪感，增强文化自信，更好地继承和弘扬中华优秀传统文化。</w:t>
      </w:r>
    </w:p>
    <w:p w14:paraId="03D99A2E">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bCs/>
          <w:color w:val="000000"/>
          <w:kern w:val="2"/>
          <w:sz w:val="21"/>
          <w:szCs w:val="21"/>
          <w:lang w:val="en-US" w:eastAsia="zh-CN" w:bidi="ar-SA"/>
        </w:rPr>
      </w:pPr>
    </w:p>
    <w:p w14:paraId="0B513FFE">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b/>
          <w:color w:val="000000"/>
          <w:kern w:val="2"/>
          <w:sz w:val="21"/>
          <w:szCs w:val="22"/>
          <w:lang w:val="en-US" w:eastAsia="zh-CN" w:bidi="ar-SA"/>
        </w:rPr>
      </w:pPr>
      <w:r>
        <w:rPr>
          <w:rFonts w:hint="eastAsia" w:ascii="宋体" w:hAnsi="宋体" w:eastAsia="宋体" w:cs="宋体"/>
          <w:b/>
          <w:color w:val="000000"/>
          <w:kern w:val="2"/>
          <w:sz w:val="21"/>
          <w:szCs w:val="22"/>
          <w:lang w:val="en-US" w:eastAsia="zh-CN" w:bidi="ar-SA"/>
        </w:rPr>
        <w:t>一、内容导读</w:t>
      </w:r>
    </w:p>
    <w:p w14:paraId="1F33CEE0">
      <w:pPr>
        <w:keepNext w:val="0"/>
        <w:keepLines w:val="0"/>
        <w:pageBreakBefore w:val="0"/>
        <w:widowControl w:val="0"/>
        <w:kinsoku/>
        <w:wordWrap/>
        <w:overflowPunct/>
        <w:topLinePunct w:val="0"/>
        <w:autoSpaceDE/>
        <w:autoSpaceDN/>
        <w:bidi w:val="0"/>
        <w:adjustRightInd/>
        <w:snapToGrid/>
        <w:spacing w:after="0" w:line="240" w:lineRule="auto"/>
        <w:ind w:firstLine="422" w:firstLineChars="200"/>
        <w:jc w:val="both"/>
        <w:rPr>
          <w:rFonts w:hint="eastAsia" w:ascii="宋体" w:hAnsi="宋体" w:eastAsia="宋体" w:cs="宋体"/>
          <w:b/>
          <w:bCs/>
          <w:color w:val="000000"/>
          <w:kern w:val="2"/>
          <w:sz w:val="21"/>
          <w:szCs w:val="22"/>
          <w:lang w:val="en-US" w:eastAsia="zh-CN" w:bidi="ar-SA"/>
        </w:rPr>
      </w:pPr>
      <w:r>
        <w:rPr>
          <w:rFonts w:hint="eastAsia" w:ascii="宋体" w:hAnsi="宋体" w:eastAsia="宋体" w:cs="宋体"/>
          <w:b/>
          <w:bCs/>
          <w:color w:val="000000"/>
          <w:kern w:val="2"/>
          <w:sz w:val="21"/>
          <w:szCs w:val="22"/>
          <w:lang w:val="en-US" w:eastAsia="zh-CN" w:bidi="ar-SA"/>
        </w:rPr>
        <w:t>1.推荐阅读</w:t>
      </w:r>
    </w:p>
    <w:p w14:paraId="4603FF89">
      <w:pPr>
        <w:keepNext w:val="0"/>
        <w:keepLines w:val="0"/>
        <w:pageBreakBefore w:val="0"/>
        <w:widowControl w:val="0"/>
        <w:kinsoku/>
        <w:wordWrap/>
        <w:overflowPunct/>
        <w:topLinePunct w:val="0"/>
        <w:autoSpaceDE/>
        <w:autoSpaceDN/>
        <w:bidi w:val="0"/>
        <w:adjustRightInd/>
        <w:snapToGrid/>
        <w:spacing w:after="0" w:line="240" w:lineRule="auto"/>
        <w:jc w:val="center"/>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 xml:space="preserve">《石钟山记》的艺术特色  曾枣庄 </w:t>
      </w:r>
    </w:p>
    <w:p w14:paraId="0C1B1678">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石钟山记》是一篇游记，但又不同于一般的游记。一般的游记，如柳宗元的《永州八记》，范仲淹的《岳阳楼记》，欧阳修的《醉翁亭记》，都以景物描写为主，寄情于景，借景抒情，以情景交融的传统手法来表达思想感情。苏轼的许多记游文字，如《超然台记》《放鹤亭记》《凌虚台记》，都以描写、记叙、议论的错综并用为特点。《石钟山记》则是一篇带有考辨性质的游记，除描写所见景物外，还采取了记叙和议论相结合的手法，反驳李渤的观点，进一步补充事实证实郦道元的观点。因此，《石钟山记》除具有游记的特点外，还具有某些论说文特别是驳论文的特点。分析《石钟山记》，应把握住它在文体上的这一特点。</w:t>
      </w:r>
    </w:p>
    <w:p w14:paraId="0AD14085">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这一篇带有考辨性质的游记，是一篇具有某些论说文特点，特别是驳论文特点的游记。我们说它具有论说文，特别是驳论文的某些特点，是因为文章一开头就提出问题，摆出靶子，并从逻辑上对李说作了初步的反驳；接着用亲访石钟山耳闻目见的事实，证实并补充了郦说，推翻了李说，使形象描写为证明和反驳服务。最后，在此基础上，提出了要重视“耳闻目见”而不可“臆断其有无”这一中心论点，交代写作意图。全文思路清楚，结构谨严，说理透辟，文笔流畅。苏轼曾称赞谢民师的文章“如行云流水，初无定质(从来没有固定格式)，但常行于所当行，常止于所不可不止，文理自然，姿态横生”。这也是夫子自道。苏轼的文章，特别是这篇《石钟山记》，也写得有如“行云流水”，“文理自然，姿态横生”，毫无斧凿雕琢之痕。清代方苞说《石钟山记》是苏轼“诸记中特出者”，说它写得“潇洒自得”，这四字确实把握住了本文的特点。</w:t>
      </w:r>
    </w:p>
    <w:p w14:paraId="5B3063AD">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但是，本文毕竟是一篇游记，因此，又具有一般游记的特点。第一，清楚交代了游览的时间、地点、人物、经过。第二，它以生动的比喻(明喻如“声如洪钟”“如猛兽奇鬼”“若老人咳且笑于山谷中者”“如钟鼓不绝”“如乐作焉”，暗喻如“噌者，周景王之无射也，窾坎镗者，魏庄子之歌钟也”)，形象的拟人(“森然欲搏人”)，贴切的拟声词(“铿然”“焉”“磔磔”“噌”“窾坎镗”)，对所见所闻作了绘声绘形的描写。读了夜游石钟山一段，使读者如临其境，如闻其声，使读者同作者和舟人一样“心动”“大恐”。本文不仅以说理透辟见胜，而且以景物描写的形象生动见胜。</w:t>
      </w:r>
    </w:p>
    <w:p w14:paraId="17F2F013">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第三，行文有缓有急，抑扬顿挫，波澜起伏，诙谐风趣。如夜游石钟山一段，先交代游览的时间、地点、同伴、方式，语气比较舒缓；接着一段环境描写，大石“森然欲搏人”，栖鹘惊飞，鹳鹤怪叫，写得阴森可怕，寒气逼人，读到这里真有点毛骨悚然，心惊肉跳；然后以“余方心动欲还”，暂缓紧张气氛，忽又“大声发于水上，噌如钟鼓不绝”，不仅“舟人大恐”，读者也不免为之“大恐”，不知发生了什么事情；经过“徐察”，原来是“水石相搏”的声音，紧张的心情才趋平静，第二处水声就写得比较舒缓。清代刘大评这段文章时说，苏轼“以‘心动欲还’，跌出‘大声发于水上’，才有波折，而兴会更觉淋漓。钟声二处，必取古钟二事以实之，具此诙谐，文章妙趣，洋溢行间”。他也同方苞一样，认为这是“坡公第一首记文”。</w:t>
      </w:r>
    </w:p>
    <w:p w14:paraId="6D3379E2">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第四，文笔变幻多姿，毫不板滞，对两处鸟叫和两处水声的描写完全不同：写栖鹘是先点鸟名(“山上栖鹘”)，再写惊飞(“闻人声亦惊起”)，最后才写其叫声(“磔磔云霄间”)；写鹳鹤是先写声音(“又有若老人咳且笑于山谷中者”)，然后交代是鹳鹤在叫(“或曰此鹳鹤也”)。前者用拟声词“磔磔”形容其惊叫，后者用比喻“若老人咳且笑”形容其怪叫。两处水声的描写也完全不同：前面的水声是“微波”与山下的“石穴罅”相击而发出的，后面的水声是“风水”与中流大石的窍穴相吞吐而发出的，这是声源不同；前面的“噌如钟鼓不绝”是一种洪大响亮的声音，后面的“窾坎镗……如乐作焉”是一种比较低而悠扬的声音，这是音调和</w:t>
      </w:r>
    </w:p>
    <w:p w14:paraId="55B2CC4D">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2.关于苏轼的散文</w:t>
      </w:r>
    </w:p>
    <w:p w14:paraId="5C912C90">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对于散文，苏轼认为应自由表达，摆脱形式的束缚。他强调“辞达”，“辞至于能达，则文不可胜用矣!”“意之所到，则笔力曲尽无不尽意”。由于苏轼学识渊博，又不受散文形式的束缚，故他的文章如“万斛泉源，不择地而出”。(《文说》)从而把韩愈、柳宗元、欧阳修所倡导的古文运动推进到一个新的高度。他的奏议和历史论文，如《上神宗皇帝书》《留侯论》《韩非论》《贾谊论》《晁错论》等，长于雄辩，善于说理，文笔汪洋恣肆，看出他受《战国策》《孟子》《庄子》以及贾谊、陆贽等文的影响。</w:t>
      </w:r>
    </w:p>
    <w:p w14:paraId="23852289">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他的“记”和“随笔”是具有文学性的散文，将抒情、写景、叙事熔于一炉，结构布局变化多端。如《超然台记》。以议论为主，借写“台”抒情说理。作品一开始就发议论，先阐明“游于物外”便“无往而不乐”，“游于物之内”便令人“大哀”的道理；然后再进入叙事。先明超然之理，继写超然之人，再写“台”的超然之名，无不紧扣主题，故“通篇含超然意，末路点题，亦是一法”。(沈德潜《唐宋八大家文读本》)《放鹤亭记》的议论则在中间，从题外拈出“酒”字。与君主好鹤对照，说明“南面之乐”不能换“隐居之乐”；而《凌虚台记》则是在叙写凌虚台修建的缘起、经过和命名以后，才以“废兴成毁”的议论作结。这3篇台记的主题都是表现老庄的出世哲学，但其手法不同，姿态各异。《喜雨亭记》则是另一种手笔，把“喜”“雨”“亭”分作三层来写，正写反写，实写虚写，合写分写，都扣紧主题。吻合作</w:t>
      </w:r>
    </w:p>
    <w:p w14:paraId="6E24DE18">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者的心境，流露出作者对人民疾苦的关怀。文章构思新巧，笔调活泼，挥洒自如，语言轻快。而尤为著名的是《石钟山记》，写潭上夜景颇有特色，把月夜里山石的狰狞，栖鹘的惊飞，鹳鹤的鸣叫，石穴石罅发出的奇异声响，写得绘声绘色，惟妙惟肖。末段写作者因事兴叹，纵横驰骋，潇洒自得，首尾应照。故沈德潜说：“通体神行，末幅尤极得心应手之作。”（《唐宋八大家文读本》）</w:t>
      </w:r>
    </w:p>
    <w:p w14:paraId="3F0B64CF">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b/>
          <w:color w:val="000000"/>
          <w:kern w:val="2"/>
          <w:sz w:val="21"/>
          <w:szCs w:val="22"/>
          <w:lang w:val="en-US" w:eastAsia="zh-CN" w:bidi="ar-SA"/>
        </w:rPr>
      </w:pPr>
      <w:r>
        <w:rPr>
          <w:rFonts w:hint="eastAsia" w:ascii="宋体" w:hAnsi="宋体" w:eastAsia="宋体" w:cs="宋体"/>
          <w:b/>
          <w:color w:val="000000"/>
          <w:kern w:val="2"/>
          <w:sz w:val="21"/>
          <w:szCs w:val="22"/>
          <w:lang w:val="en-US" w:eastAsia="zh-CN" w:bidi="ar-SA"/>
        </w:rPr>
        <w:t>二、素养导航</w:t>
      </w:r>
    </w:p>
    <w:p w14:paraId="4E86B149">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bCs/>
          <w:color w:val="000000"/>
          <w:kern w:val="2"/>
          <w:sz w:val="21"/>
          <w:szCs w:val="22"/>
          <w:lang w:val="en-US" w:eastAsia="zh-CN" w:bidi="ar-SA"/>
        </w:rPr>
      </w:pPr>
      <w:r>
        <w:rPr>
          <w:rFonts w:hint="eastAsia" w:ascii="宋体" w:hAnsi="宋体" w:eastAsia="宋体" w:cs="宋体"/>
          <w:bCs/>
          <w:color w:val="000000"/>
          <w:kern w:val="2"/>
          <w:sz w:val="21"/>
          <w:szCs w:val="22"/>
          <w:lang w:val="en-US" w:eastAsia="zh-CN" w:bidi="ar-SA"/>
        </w:rPr>
        <w:t>1．掌握苏轼和本课有关文学常识。</w:t>
      </w:r>
    </w:p>
    <w:p w14:paraId="00892482">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bCs/>
          <w:color w:val="000000"/>
          <w:kern w:val="2"/>
          <w:sz w:val="21"/>
          <w:szCs w:val="22"/>
          <w:lang w:val="en-US" w:eastAsia="zh-CN" w:bidi="ar-SA"/>
        </w:rPr>
      </w:pPr>
      <w:r>
        <w:rPr>
          <w:rFonts w:hint="eastAsia" w:ascii="宋体" w:hAnsi="宋体" w:eastAsia="宋体" w:cs="宋体"/>
          <w:bCs/>
          <w:color w:val="000000"/>
          <w:kern w:val="2"/>
          <w:sz w:val="21"/>
          <w:szCs w:val="22"/>
          <w:lang w:val="en-US" w:eastAsia="zh-CN" w:bidi="ar-SA"/>
        </w:rPr>
        <w:t>2.辨析、积累文中一词多义、重要实词、虚词、文言现象（通假字、古今异义、词类活用、文言句式）。</w:t>
      </w:r>
    </w:p>
    <w:p w14:paraId="448026AD">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bCs/>
          <w:color w:val="000000"/>
          <w:kern w:val="2"/>
          <w:sz w:val="21"/>
          <w:szCs w:val="22"/>
          <w:lang w:val="en-US" w:eastAsia="zh-CN" w:bidi="ar-SA"/>
        </w:rPr>
      </w:pPr>
      <w:r>
        <w:rPr>
          <w:rFonts w:hint="eastAsia" w:ascii="宋体" w:hAnsi="宋体" w:eastAsia="宋体" w:cs="宋体"/>
          <w:bCs/>
          <w:color w:val="000000"/>
          <w:kern w:val="2"/>
          <w:sz w:val="21"/>
          <w:szCs w:val="22"/>
          <w:lang w:val="en-US" w:eastAsia="zh-CN" w:bidi="ar-SA"/>
        </w:rPr>
        <w:t>3.理清的写作思路，辨析与普通山水游记的不同，把握通过记游揭示哲理的写法特征；了解和体会本文的写作特点：将议论、记叙、描写、抒情恰当结合及将情、景、理浑然融合的写法。</w:t>
      </w:r>
    </w:p>
    <w:p w14:paraId="60A16D44">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bCs/>
          <w:color w:val="000000"/>
          <w:kern w:val="2"/>
          <w:sz w:val="21"/>
          <w:szCs w:val="22"/>
          <w:lang w:val="en-US" w:eastAsia="zh-CN" w:bidi="ar-SA"/>
        </w:rPr>
      </w:pPr>
      <w:r>
        <w:rPr>
          <w:rFonts w:hint="eastAsia" w:ascii="宋体" w:hAnsi="宋体" w:eastAsia="宋体" w:cs="宋体"/>
          <w:bCs/>
          <w:color w:val="000000"/>
          <w:kern w:val="2"/>
          <w:sz w:val="21"/>
          <w:szCs w:val="22"/>
          <w:lang w:val="en-US" w:eastAsia="zh-CN" w:bidi="ar-SA"/>
        </w:rPr>
        <w:t>4.通过学习本文了解苏轼散文的特点及其严谨治学的态度。</w:t>
      </w:r>
    </w:p>
    <w:p w14:paraId="36023D36">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b/>
          <w:color w:val="000000"/>
          <w:kern w:val="2"/>
          <w:sz w:val="21"/>
          <w:szCs w:val="22"/>
          <w:lang w:val="en-US" w:eastAsia="zh-CN" w:bidi="ar-SA"/>
        </w:rPr>
      </w:pPr>
      <w:r>
        <w:rPr>
          <w:rFonts w:hint="eastAsia" w:ascii="宋体" w:hAnsi="宋体" w:eastAsia="宋体" w:cs="宋体"/>
          <w:b/>
          <w:color w:val="000000"/>
          <w:kern w:val="2"/>
          <w:sz w:val="21"/>
          <w:szCs w:val="22"/>
          <w:lang w:val="en-US" w:eastAsia="zh-CN" w:bidi="ar-SA"/>
        </w:rPr>
        <w:t>三、问题导思</w:t>
      </w:r>
    </w:p>
    <w:p w14:paraId="3A700D8F">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1．概括第三段内容，可以分为几层？</w:t>
      </w:r>
    </w:p>
    <w:p w14:paraId="2080BE69">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2524BF3F">
      <w:pPr>
        <w:rPr>
          <w:rFonts w:hint="eastAsia"/>
          <w:lang w:val="en-US" w:eastAsia="zh-CN"/>
        </w:rPr>
      </w:pPr>
    </w:p>
    <w:p w14:paraId="3C261C6B">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2．作者在探明石钟山得名由来以后，悟出什么道理？（用课文原话回答）</w:t>
      </w:r>
    </w:p>
    <w:p w14:paraId="62FADFA3">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0B53740F">
      <w:pPr>
        <w:rPr>
          <w:rFonts w:hint="eastAsia"/>
          <w:lang w:val="en-US" w:eastAsia="zh-CN"/>
        </w:rPr>
      </w:pPr>
    </w:p>
    <w:p w14:paraId="544DBCB6">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3.郦道元、李渤、苏轼关于石钟山命名的由来陈说有何不同？</w:t>
      </w:r>
    </w:p>
    <w:p w14:paraId="7082EE74">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51462520">
      <w:pPr>
        <w:rPr>
          <w:rFonts w:hint="eastAsia"/>
          <w:lang w:val="en-US" w:eastAsia="zh-CN"/>
        </w:rPr>
      </w:pPr>
    </w:p>
    <w:p w14:paraId="5A26DD18">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4.在苏轼看来，世人为什么不能准确知道石钟山得名由来？在本段结尾，他对郦道元和李渤的说法各持什么态度？（用课文原话回答）</w:t>
      </w:r>
    </w:p>
    <w:p w14:paraId="480496F7">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2BFB3885">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1"/>
          <w:szCs w:val="22"/>
          <w:lang w:val="en-US" w:eastAsia="zh-CN" w:bidi="ar-SA"/>
        </w:rPr>
      </w:pPr>
    </w:p>
    <w:p w14:paraId="500999E7">
      <w:pPr>
        <w:keepNext w:val="0"/>
        <w:keepLines w:val="0"/>
        <w:pageBreakBefore w:val="0"/>
        <w:widowControl w:val="0"/>
        <w:kinsoku/>
        <w:wordWrap/>
        <w:overflowPunct/>
        <w:topLinePunct w:val="0"/>
        <w:autoSpaceDE/>
        <w:autoSpaceDN/>
        <w:bidi w:val="0"/>
        <w:adjustRightInd/>
        <w:snapToGrid/>
        <w:spacing w:after="0" w:line="240" w:lineRule="auto"/>
        <w:jc w:val="both"/>
        <w:rPr>
          <w:rFonts w:hint="eastAsia" w:ascii="宋体" w:hAnsi="宋体" w:eastAsia="宋体" w:cs="宋体"/>
          <w:b/>
          <w:color w:val="000000"/>
          <w:kern w:val="2"/>
          <w:sz w:val="21"/>
          <w:szCs w:val="22"/>
          <w:lang w:val="en-US" w:eastAsia="zh-CN" w:bidi="ar-SA"/>
        </w:rPr>
      </w:pPr>
      <w:r>
        <w:rPr>
          <w:rFonts w:hint="eastAsia" w:ascii="宋体" w:hAnsi="宋体" w:eastAsia="宋体" w:cs="宋体"/>
          <w:b/>
          <w:color w:val="000000"/>
          <w:kern w:val="2"/>
          <w:sz w:val="21"/>
          <w:szCs w:val="22"/>
          <w:lang w:val="en-US" w:eastAsia="zh-CN" w:bidi="ar-SA"/>
        </w:rPr>
        <w:t>四、课后总结</w:t>
      </w:r>
    </w:p>
    <w:p w14:paraId="1A78219E">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1.如何看待苏轼对石钟山考察的经历与结论，尝试写300字的文字，每段文字用一个分论点进行概括。</w:t>
      </w:r>
    </w:p>
    <w:p w14:paraId="3223DBB4">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rPr>
          <w:rFonts w:hint="eastAsia" w:ascii="Calibri" w:hAnsi="Calibri" w:eastAsia="宋体" w:cs="Times New Roman"/>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2.练习当今社会，苏轼的事</w:t>
      </w:r>
      <w:r>
        <w:rPr>
          <w:rFonts w:hint="eastAsia" w:ascii="Calibri" w:hAnsi="Calibri" w:eastAsia="宋体" w:cs="Times New Roman"/>
          <w:color w:val="000000"/>
          <w:kern w:val="2"/>
          <w:sz w:val="21"/>
          <w:szCs w:val="22"/>
          <w:lang w:val="en-US" w:eastAsia="zh-CN" w:bidi="ar-SA"/>
        </w:rPr>
        <w:t>必躬亲的精神有何价值意义？尝试用几句话写下来。</w:t>
      </w:r>
    </w:p>
    <w:p w14:paraId="0AB2FFF8">
      <w:pPr>
        <w:spacing w:line="380" w:lineRule="exact"/>
        <w:jc w:val="both"/>
        <w:textAlignment w:val="baseline"/>
        <w:rPr>
          <w:rFonts w:hint="eastAsia" w:ascii="黑体" w:hAnsi="宋体" w:eastAsia="黑体"/>
          <w:b/>
          <w:sz w:val="28"/>
          <w:szCs w:val="28"/>
        </w:rPr>
      </w:pPr>
    </w:p>
    <w:p w14:paraId="7859A532">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学年度第二学期高二语文学科作业</w:t>
      </w:r>
    </w:p>
    <w:p w14:paraId="4331BA4D">
      <w:pPr>
        <w:keepNext w:val="0"/>
        <w:keepLines w:val="0"/>
        <w:pageBreakBefore w:val="0"/>
        <w:widowControl w:val="0"/>
        <w:kinsoku/>
        <w:wordWrap/>
        <w:overflowPunct/>
        <w:topLinePunct w:val="0"/>
        <w:autoSpaceDE/>
        <w:autoSpaceDN/>
        <w:bidi w:val="0"/>
        <w:adjustRightInd/>
        <w:snapToGrid/>
        <w:spacing w:line="380" w:lineRule="exact"/>
        <w:ind w:left="105"/>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《石钟山记》第</w:t>
      </w:r>
      <w:r>
        <w:rPr>
          <w:rFonts w:hint="eastAsia" w:ascii="黑体" w:hAnsi="宋体" w:eastAsia="黑体" w:cs="Times New Roman"/>
          <w:b/>
          <w:color w:val="000000"/>
          <w:sz w:val="28"/>
          <w:szCs w:val="28"/>
          <w:lang w:val="en-US" w:eastAsia="zh-CN"/>
        </w:rPr>
        <w:t>二</w:t>
      </w:r>
      <w:bookmarkStart w:id="0" w:name="_GoBack"/>
      <w:bookmarkEnd w:id="0"/>
      <w:r>
        <w:rPr>
          <w:rFonts w:hint="eastAsia" w:ascii="黑体" w:hAnsi="宋体" w:eastAsia="黑体" w:cs="Times New Roman"/>
          <w:b/>
          <w:color w:val="000000"/>
          <w:sz w:val="28"/>
          <w:szCs w:val="28"/>
        </w:rPr>
        <w:t>课时</w:t>
      </w:r>
    </w:p>
    <w:p w14:paraId="3B344635">
      <w:pPr>
        <w:keepNext w:val="0"/>
        <w:keepLines w:val="0"/>
        <w:pageBreakBefore w:val="0"/>
        <w:widowControl w:val="0"/>
        <w:kinsoku/>
        <w:wordWrap/>
        <w:overflowPunct/>
        <w:topLinePunct w:val="0"/>
        <w:autoSpaceDE/>
        <w:autoSpaceDN/>
        <w:bidi w:val="0"/>
        <w:adjustRightInd/>
        <w:snapToGrid/>
        <w:spacing w:line="380" w:lineRule="exact"/>
        <w:jc w:val="center"/>
        <w:textAlignment w:val="baseline"/>
        <w:rPr>
          <w:rFonts w:hint="eastAsia" w:ascii="楷体" w:hAnsi="楷体" w:eastAsia="楷体" w:cs="楷体"/>
          <w:bCs/>
          <w:color w:val="000000"/>
          <w:sz w:val="24"/>
          <w:szCs w:val="24"/>
        </w:rPr>
      </w:pPr>
      <w:r>
        <w:rPr>
          <w:rFonts w:hint="eastAsia" w:ascii="楷体" w:hAnsi="楷体" w:eastAsia="楷体" w:cs="楷体"/>
          <w:bCs/>
          <w:color w:val="000000"/>
          <w:sz w:val="24"/>
          <w:szCs w:val="24"/>
        </w:rPr>
        <w:t>研制人：</w:t>
      </w:r>
      <w:r>
        <w:rPr>
          <w:rFonts w:hint="eastAsia" w:ascii="楷体" w:hAnsi="楷体" w:eastAsia="楷体" w:cs="楷体"/>
          <w:bCs/>
          <w:color w:val="000000"/>
          <w:sz w:val="24"/>
          <w:szCs w:val="24"/>
          <w:lang w:val="en-US" w:eastAsia="zh-CN"/>
        </w:rPr>
        <w:t>曹文萱</w:t>
      </w:r>
      <w:r>
        <w:rPr>
          <w:rFonts w:hint="eastAsia" w:ascii="楷体" w:hAnsi="楷体" w:eastAsia="楷体" w:cs="楷体"/>
          <w:bCs/>
          <w:color w:val="000000"/>
          <w:sz w:val="24"/>
          <w:szCs w:val="24"/>
        </w:rPr>
        <w:t xml:space="preserve">     审核人：</w:t>
      </w:r>
      <w:r>
        <w:rPr>
          <w:rFonts w:hint="eastAsia" w:ascii="楷体" w:hAnsi="楷体" w:eastAsia="楷体" w:cs="楷体"/>
          <w:bCs/>
          <w:color w:val="000000"/>
          <w:sz w:val="24"/>
          <w:szCs w:val="24"/>
          <w:lang w:val="en-US" w:eastAsia="zh-CN"/>
        </w:rPr>
        <w:t>孔祥梅</w:t>
      </w:r>
      <w:r>
        <w:rPr>
          <w:rFonts w:hint="eastAsia" w:ascii="楷体" w:hAnsi="楷体" w:eastAsia="楷体" w:cs="楷体"/>
          <w:bCs/>
          <w:color w:val="000000"/>
          <w:sz w:val="24"/>
          <w:szCs w:val="24"/>
        </w:rPr>
        <w:t xml:space="preserve">    </w:t>
      </w:r>
    </w:p>
    <w:p w14:paraId="6EDC8EBA">
      <w:pPr>
        <w:spacing w:line="380" w:lineRule="exact"/>
        <w:jc w:val="center"/>
        <w:textAlignment w:val="baseline"/>
        <w:rPr>
          <w:rFonts w:hint="eastAsia"/>
          <w:lang w:val="en-US" w:eastAsia="zh-CN"/>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lang w:val="en-US" w:eastAsia="zh-CN"/>
          <w14:textFill>
            <w14:solidFill>
              <w14:schemeClr w14:val="tx1"/>
            </w14:solidFill>
          </w14:textFill>
        </w:rPr>
        <w:t>时间</w:t>
      </w:r>
      <w:r>
        <w:rPr>
          <w:rFonts w:hint="eastAsia" w:ascii="楷体" w:hAnsi="楷体" w:eastAsia="楷体" w:cs="楷体"/>
          <w:bCs/>
          <w:color w:val="000000" w:themeColor="text1"/>
          <w:sz w:val="24"/>
          <w14:textFill>
            <w14:solidFill>
              <w14:schemeClr w14:val="tx1"/>
            </w14:solidFill>
          </w14:textFill>
        </w:rPr>
        <w:t>：</w:t>
      </w:r>
      <w:r>
        <w:rPr>
          <w:rFonts w:hint="eastAsia" w:ascii="楷体" w:hAnsi="楷体" w:eastAsia="楷体" w:cs="楷体"/>
          <w:bCs/>
          <w:color w:val="000000"/>
          <w:sz w:val="24"/>
          <w:szCs w:val="24"/>
          <w:u w:val="single"/>
          <w:lang w:val="en-US" w:eastAsia="zh-CN"/>
        </w:rPr>
        <w:t>2025.06.04.</w:t>
      </w:r>
      <w:r>
        <w:rPr>
          <w:rFonts w:hint="eastAsia" w:ascii="楷体" w:hAnsi="楷体" w:eastAsia="楷体" w:cs="楷体"/>
          <w:bCs/>
          <w:color w:val="000000" w:themeColor="text1"/>
          <w:sz w:val="24"/>
          <w14:textFill>
            <w14:solidFill>
              <w14:schemeClr w14:val="tx1"/>
            </w14:solidFill>
          </w14:textFill>
        </w:rPr>
        <w:t>作业时长：45分钟</w:t>
      </w:r>
    </w:p>
    <w:p w14:paraId="16175178">
      <w:pPr>
        <w:rPr>
          <w:b/>
          <w:bCs/>
        </w:rPr>
      </w:pPr>
      <w:r>
        <w:rPr>
          <w:b/>
          <w:bCs/>
        </w:rPr>
        <w:t>一、巩固导练</w:t>
      </w:r>
    </w:p>
    <w:p w14:paraId="3FFBA737">
      <w:pPr>
        <w:rPr>
          <w:rFonts w:hint="eastAsia"/>
        </w:rPr>
      </w:pPr>
      <w:r>
        <w:rPr>
          <w:rFonts w:hint="eastAsia"/>
        </w:rPr>
        <w:t>1.下列各句加点的字解释全对的一项是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0656FE81">
      <w:pPr>
        <w:rPr>
          <w:rFonts w:hint="eastAsia"/>
        </w:rPr>
      </w:pPr>
      <w:r>
        <w:rPr>
          <w:rFonts w:hint="eastAsia"/>
        </w:rPr>
        <w:t>A.水石相</w:t>
      </w:r>
      <w:r>
        <w:rPr>
          <w:rFonts w:hint="eastAsia"/>
          <w:sz w:val="21"/>
          <w:em w:val="dot"/>
        </w:rPr>
        <w:t>搏</w:t>
      </w:r>
      <w:r>
        <w:rPr>
          <w:rFonts w:hint="eastAsia"/>
        </w:rPr>
        <w:t>(击)    森然欲</w:t>
      </w:r>
      <w:r>
        <w:rPr>
          <w:rFonts w:hint="eastAsia" w:ascii="Times New Roman" w:hAnsi="Times New Roman" w:eastAsia="宋体" w:cs="Times New Roman"/>
          <w:sz w:val="21"/>
          <w:em w:val="dot"/>
        </w:rPr>
        <w:t>搏</w:t>
      </w:r>
      <w:r>
        <w:rPr>
          <w:rFonts w:hint="eastAsia"/>
        </w:rPr>
        <w:t>人(击)                   B.下</w:t>
      </w:r>
      <w:r>
        <w:rPr>
          <w:rFonts w:hint="eastAsia" w:ascii="Times New Roman" w:hAnsi="Times New Roman" w:eastAsia="宋体" w:cs="Times New Roman"/>
          <w:sz w:val="21"/>
          <w:em w:val="dot"/>
        </w:rPr>
        <w:t>临</w:t>
      </w:r>
      <w:r>
        <w:rPr>
          <w:rFonts w:hint="eastAsia"/>
        </w:rPr>
        <w:t>深谭(面对)    虽知不能</w:t>
      </w:r>
      <w:r>
        <w:rPr>
          <w:rFonts w:hint="eastAsia" w:ascii="Times New Roman" w:hAnsi="Times New Roman" w:eastAsia="宋体" w:cs="Times New Roman"/>
          <w:sz w:val="21"/>
          <w:em w:val="dot"/>
        </w:rPr>
        <w:t>言</w:t>
      </w:r>
      <w:r>
        <w:rPr>
          <w:rFonts w:hint="eastAsia"/>
        </w:rPr>
        <w:t>(说)</w:t>
      </w:r>
    </w:p>
    <w:p w14:paraId="4ECE61F6">
      <w:pPr>
        <w:rPr>
          <w:rFonts w:hint="eastAsia"/>
        </w:rPr>
      </w:pPr>
      <w:r>
        <w:rPr>
          <w:rFonts w:hint="eastAsia"/>
        </w:rPr>
        <w:t>C.扣而</w:t>
      </w:r>
      <w:r>
        <w:rPr>
          <w:rFonts w:hint="eastAsia" w:ascii="Times New Roman" w:hAnsi="Times New Roman" w:eastAsia="宋体" w:cs="Times New Roman"/>
          <w:sz w:val="21"/>
          <w:em w:val="dot"/>
        </w:rPr>
        <w:t>聆</w:t>
      </w:r>
      <w:r>
        <w:rPr>
          <w:rFonts w:hint="eastAsia"/>
        </w:rPr>
        <w:t>之(听)    余方</w:t>
      </w:r>
      <w:r>
        <w:rPr>
          <w:rFonts w:hint="eastAsia" w:ascii="Times New Roman" w:hAnsi="Times New Roman" w:eastAsia="宋体" w:cs="Times New Roman"/>
          <w:sz w:val="21"/>
          <w:em w:val="dot"/>
        </w:rPr>
        <w:t>心动</w:t>
      </w:r>
      <w:r>
        <w:rPr>
          <w:rFonts w:hint="eastAsia"/>
        </w:rPr>
        <w:t>欲还(心里有所感动)       D.桴止响</w:t>
      </w:r>
      <w:r>
        <w:rPr>
          <w:rFonts w:hint="eastAsia" w:ascii="Times New Roman" w:hAnsi="Times New Roman" w:eastAsia="宋体" w:cs="Times New Roman"/>
          <w:sz w:val="21"/>
          <w:em w:val="dot"/>
        </w:rPr>
        <w:t>腾</w:t>
      </w:r>
      <w:r>
        <w:rPr>
          <w:rFonts w:hint="eastAsia"/>
        </w:rPr>
        <w:t>(上升)    自以为得</w:t>
      </w:r>
      <w:r>
        <w:rPr>
          <w:rFonts w:hint="eastAsia" w:ascii="Times New Roman" w:hAnsi="Times New Roman" w:eastAsia="宋体" w:cs="Times New Roman"/>
          <w:sz w:val="21"/>
          <w:em w:val="dot"/>
        </w:rPr>
        <w:t>其实</w:t>
      </w:r>
      <w:r>
        <w:rPr>
          <w:rFonts w:hint="eastAsia"/>
        </w:rPr>
        <w:t>(真相)</w:t>
      </w:r>
    </w:p>
    <w:p w14:paraId="00394EE5">
      <w:pPr>
        <w:rPr>
          <w:rFonts w:hint="eastAsia"/>
        </w:rPr>
      </w:pPr>
      <w:r>
        <w:rPr>
          <w:rFonts w:hint="eastAsia"/>
        </w:rPr>
        <w:t>2.下列各组中加点字解释有误的一项是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15DE4D3A">
      <w:pPr>
        <w:rPr>
          <w:rFonts w:hint="eastAsia"/>
        </w:rPr>
      </w:pPr>
      <w:r>
        <w:rPr>
          <w:rFonts w:hint="eastAsia"/>
        </w:rPr>
        <w:t>A.下临深潭，微风</w:t>
      </w:r>
      <w:r>
        <w:rPr>
          <w:rFonts w:hint="eastAsia" w:ascii="Times New Roman" w:hAnsi="Times New Roman" w:eastAsia="宋体" w:cs="Times New Roman"/>
          <w:sz w:val="21"/>
          <w:em w:val="dot"/>
        </w:rPr>
        <w:t>鼓</w:t>
      </w:r>
      <w:r>
        <w:rPr>
          <w:rFonts w:hint="eastAsia"/>
        </w:rPr>
        <w:t xml:space="preserve">浪 (鼓：振动)                   </w:t>
      </w:r>
      <w:r>
        <w:rPr>
          <w:rFonts w:hint="eastAsia" w:ascii="Times New Roman" w:hAnsi="Times New Roman" w:eastAsia="宋体" w:cs="Times New Roman"/>
          <w:sz w:val="21"/>
          <w:em w:val="dot"/>
        </w:rPr>
        <w:t>虽</w:t>
      </w:r>
      <w:r>
        <w:rPr>
          <w:rFonts w:hint="eastAsia"/>
        </w:rPr>
        <w:t>大风浪不能鸣也(虽：即使;)</w:t>
      </w:r>
    </w:p>
    <w:p w14:paraId="2845C9E7">
      <w:pPr>
        <w:rPr>
          <w:rFonts w:hint="eastAsia"/>
        </w:rPr>
      </w:pPr>
      <w:r>
        <w:rPr>
          <w:rFonts w:hint="eastAsia"/>
        </w:rPr>
        <w:t>B.</w:t>
      </w:r>
      <w:r>
        <w:rPr>
          <w:rFonts w:hint="eastAsia" w:ascii="Times New Roman" w:hAnsi="Times New Roman" w:eastAsia="宋体" w:cs="Times New Roman"/>
          <w:sz w:val="21"/>
          <w:em w:val="dot"/>
        </w:rPr>
        <w:t>扣</w:t>
      </w:r>
      <w:r>
        <w:rPr>
          <w:rFonts w:hint="eastAsia"/>
        </w:rPr>
        <w:t>而聆之，南声函胡……(扣：敲击)                余自齐安舟行</w:t>
      </w:r>
      <w:r>
        <w:rPr>
          <w:rFonts w:hint="eastAsia" w:ascii="Times New Roman" w:hAnsi="Times New Roman" w:eastAsia="宋体" w:cs="Times New Roman"/>
          <w:sz w:val="21"/>
          <w:em w:val="dot"/>
        </w:rPr>
        <w:t>适</w:t>
      </w:r>
      <w:r>
        <w:rPr>
          <w:rFonts w:hint="eastAsia"/>
        </w:rPr>
        <w:t>临汝(适：恰好)</w:t>
      </w:r>
    </w:p>
    <w:p w14:paraId="4B9DAE35">
      <w:pPr>
        <w:rPr>
          <w:rFonts w:hint="eastAsia"/>
        </w:rPr>
      </w:pPr>
      <w:r>
        <w:rPr>
          <w:rFonts w:hint="eastAsia"/>
        </w:rPr>
        <w:t>C.与</w:t>
      </w:r>
      <w:r>
        <w:rPr>
          <w:rFonts w:hint="eastAsia" w:ascii="Times New Roman" w:hAnsi="Times New Roman" w:eastAsia="宋体" w:cs="Times New Roman"/>
          <w:sz w:val="21"/>
          <w:em w:val="dot"/>
        </w:rPr>
        <w:t>向</w:t>
      </w:r>
      <w:r>
        <w:rPr>
          <w:rFonts w:hint="eastAsia"/>
        </w:rPr>
        <w:t>之噌吰者相应(向：刚才的)                   汝</w:t>
      </w:r>
      <w:r>
        <w:rPr>
          <w:rFonts w:hint="eastAsia" w:ascii="Times New Roman" w:hAnsi="Times New Roman" w:eastAsia="宋体" w:cs="Times New Roman"/>
          <w:sz w:val="21"/>
          <w:em w:val="dot"/>
        </w:rPr>
        <w:t>识</w:t>
      </w:r>
      <w:r>
        <w:rPr>
          <w:rFonts w:hint="eastAsia"/>
        </w:rPr>
        <w:t>之乎(识：记得)</w:t>
      </w:r>
    </w:p>
    <w:p w14:paraId="0D6786E7">
      <w:pPr>
        <w:rPr>
          <w:rFonts w:hint="eastAsia"/>
        </w:rPr>
      </w:pPr>
      <w:r>
        <w:rPr>
          <w:rFonts w:hint="eastAsia"/>
        </w:rPr>
        <w:t>D.噌吰者，周景王之</w:t>
      </w:r>
      <w:r>
        <w:rPr>
          <w:rFonts w:hint="eastAsia" w:ascii="Times New Roman" w:hAnsi="Times New Roman" w:eastAsia="宋体" w:cs="Times New Roman"/>
          <w:sz w:val="21"/>
          <w:em w:val="dot"/>
        </w:rPr>
        <w:t>无射</w:t>
      </w:r>
      <w:r>
        <w:rPr>
          <w:rFonts w:hint="eastAsia"/>
        </w:rPr>
        <w:t>也 (无射：无射钟)          大石</w:t>
      </w:r>
      <w:r>
        <w:rPr>
          <w:rFonts w:hint="eastAsia" w:ascii="Times New Roman" w:hAnsi="Times New Roman" w:eastAsia="宋体" w:cs="Times New Roman"/>
          <w:sz w:val="21"/>
          <w:em w:val="dot"/>
        </w:rPr>
        <w:t>侧</w:t>
      </w:r>
      <w:r>
        <w:rPr>
          <w:rFonts w:hint="eastAsia"/>
        </w:rPr>
        <w:t>立千尺(侧：名词用作状语，在旁边)</w:t>
      </w:r>
    </w:p>
    <w:p w14:paraId="21EF3ADE">
      <w:pPr>
        <w:rPr>
          <w:rFonts w:hint="eastAsia"/>
        </w:rPr>
      </w:pPr>
      <w:r>
        <w:rPr>
          <w:rFonts w:hint="eastAsia"/>
        </w:rPr>
        <w:t>3.下列句中 “之”字，说得正确的一项是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2AC65C9D">
      <w:pPr>
        <w:rPr>
          <w:rFonts w:hint="eastAsia"/>
        </w:rPr>
      </w:pPr>
      <w:r>
        <w:rPr>
          <w:rFonts w:hint="eastAsia"/>
        </w:rPr>
        <w:t>①而长子迈将赴饶之德兴尉    ②送之至湖口    ③徐而察之   ④汝识之乎 ⑤周景王之无射也</w:t>
      </w:r>
    </w:p>
    <w:p w14:paraId="7C517144">
      <w:pPr>
        <w:rPr>
          <w:rFonts w:hint="eastAsia"/>
        </w:rPr>
      </w:pPr>
      <w:r>
        <w:rPr>
          <w:rFonts w:hint="eastAsia"/>
        </w:rPr>
        <w:t>A.①⑤用法相同，②③④用法相同。                B.①②③用法相同，④⑤用法相同。</w:t>
      </w:r>
    </w:p>
    <w:p w14:paraId="20940323">
      <w:pPr>
        <w:rPr>
          <w:rFonts w:hint="eastAsia"/>
        </w:rPr>
      </w:pPr>
      <w:r>
        <w:rPr>
          <w:rFonts w:hint="eastAsia"/>
        </w:rPr>
        <w:t>C.①③用法相同，②④⑤用法相同。                D.①②③④⑤用法全不相同。</w:t>
      </w:r>
    </w:p>
    <w:p w14:paraId="47D8BFAB">
      <w:pPr>
        <w:rPr>
          <w:rFonts w:hint="eastAsia"/>
        </w:rPr>
      </w:pPr>
      <w:r>
        <w:rPr>
          <w:rFonts w:hint="eastAsia"/>
        </w:rPr>
        <w:t>4.下列各句中的“得”，意思是“收获”的一项是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14C4683F">
      <w:pPr>
        <w:rPr>
          <w:rFonts w:hint="eastAsia"/>
        </w:rPr>
      </w:pPr>
      <w:r>
        <w:rPr>
          <w:rFonts w:hint="eastAsia"/>
        </w:rPr>
        <w:t>A.得双石于潭上，扣而聆之                        B.因得观所谓石钟者</w:t>
      </w:r>
    </w:p>
    <w:p w14:paraId="592A9429">
      <w:pPr>
        <w:rPr>
          <w:rFonts w:hint="eastAsia"/>
        </w:rPr>
      </w:pPr>
      <w:r>
        <w:rPr>
          <w:rFonts w:hint="eastAsia"/>
        </w:rPr>
        <w:t>C.此余之所得也                                  D.某亦守法，与公甚相得也</w:t>
      </w:r>
    </w:p>
    <w:p w14:paraId="47A3B65D">
      <w:pPr>
        <w:rPr>
          <w:rFonts w:hint="eastAsia"/>
        </w:rPr>
      </w:pPr>
      <w:r>
        <w:rPr>
          <w:rFonts w:hint="eastAsia"/>
        </w:rPr>
        <w:t>5.下列句子，是宾语前置的一项是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7E0712D7">
      <w:pPr>
        <w:rPr>
          <w:rFonts w:hint="eastAsia"/>
        </w:rPr>
      </w:pPr>
      <w:r>
        <w:rPr>
          <w:rFonts w:hint="eastAsia"/>
        </w:rPr>
        <w:t>A.余固笑而不信也                               B.古之人不余欺也</w:t>
      </w:r>
    </w:p>
    <w:p w14:paraId="4587FDD5">
      <w:pPr>
        <w:rPr>
          <w:rFonts w:hint="eastAsia"/>
        </w:rPr>
      </w:pPr>
      <w:r>
        <w:rPr>
          <w:rFonts w:hint="eastAsia"/>
        </w:rPr>
        <w:t>C.噌吰者，周景王之无射也                       D.盖叹郦元之简，而笑李渤之陋也</w:t>
      </w:r>
    </w:p>
    <w:p w14:paraId="6AFF45F4">
      <w:pPr>
        <w:rPr>
          <w:rFonts w:hint="eastAsia"/>
        </w:rPr>
      </w:pPr>
      <w:r>
        <w:rPr>
          <w:rFonts w:hint="eastAsia"/>
        </w:rPr>
        <w:t>6. 下列句子的句式相同的一项</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23777BF4">
      <w:pPr>
        <w:rPr>
          <w:rFonts w:hint="eastAsia"/>
        </w:rPr>
      </w:pPr>
      <w:r>
        <w:rPr>
          <w:rFonts w:hint="eastAsia"/>
        </w:rPr>
        <w:t>A.古之人不余欺也 石之铿然有声者                B.此三者，吾遗恨也 而今安在哉</w:t>
      </w:r>
    </w:p>
    <w:p w14:paraId="0C9E9D77">
      <w:pPr>
        <w:rPr>
          <w:rFonts w:hint="eastAsia"/>
        </w:rPr>
      </w:pPr>
      <w:r>
        <w:rPr>
          <w:rFonts w:hint="eastAsia"/>
        </w:rPr>
        <w:t>C.得双石于潭上 盛以锦囊                        D.此世所以不传也 为国者无使为积威之所劫哉</w:t>
      </w:r>
    </w:p>
    <w:p w14:paraId="22A1A3B7">
      <w:pPr>
        <w:rPr>
          <w:rFonts w:hint="eastAsia"/>
        </w:rPr>
      </w:pPr>
      <w:r>
        <w:rPr>
          <w:rFonts w:hint="eastAsia"/>
        </w:rPr>
        <w:t>7.下列句子中，不含通假字的一项是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3616FA30">
      <w:pPr>
        <w:rPr>
          <w:rFonts w:hint="eastAsia"/>
        </w:rPr>
      </w:pPr>
      <w:r>
        <w:rPr>
          <w:rFonts w:hint="eastAsia"/>
        </w:rPr>
        <w:t>A.至莫夜月明，独与迈乘小舟，至绝壁下           B.北音清越</w:t>
      </w:r>
    </w:p>
    <w:p w14:paraId="655505D6">
      <w:pPr>
        <w:rPr>
          <w:rFonts w:hint="eastAsia"/>
        </w:rPr>
      </w:pPr>
      <w:r>
        <w:rPr>
          <w:rFonts w:hint="eastAsia"/>
        </w:rPr>
        <w:t>C.拒关，毋内诸侯                               D.然而诸侯之地有限，暴秦之欲无厌</w:t>
      </w:r>
    </w:p>
    <w:p w14:paraId="67EFC730">
      <w:pPr>
        <w:rPr>
          <w:rFonts w:hint="eastAsia"/>
        </w:rPr>
      </w:pPr>
      <w:r>
        <w:rPr>
          <w:rFonts w:hint="eastAsia"/>
        </w:rPr>
        <w:t>8.下列句中加点的词，与现代汉语词义不相同的一项是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40B50C90">
      <w:pPr>
        <w:rPr>
          <w:rFonts w:hint="eastAsia"/>
        </w:rPr>
      </w:pPr>
      <w:r>
        <w:rPr>
          <w:rFonts w:hint="eastAsia"/>
        </w:rPr>
        <w:t>A.郦道元</w:t>
      </w:r>
      <w:r>
        <w:rPr>
          <w:rFonts w:hint="eastAsia" w:ascii="Times New Roman" w:hAnsi="Times New Roman" w:eastAsia="宋体" w:cs="Times New Roman"/>
          <w:sz w:val="21"/>
          <w:em w:val="dot"/>
        </w:rPr>
        <w:t>以为</w:t>
      </w:r>
      <w:r>
        <w:rPr>
          <w:rFonts w:hint="eastAsia"/>
        </w:rPr>
        <w:t>下临深潭                           B.则山下皆石穴罅，不知其</w:t>
      </w:r>
      <w:r>
        <w:rPr>
          <w:rFonts w:hint="eastAsia" w:ascii="Times New Roman" w:hAnsi="Times New Roman" w:eastAsia="宋体" w:cs="Times New Roman"/>
          <w:sz w:val="21"/>
          <w:em w:val="dot"/>
        </w:rPr>
        <w:t>浅深</w:t>
      </w:r>
    </w:p>
    <w:p w14:paraId="3300CDB2">
      <w:pPr>
        <w:rPr>
          <w:rFonts w:hint="eastAsia"/>
        </w:rPr>
      </w:pPr>
      <w:r>
        <w:rPr>
          <w:rFonts w:hint="eastAsia"/>
        </w:rPr>
        <w:t>C.事不目见耳闻，而</w:t>
      </w:r>
      <w:r>
        <w:rPr>
          <w:rFonts w:hint="eastAsia" w:ascii="Times New Roman" w:hAnsi="Times New Roman" w:eastAsia="宋体" w:cs="Times New Roman"/>
          <w:sz w:val="21"/>
          <w:em w:val="dot"/>
        </w:rPr>
        <w:t>臆断</w:t>
      </w:r>
      <w:r>
        <w:rPr>
          <w:rFonts w:hint="eastAsia"/>
        </w:rPr>
        <w:t>其有无，可乎             D.而陋者乃以斧斤考击而求之，自以为得</w:t>
      </w:r>
      <w:r>
        <w:rPr>
          <w:rFonts w:hint="eastAsia" w:ascii="Times New Roman" w:hAnsi="Times New Roman" w:eastAsia="宋体" w:cs="Times New Roman"/>
          <w:sz w:val="21"/>
          <w:em w:val="dot"/>
        </w:rPr>
        <w:t>其实</w:t>
      </w:r>
    </w:p>
    <w:p w14:paraId="09AC597C">
      <w:pPr>
        <w:rPr>
          <w:rFonts w:hint="eastAsia"/>
        </w:rPr>
      </w:pPr>
      <w:r>
        <w:rPr>
          <w:rFonts w:hint="eastAsia"/>
        </w:rPr>
        <w:t>9.下列加粗的词语用法相同的一项是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14DFAAD5">
      <w:pPr>
        <w:rPr>
          <w:rFonts w:hint="eastAsia"/>
        </w:rPr>
      </w:pPr>
      <w:r>
        <w:rPr>
          <w:rFonts w:hint="eastAsia"/>
        </w:rPr>
        <w:t>A.彭蠡之中有石钟山</w:t>
      </w:r>
      <w:r>
        <w:rPr>
          <w:rFonts w:hint="eastAsia"/>
          <w:b/>
          <w:bCs/>
        </w:rPr>
        <w:t>焉</w:t>
      </w:r>
      <w:r>
        <w:rPr>
          <w:rFonts w:hint="eastAsia"/>
        </w:rPr>
        <w:t xml:space="preserve">             于是余有叹</w:t>
      </w:r>
      <w:r>
        <w:rPr>
          <w:rFonts w:hint="eastAsia" w:ascii="Times New Roman" w:hAnsi="Times New Roman" w:eastAsia="宋体" w:cs="Times New Roman"/>
          <w:b/>
          <w:bCs/>
        </w:rPr>
        <w:t>焉</w:t>
      </w:r>
    </w:p>
    <w:p w14:paraId="0FCB996F">
      <w:pPr>
        <w:rPr>
          <w:rFonts w:hint="eastAsia"/>
        </w:rPr>
      </w:pPr>
      <w:r>
        <w:rPr>
          <w:rFonts w:hint="eastAsia"/>
        </w:rPr>
        <w:t>B.不知其浅深，微波入</w:t>
      </w:r>
      <w:r>
        <w:rPr>
          <w:rFonts w:hint="eastAsia" w:ascii="Times New Roman" w:hAnsi="Times New Roman" w:eastAsia="宋体" w:cs="Times New Roman"/>
          <w:b/>
          <w:bCs/>
        </w:rPr>
        <w:t>焉</w:t>
      </w:r>
      <w:r>
        <w:rPr>
          <w:rFonts w:hint="eastAsia"/>
        </w:rPr>
        <w:t xml:space="preserve">         于乱石间择其一二扣之，硿硿</w:t>
      </w:r>
      <w:r>
        <w:rPr>
          <w:rFonts w:hint="eastAsia" w:ascii="Times New Roman" w:hAnsi="Times New Roman" w:eastAsia="宋体" w:cs="Times New Roman"/>
          <w:b/>
          <w:bCs/>
        </w:rPr>
        <w:t>焉</w:t>
      </w:r>
      <w:r>
        <w:rPr>
          <w:rFonts w:hint="eastAsia"/>
        </w:rPr>
        <w:t>。</w:t>
      </w:r>
    </w:p>
    <w:p w14:paraId="4A4E9EBD">
      <w:pPr>
        <w:rPr>
          <w:rFonts w:hint="eastAsia"/>
        </w:rPr>
      </w:pPr>
      <w:r>
        <w:rPr>
          <w:rFonts w:hint="eastAsia"/>
        </w:rPr>
        <w:t>C.至</w:t>
      </w:r>
      <w:r>
        <w:rPr>
          <w:rFonts w:hint="eastAsia" w:ascii="Times New Roman" w:hAnsi="Times New Roman" w:eastAsia="宋体" w:cs="Times New Roman"/>
          <w:b/>
          <w:bCs/>
        </w:rPr>
        <w:t>莫</w:t>
      </w:r>
      <w:r>
        <w:rPr>
          <w:rFonts w:hint="eastAsia"/>
        </w:rPr>
        <w:t>夜月明                   举天下之豪杰，</w:t>
      </w:r>
      <w:r>
        <w:rPr>
          <w:rFonts w:hint="eastAsia" w:ascii="Times New Roman" w:hAnsi="Times New Roman" w:eastAsia="宋体" w:cs="Times New Roman"/>
          <w:b/>
          <w:bCs/>
        </w:rPr>
        <w:t>莫</w:t>
      </w:r>
      <w:r>
        <w:rPr>
          <w:rFonts w:hint="eastAsia"/>
        </w:rPr>
        <w:t>能与之争</w:t>
      </w:r>
    </w:p>
    <w:p w14:paraId="7B5BA4D3">
      <w:pPr>
        <w:rPr>
          <w:rFonts w:hint="eastAsia"/>
        </w:rPr>
      </w:pPr>
      <w:r>
        <w:rPr>
          <w:rFonts w:hint="eastAsia"/>
        </w:rPr>
        <w:t>D.而此独</w:t>
      </w:r>
      <w:r>
        <w:rPr>
          <w:rFonts w:hint="eastAsia" w:ascii="Times New Roman" w:hAnsi="Times New Roman" w:eastAsia="宋体" w:cs="Times New Roman"/>
          <w:b/>
          <w:bCs/>
        </w:rPr>
        <w:t>以</w:t>
      </w:r>
      <w:r>
        <w:rPr>
          <w:rFonts w:hint="eastAsia"/>
        </w:rPr>
        <w:t xml:space="preserve">钟名                 </w:t>
      </w:r>
      <w:r>
        <w:rPr>
          <w:rFonts w:hint="eastAsia" w:ascii="Times New Roman" w:hAnsi="Times New Roman" w:eastAsia="宋体" w:cs="Times New Roman"/>
          <w:b/>
          <w:bCs/>
        </w:rPr>
        <w:t>以</w:t>
      </w:r>
      <w:r>
        <w:rPr>
          <w:rFonts w:hint="eastAsia"/>
        </w:rPr>
        <w:t>手代足</w:t>
      </w:r>
    </w:p>
    <w:p w14:paraId="2E1DDEAF">
      <w:pPr>
        <w:rPr>
          <w:rFonts w:hint="eastAsia"/>
        </w:rPr>
      </w:pPr>
      <w:r>
        <w:rPr>
          <w:rFonts w:hint="eastAsia"/>
        </w:rPr>
        <w:t>10.下列加粗词语活用情况相同的一项</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794E604F">
      <w:pPr>
        <w:rPr>
          <w:rFonts w:hint="eastAsia"/>
        </w:rPr>
      </w:pPr>
      <w:r>
        <w:rPr>
          <w:rFonts w:hint="eastAsia"/>
        </w:rPr>
        <w:t>A.微风</w:t>
      </w:r>
      <w:r>
        <w:rPr>
          <w:rFonts w:hint="eastAsia" w:ascii="Times New Roman" w:hAnsi="Times New Roman" w:eastAsia="宋体" w:cs="Times New Roman"/>
          <w:b/>
          <w:bCs/>
        </w:rPr>
        <w:t>鼓</w:t>
      </w:r>
      <w:r>
        <w:rPr>
          <w:rFonts w:hint="eastAsia"/>
        </w:rPr>
        <w:t>浪 事不</w:t>
      </w:r>
      <w:r>
        <w:rPr>
          <w:rFonts w:hint="eastAsia" w:ascii="Times New Roman" w:hAnsi="Times New Roman" w:eastAsia="宋体" w:cs="Times New Roman"/>
          <w:b/>
          <w:bCs/>
        </w:rPr>
        <w:t>目</w:t>
      </w:r>
      <w:r>
        <w:rPr>
          <w:rFonts w:hint="eastAsia"/>
        </w:rPr>
        <w:t>见耳闻                    B.虽大风浪不能</w:t>
      </w:r>
      <w:r>
        <w:rPr>
          <w:rFonts w:hint="eastAsia" w:ascii="Times New Roman" w:hAnsi="Times New Roman" w:eastAsia="宋体" w:cs="Times New Roman"/>
          <w:b/>
          <w:bCs/>
        </w:rPr>
        <w:t>鸣</w:t>
      </w:r>
      <w:r>
        <w:rPr>
          <w:rFonts w:hint="eastAsia"/>
        </w:rPr>
        <w:t>也 谬其传而莫能</w:t>
      </w:r>
      <w:r>
        <w:rPr>
          <w:rFonts w:hint="eastAsia" w:ascii="Times New Roman" w:hAnsi="Times New Roman" w:eastAsia="宋体" w:cs="Times New Roman"/>
          <w:b/>
          <w:bCs/>
        </w:rPr>
        <w:t>名</w:t>
      </w:r>
      <w:r>
        <w:rPr>
          <w:rFonts w:hint="eastAsia"/>
        </w:rPr>
        <w:t>者</w:t>
      </w:r>
    </w:p>
    <w:p w14:paraId="45B13891">
      <w:pPr>
        <w:rPr>
          <w:rFonts w:hint="eastAsia"/>
        </w:rPr>
      </w:pPr>
      <w:r>
        <w:rPr>
          <w:rFonts w:hint="eastAsia"/>
        </w:rPr>
        <w:t>C.余自齐安</w:t>
      </w:r>
      <w:r>
        <w:rPr>
          <w:rFonts w:hint="eastAsia" w:ascii="Times New Roman" w:hAnsi="Times New Roman" w:eastAsia="宋体" w:cs="Times New Roman"/>
          <w:b/>
          <w:bCs/>
        </w:rPr>
        <w:t>舟</w:t>
      </w:r>
      <w:r>
        <w:rPr>
          <w:rFonts w:hint="eastAsia"/>
        </w:rPr>
        <w:t>行适临汝 大石</w:t>
      </w:r>
      <w:r>
        <w:rPr>
          <w:rFonts w:hint="eastAsia" w:ascii="Times New Roman" w:hAnsi="Times New Roman" w:eastAsia="宋体" w:cs="Times New Roman"/>
          <w:b/>
          <w:bCs/>
        </w:rPr>
        <w:t>侧</w:t>
      </w:r>
      <w:r>
        <w:rPr>
          <w:rFonts w:hint="eastAsia"/>
        </w:rPr>
        <w:t>立千尺          D.扣</w:t>
      </w:r>
      <w:r>
        <w:rPr>
          <w:rFonts w:hint="eastAsia" w:ascii="Times New Roman" w:hAnsi="Times New Roman" w:eastAsia="宋体" w:cs="Times New Roman"/>
          <w:b/>
          <w:bCs/>
        </w:rPr>
        <w:t>而</w:t>
      </w:r>
      <w:r>
        <w:rPr>
          <w:rFonts w:hint="eastAsia"/>
        </w:rPr>
        <w:t>聆之 盖叹郦元之简，</w:t>
      </w:r>
      <w:r>
        <w:rPr>
          <w:rFonts w:hint="eastAsia" w:ascii="Times New Roman" w:hAnsi="Times New Roman" w:eastAsia="宋体" w:cs="Times New Roman"/>
          <w:b/>
          <w:bCs/>
        </w:rPr>
        <w:t>而</w:t>
      </w:r>
      <w:r>
        <w:rPr>
          <w:rFonts w:hint="eastAsia"/>
        </w:rPr>
        <w:t>笑李渤之陋也。</w:t>
      </w:r>
    </w:p>
    <w:p w14:paraId="630DC67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cs="宋体"/>
          <w:b/>
          <w:color w:val="000000"/>
          <w:szCs w:val="21"/>
        </w:rPr>
      </w:pPr>
    </w:p>
    <w:p w14:paraId="24FDC8F6">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
          <w:color w:val="000000"/>
          <w:szCs w:val="21"/>
        </w:rPr>
      </w:pPr>
      <w:r>
        <w:rPr>
          <w:rFonts w:hint="eastAsia" w:ascii="宋体" w:hAnsi="宋体" w:cs="宋体"/>
          <w:b/>
          <w:color w:val="000000"/>
          <w:szCs w:val="21"/>
        </w:rPr>
        <w:t>二、拓展导练</w:t>
      </w:r>
    </w:p>
    <w:p w14:paraId="5E2A80C3">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420" w:firstLineChars="200"/>
        <w:textAlignment w:val="auto"/>
        <w:rPr>
          <w:rFonts w:hAnsi="宋体" w:cs="宋体"/>
          <w:bCs/>
          <w:color w:val="000000"/>
        </w:rPr>
      </w:pPr>
      <w:r>
        <w:rPr>
          <w:rFonts w:hAnsi="宋体" w:cs="宋体"/>
          <w:bCs/>
          <w:color w:val="000000"/>
        </w:rPr>
        <w:t>阅读下面的文言文，完成下面小题。</w:t>
      </w:r>
    </w:p>
    <w:p w14:paraId="3E3B5D3E">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420" w:firstLineChars="200"/>
        <w:textAlignment w:val="auto"/>
        <w:rPr>
          <w:rFonts w:hint="eastAsia" w:ascii="楷体" w:hAnsi="楷体" w:eastAsia="楷体" w:cs="楷体"/>
          <w:bCs/>
          <w:color w:val="000000"/>
        </w:rPr>
      </w:pPr>
      <w:r>
        <w:rPr>
          <w:rFonts w:hint="eastAsia" w:ascii="楷体" w:hAnsi="楷体" w:eastAsia="楷体" w:cs="楷体"/>
          <w:bCs/>
          <w:color w:val="000000"/>
        </w:rPr>
        <w:t>李承勋，字立卿，嘉鱼人。帝以京营多弊，欲振饬之，遂加承勋太子太保，改兵部尚书兼左都御史，专督团营。寻兼掌都察院。以疾，三疏乞休，且言：“山西潞城贼以四道兵讨之，不统于一人，故无功。川、贵芒部之役措置乖方，再胜再叛，宜命伍文定深计，毋专用兵，</w:t>
      </w:r>
      <w:r>
        <w:rPr>
          <w:rFonts w:hint="eastAsia" w:ascii="楷体" w:hAnsi="楷体" w:eastAsia="楷体" w:cs="楷体"/>
          <w:bCs/>
          <w:color w:val="000000"/>
          <w:u w:val="single"/>
        </w:rPr>
        <w:t>丰沛河工二年三易大臣工不就宜令知水利者各陈所见而俾侍郎潘希曾度可否其尤要者在决壅蔽患</w:t>
      </w:r>
      <w:r>
        <w:rPr>
          <w:rFonts w:hint="eastAsia" w:ascii="楷体" w:hAnsi="楷体" w:eastAsia="楷体" w:cs="楷体"/>
          <w:bCs/>
          <w:color w:val="000000"/>
        </w:rPr>
        <w:t>仿唐、宋转对、次对</w:t>
      </w:r>
      <w:r>
        <w:rPr>
          <w:rFonts w:hint="eastAsia" w:ascii="楷体" w:hAnsi="楷体" w:eastAsia="楷体" w:cs="楷体"/>
          <w:b/>
          <w:color w:val="000000"/>
          <w:u w:val="single"/>
          <w:em w:val="dot"/>
        </w:rPr>
        <w:t>故事</w:t>
      </w:r>
      <w:r>
        <w:rPr>
          <w:rFonts w:hint="eastAsia" w:ascii="楷体" w:hAnsi="楷体" w:eastAsia="楷体" w:cs="楷体"/>
          <w:bCs/>
          <w:color w:val="000000"/>
        </w:rPr>
        <w:t>，不时召见大臣。”帝不允辞，下其议于所司。时秦、晋、楚、蜀</w:t>
      </w:r>
      <w:r>
        <w:rPr>
          <w:rFonts w:hint="eastAsia" w:ascii="楷体" w:hAnsi="楷体" w:eastAsia="楷体" w:cs="楷体"/>
          <w:b/>
          <w:color w:val="000000"/>
          <w:u w:val="single"/>
          <w:em w:val="dot"/>
        </w:rPr>
        <w:t>岁祲</w:t>
      </w:r>
      <w:r>
        <w:rPr>
          <w:rFonts w:hint="eastAsia" w:ascii="楷体" w:hAnsi="楷体" w:eastAsia="楷体" w:cs="楷体"/>
          <w:bCs/>
          <w:color w:val="000000"/>
        </w:rPr>
        <w:t>，诏免</w:t>
      </w:r>
      <w:r>
        <w:rPr>
          <w:rFonts w:hint="eastAsia" w:ascii="楷体" w:hAnsi="楷体" w:eastAsia="楷体" w:cs="楷体"/>
          <w:b/>
          <w:color w:val="000000"/>
          <w:u w:val="single"/>
          <w:em w:val="dot"/>
        </w:rPr>
        <w:t>田赋</w:t>
      </w:r>
      <w:r>
        <w:rPr>
          <w:rFonts w:hint="eastAsia" w:ascii="楷体" w:hAnsi="楷体" w:eastAsia="楷体" w:cs="楷体"/>
          <w:bCs/>
          <w:color w:val="000000"/>
        </w:rPr>
        <w:t>。承勋言：“有司例十月始征赋。今九月矣，恐官吏督趣，阴图乾没。宜及其未征，遣官驰告以所蠲数。山陬僻壤，俾悉户晓。有司不能奉宣德意者，罪之，抚按失举奏，并坐。”帝褒纳之。奏夺京营把总汤清职。郭勋为求复，语侵承勋。承勋因求退，给事中王准等劾勋恣。乃敕责勋，而下清法司。兵部尚书胡世宁</w:t>
      </w:r>
      <w:r>
        <w:rPr>
          <w:rFonts w:hint="eastAsia" w:ascii="楷体" w:hAnsi="楷体" w:eastAsia="楷体" w:cs="楷体"/>
          <w:b/>
          <w:color w:val="000000"/>
          <w:u w:val="single"/>
          <w:em w:val="dot"/>
        </w:rPr>
        <w:t>致仕</w:t>
      </w:r>
      <w:r>
        <w:rPr>
          <w:rFonts w:hint="eastAsia" w:ascii="楷体" w:hAnsi="楷体" w:eastAsia="楷体" w:cs="楷体"/>
          <w:bCs/>
          <w:color w:val="000000"/>
        </w:rPr>
        <w:t>，诏承勋还部代之，寻命兼督团营。言官攻张璁、桂萼党，并及承勋。承勋连章求退，帝复温旨答之。中官出镇者，率暴横。承勋因谏宫李凤毛等言，先后裁二十七人，又革锦衣官五百人，监局冒役数千人。独御马监未汰，复因给事中田秋奏，多所裁减。而请以腾骧四卫属部，核诡冒，制可。中官言曩彰义门破也先，东市剿曹贼，皆四卫功，以直内故易集，隶兵部不便。承勋言：“彰义门之战，祸由王振，东市作贼，即曹吉祥也。”帝卒从承勋议，归兵部。寇犯大同，议遣大臣督兵。众推都御史王宪，宪不肯行。给事中夏言谓承勋曰：“事急，公当请行。”承勋竟不请。给事中赵廷瑞并劾之，会寇退，罢。</w:t>
      </w:r>
    </w:p>
    <w:p w14:paraId="0F622A04">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420" w:firstLineChars="200"/>
        <w:jc w:val="right"/>
        <w:textAlignment w:val="auto"/>
        <w:rPr>
          <w:rFonts w:hint="eastAsia" w:ascii="楷体" w:hAnsi="楷体" w:eastAsia="楷体" w:cs="楷体"/>
          <w:bCs/>
          <w:color w:val="000000"/>
        </w:rPr>
      </w:pPr>
      <w:r>
        <w:rPr>
          <w:rFonts w:hint="eastAsia" w:ascii="楷体" w:hAnsi="楷体" w:eastAsia="楷体" w:cs="楷体"/>
          <w:bCs/>
          <w:color w:val="000000"/>
        </w:rPr>
        <w:t>（节选自《明史·李承勋传》）</w:t>
      </w:r>
    </w:p>
    <w:p w14:paraId="687117B5">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11. 下列对文中画波浪线部分的断句，正确的一项是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3C67C784">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A. 丰沛河工/二年三易/大臣工不就/宜令知水利者各陈所见/而俾侍郎潘希曾度可/否其尤要者/在决壅蔽患/</w:t>
      </w:r>
    </w:p>
    <w:p w14:paraId="3D02BB30">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B.丰沛河工/二年三易/大臣工不就/宜令知水利者各陈所见/而俾侍郎潘希曾度可否/其尤要者/在决壅蔽患/</w:t>
      </w:r>
    </w:p>
    <w:p w14:paraId="1CEC038C">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C. 丰沛河工/二年三易大臣/工不就/宜令知水利者各陈所见/而俾侍郎潘希曾度可否/其尤要者/在决壅蔽患/</w:t>
      </w:r>
    </w:p>
    <w:p w14:paraId="0EFE4E51">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D. 丰沛河工/二年三易大臣/工不就/宜令知水利者各陈所见/而俾侍郎潘希曾度可/否其尤要者/在决壅蔽患/</w:t>
      </w:r>
    </w:p>
    <w:p w14:paraId="5F2BCDB7">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12. 下列对文中加点的词语及相关内容的解说，不正确的一项是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67D2E91E">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A. 故事，旧日的办事制度、例行的事，现指文艺作品中用来体现主题的情节。</w:t>
      </w:r>
    </w:p>
    <w:p w14:paraId="724202A1">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B. 岁祲，指一年到头妖气弥漫，文中指年成不好。祲，指不祥之气、妖氛。</w:t>
      </w:r>
    </w:p>
    <w:p w14:paraId="685B2BF0">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C. 田赋，中国旧时官府对拥有土地的人所征收的土地税，是财政收入的重要来源。</w:t>
      </w:r>
    </w:p>
    <w:p w14:paraId="5AF13AB1">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D. 致仕，辞去官职。一般致仕的原因是年龄较大、身有疾患或升任新的官职。</w:t>
      </w:r>
    </w:p>
    <w:p w14:paraId="6F4B8EE5">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13. 下列对原文有关内容的概述，不正确的一项是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630FF396">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A. 皇上给予李承勋太子太保的官衔，担任兵部尚书兼左都御史，专门承担整顿京城军营中的弊端的任务。</w:t>
      </w:r>
    </w:p>
    <w:p w14:paraId="3C46BA09">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B. 李承勋以身患疾病为借口上书辞官，未被应允，只得表明潞城讨贼军队自己不能一人统领这个真实原因。</w:t>
      </w:r>
    </w:p>
    <w:p w14:paraId="3F75AC26">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C. 李承勋奏请皇上剥夺京营把总汤清的职位，遭到了郭勋的言语攻击，因此请求辞去自己所任官职。</w:t>
      </w:r>
    </w:p>
    <w:p w14:paraId="490D9474">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D. 李承勋依据李凤毛等人进言，裁减了多位宦官出身、横行不法的地方官，还革除了五百锦衣卫官员。</w:t>
      </w:r>
    </w:p>
    <w:p w14:paraId="040C4087">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14. 把文中画横线的句子翻译成现代汉语。（8分）</w:t>
      </w:r>
    </w:p>
    <w:p w14:paraId="684FF5DA">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（1）今九月矣，恐官吏督趣，阴图乾没。</w:t>
      </w:r>
    </w:p>
    <w:p w14:paraId="044F97F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7BA72725">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（2）有司不能奉宣德意者，罪之。抚按失举奏，并坐。</w:t>
      </w:r>
    </w:p>
    <w:p w14:paraId="498C731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1605FA78">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Ansi="宋体" w:cs="宋体"/>
          <w:bCs/>
          <w:color w:val="000000"/>
        </w:rPr>
      </w:pPr>
      <w:r>
        <w:rPr>
          <w:rFonts w:hAnsi="宋体" w:cs="宋体"/>
          <w:bCs/>
          <w:color w:val="000000"/>
        </w:rPr>
        <w:t>15. 古人评论“承勋沉毅有大略”，请根据文段简要概述承勋在军事方面“有大略”之处。</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16A1C1A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4B1228A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2BF3CA1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heme="minorEastAsia" w:hAnsiTheme="minorEastAsia" w:eastAsiaTheme="minorEastAsia"/>
          <w:color w:val="0F0F0F"/>
          <w:szCs w:val="21"/>
        </w:rPr>
      </w:pPr>
      <w:r>
        <w:rPr>
          <w:rFonts w:hint="eastAsia" w:ascii="宋体" w:hAnsi="宋体" w:cs="宋体"/>
          <w:color w:val="000000"/>
          <w:lang w:val="en-US" w:eastAsia="zh-CN"/>
        </w:rPr>
        <w:t>___________________________________________________________________________________________</w:t>
      </w:r>
    </w:p>
    <w:p w14:paraId="59ADD630">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
          <w:color w:val="000000"/>
          <w:szCs w:val="21"/>
        </w:rPr>
      </w:pPr>
    </w:p>
    <w:p w14:paraId="4E097F1E">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b/>
          <w:color w:val="000000"/>
          <w:szCs w:val="21"/>
        </w:rPr>
      </w:pPr>
      <w:r>
        <w:rPr>
          <w:rFonts w:ascii="宋体" w:hAnsi="宋体" w:cs="宋体"/>
          <w:b/>
          <w:color w:val="000000"/>
          <w:szCs w:val="21"/>
        </w:rPr>
        <w:t>★三、选做题</w:t>
      </w:r>
    </w:p>
    <w:p w14:paraId="578213B0">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Calibri" w:hAnsi="Calibri" w:eastAsia="宋体" w:cs="Times New Roman"/>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阅读下面的文字，完成下面小题。</w:t>
      </w:r>
    </w:p>
    <w:p w14:paraId="299E313E">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Calibri" w:hAnsi="Calibri" w:eastAsia="宋体" w:cs="Times New Roman"/>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材料一：</w:t>
      </w:r>
    </w:p>
    <w:p w14:paraId="2D0E3594">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批判性思维有两个特征：第一，批判性思维首先善于对通常被接受的结论提出疑问和挑战，而不是无条件地接受专家和权威的结论；第二，批判性思维又是用分析性和建设性的论理方式对疑问和挑战提出解释并做出判断，而不是同样接受不同解释和判断。把这两个特征结合在一起，批判性思维就是以提出疑问为起点，以获取证据、分析推理为过程，以提出有说服力的解答为结果。在这个意义上，“批判性”不是“批判”，因为“批判”总是否定的，而“批判性”则是指审辩式、思辨式的评判，多是建设性的。</w:t>
      </w:r>
    </w:p>
    <w:p w14:paraId="737C2663">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从教育的角度来看，批判性思维的第一层次是一种能力，有别于知识。批判性思维能力不是指学科知识，而是一种超越学科，或是说适用于所有学科的一种思维能力，也称为可迁徙能力。这种能力与形式逻辑和非形式逻辑以及统计推断有关。</w:t>
      </w:r>
    </w:p>
    <w:p w14:paraId="6170E8AB">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批判性思维除了能力层次，还有一个更重要的层次，它是一种思维心态或思维习惯，也称之为心智模式。这个层次超越能力，是一个属于价值观或价值取向的层次。批判性思维的心智模式是成长型心智模式，就是一种开放式的思维习惯，不断拓宽思维范围，想以前没有想过的问题，问之前没有怀疑过的命题。</w:t>
      </w:r>
    </w:p>
    <w:p w14:paraId="4461CB08">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如果说批判性思维作为一种能力更多地是关于“如何思考”，那么批判性思维作为一种思维心态或思维习惯更多地是关于“思考什么”和“问为什么”。这个层次是引导人们有意识地打破思维“禁区”，走出思维“误区”，走进思维“盲区”。有关“如何”方面的问题，多是技术层面，包括形式逻辑、非形式逻辑和统计推断的能力，是可以通过训练获取，也可以通过诸如ETS的考题来测试。而有关“什么”和“为什么”方面的问题，则很难通过类似的方法学习。但是它也是可学习的，可以通过被感悟、被启发等方式学习。</w:t>
      </w:r>
    </w:p>
    <w:p w14:paraId="74996949">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应该说，中国的文化传统和教育传统在训练学生“如何”方面见长。中国学生提出的问题，几乎所有都是关于“如何”的，很少是关于“为何”的。我们往往满足于“知其然，不知其所以然”的一知半解。批判性思维除了要求在逻辑上、统计上不犯错误之外，更重要的是要想别人没有想过的问题，问别人没有问过的问题，并且要刨根问底，探究深层次、根本性的原因。在批判性思维教育上，从能力层次入手是自然的，也是需要的。不过，这不是全部。批判性思维教育不仅要提高学生的思维能力，也要塑造学生的价值观和人生态度。</w:t>
      </w:r>
    </w:p>
    <w:p w14:paraId="75ABA118">
      <w:pPr>
        <w:keepNext w:val="0"/>
        <w:keepLines w:val="0"/>
        <w:pageBreakBefore w:val="0"/>
        <w:widowControl w:val="0"/>
        <w:kinsoku/>
        <w:wordWrap/>
        <w:overflowPunct/>
        <w:topLinePunct w:val="0"/>
        <w:autoSpaceDE/>
        <w:autoSpaceDN/>
        <w:bidi w:val="0"/>
        <w:adjustRightInd/>
        <w:spacing w:after="0" w:line="240" w:lineRule="auto"/>
        <w:ind w:firstLine="420" w:firstLineChars="200"/>
        <w:jc w:val="right"/>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（摘编自钱颖一《批判性思维与创造性思维教育：理念与实践》）</w:t>
      </w:r>
    </w:p>
    <w:p w14:paraId="32C062AB">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Calibri" w:hAnsi="Calibri" w:eastAsia="宋体" w:cs="Times New Roman"/>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材料二：</w:t>
      </w:r>
    </w:p>
    <w:p w14:paraId="552FE77B">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批判性思维是“开放理性”的精神和“探究实证”技能的结合。越来越多的人已经认识到，这样的精神和技能，是人的认知和创新能力的必要条件，是文明社会的前提和支柱，换句话说，如果作为个体的人没有开放思维、没有理性辨别力、没有论证技能，那么，科技创新、文化发展、理性社会以及对各种问题的解决，都是不可能的。国家发改委产业司原司长年勇指出，我们高端产业落后的一大原因，在于我们的人才体系没有建立起来，他直言：“没有人，什么都干不成。”显然，他说的人，指那些既能思考又能实干的人。人没有思维能力和实干精神，像没有接上电脑运转的硬盘，它不可能有任何超出已有存储的新产出。</w:t>
      </w:r>
    </w:p>
    <w:p w14:paraId="7FE48C2A">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年勇是了解国内外产业和科技发展情况的专家，他谈论“没有人”的问题，显然不是无的放失。其实，人们早已认识到我们的学生会做题、但不会提出和解决问题的痼疾。我们在网络上、社会上经常看到以虚假、情绪和忽悠来代替理性思考和实证实践的现象。缺乏既能思考又能实干的人，一直就是我们社会和科技发展的第一瓶颈。这个不是我们现在才有的认识。</w:t>
      </w:r>
    </w:p>
    <w:p w14:paraId="467E27F3">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在最近这几年复杂的国际环境中，我们提出要“讲好中国故事”，以获得国际社会更多的理解和支持。这就需要我们除了学外语，还要学习另一种语言，即“理性语言”，就是摆事实讲道理的批判性思维和表达。这样的思维和表达的核心，是客观性；而客观性，来自具体、细致、深入和广泛的真实叙事和合理推理。抽象、模糊、大话、套话、空话和情绪化的表述，没有理性根基和内容，就不能有力回击恶意的攻击，也不会让广泛的听众信服。</w:t>
      </w:r>
    </w:p>
    <w:p w14:paraId="295516C3">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很多人也已认识到，这些问题和基础教育一直缺乏理性精神和思维能力的培养有直接关联，虽然这些年已经有不少批判性思维理念的传播和改革努力，目的和坐标就是要突破这个瓶颈，但现有的观察是，目前的基础教育，和现代社会和国家发展背景下培养有德有能的人的目标，依然没有很好对接上，它依然没有大力有效地培育开放理性精神，没有学习“理性语言”。</w:t>
      </w:r>
    </w:p>
    <w:p w14:paraId="70DA64DF">
      <w:pPr>
        <w:keepNext w:val="0"/>
        <w:keepLines w:val="0"/>
        <w:pageBreakBefore w:val="0"/>
        <w:widowControl w:val="0"/>
        <w:kinsoku/>
        <w:wordWrap/>
        <w:overflowPunct/>
        <w:topLinePunct w:val="0"/>
        <w:autoSpaceDE/>
        <w:autoSpaceDN/>
        <w:bidi w:val="0"/>
        <w:adjustRightInd/>
        <w:spacing w:after="0" w:line="240" w:lineRule="auto"/>
        <w:ind w:firstLine="420" w:firstLineChars="200"/>
        <w:jc w:val="right"/>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（摘编自董毓《批判性思维是“开放理性”精神和“探究实证”技能的结合》）</w:t>
      </w:r>
    </w:p>
    <w:p w14:paraId="232FA7A8">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16. 下列对材料相关内容的概括和分析，正确的一项是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61B89F03">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A. 一个人能否对专家和权威的结论提出疑问和挑战，是心智模式问题；能否提出有说服力的解答，是思维能力问题。</w:t>
      </w:r>
    </w:p>
    <w:p w14:paraId="08025F75">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B. 从“思考什么”到“问为什么”，再到“如何思考”，批判性思维的层次越来越重要，学习获取的难度也越来越大。</w:t>
      </w:r>
    </w:p>
    <w:p w14:paraId="7920C3D6">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C. 材料二引用国家发改委产业司原司长年勇“没有人”的言论作为论据，论证了批判性思维在科技创新等方面的重要性。</w:t>
      </w:r>
    </w:p>
    <w:p w14:paraId="2623C1B9">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D. 不管国际环境如何复杂，我们只要坚持用“理性语言”去“讲好中国故事”，就一定能够获得整个国际社会的理解和支持。</w:t>
      </w:r>
    </w:p>
    <w:p w14:paraId="6D3349DD">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17. 下列的说法中，完全符合“批判性思维”特点的一项是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474325AD">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A. 某著名导演对一些当红情感剧提出尖锐的批评，认为这些剧盲目跟风、胡编乱造，低俗化倾向十分严重。</w:t>
      </w:r>
    </w:p>
    <w:p w14:paraId="74934DE1">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B. 苏轼对石钟山得名的原因产生兴趣，对旧说进行质疑和反驳，并通过实地考察提出了自己的合理解释。</w:t>
      </w:r>
    </w:p>
    <w:p w14:paraId="0504FD5E">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C. 朋友对新冠病毒的传染性和致病性缺乏了解，小潘老师从网络搜集了权威专家的论述对他进行“科普”。</w:t>
      </w:r>
    </w:p>
    <w:p w14:paraId="21091AC3">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D.屈原《天问》涉及天文、地理、历史等，所提问题有明知故问的，但许多还是他那个时代尚未解决的。</w:t>
      </w:r>
    </w:p>
    <w:p w14:paraId="67082D13">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18. 两则材料都提及了中国学生，它们的关注点和表达意图有何不同？</w:t>
      </w:r>
      <w:r>
        <w:rPr>
          <w:rFonts w:hint="eastAsia" w:ascii="宋体" w:hAnsi="宋体" w:eastAsia="宋体" w:cs="宋体"/>
          <w:szCs w:val="21"/>
          <w:lang w:eastAsia="zh-CN"/>
        </w:rPr>
        <w:t>（</w:t>
      </w:r>
      <w:r>
        <w:rPr>
          <w:rFonts w:hint="eastAsia" w:ascii="宋体" w:hAnsi="宋体" w:eastAsia="宋体" w:cs="宋体"/>
          <w:szCs w:val="21"/>
          <w:lang w:val="en-US" w:eastAsia="zh-CN"/>
        </w:rPr>
        <w:t>4分</w:t>
      </w:r>
      <w:r>
        <w:rPr>
          <w:rFonts w:hint="eastAsia" w:ascii="宋体" w:hAnsi="宋体" w:eastAsia="宋体" w:cs="宋体"/>
          <w:szCs w:val="21"/>
          <w:lang w:eastAsia="zh-CN"/>
        </w:rPr>
        <w:t>）</w:t>
      </w:r>
    </w:p>
    <w:p w14:paraId="45A6505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42FAB04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4875CA86">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Calibri" w:hAnsi="Calibri" w:eastAsia="宋体" w:cs="Times New Roman"/>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19. 材料二指出：“目前的基础教育，和现代社会和国家发展背景下培养有德有能的人的目标，依然没有很好对接上。”</w:t>
      </w:r>
      <w:r>
        <w:rPr>
          <w:rFonts w:hint="eastAsia" w:ascii="Calibri" w:hAnsi="Calibri" w:eastAsia="宋体" w:cs="Times New Roman"/>
          <w:color w:val="000000"/>
          <w:kern w:val="2"/>
          <w:sz w:val="21"/>
          <w:szCs w:val="22"/>
          <w:lang w:val="en-US" w:eastAsia="zh-CN" w:bidi="ar-SA"/>
        </w:rPr>
        <w:t>从批判性思维教育的角度，目前的基础教育可以有哪些举措？请结合两则材料分析。</w:t>
      </w:r>
      <w:r>
        <w:rPr>
          <w:rFonts w:hint="eastAsia" w:ascii="宋体" w:hAnsi="宋体" w:eastAsia="宋体" w:cs="宋体"/>
          <w:szCs w:val="21"/>
          <w:lang w:eastAsia="zh-CN"/>
        </w:rPr>
        <w:t>（</w:t>
      </w:r>
      <w:r>
        <w:rPr>
          <w:rFonts w:hint="eastAsia" w:ascii="宋体" w:hAnsi="宋体" w:eastAsia="宋体" w:cs="宋体"/>
          <w:szCs w:val="21"/>
          <w:lang w:val="en-US" w:eastAsia="zh-CN"/>
        </w:rPr>
        <w:t>6分</w:t>
      </w:r>
      <w:r>
        <w:rPr>
          <w:rFonts w:hint="eastAsia" w:ascii="宋体" w:hAnsi="宋体" w:eastAsia="宋体" w:cs="宋体"/>
          <w:szCs w:val="21"/>
          <w:lang w:eastAsia="zh-CN"/>
        </w:rPr>
        <w:t>）</w:t>
      </w:r>
    </w:p>
    <w:p w14:paraId="609DAD7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00A54C05">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5EA7CB3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heme="minorEastAsia" w:hAnsiTheme="minorEastAsia" w:eastAsiaTheme="minorEastAsia"/>
          <w:color w:val="0F0F0F"/>
          <w:szCs w:val="21"/>
        </w:rPr>
      </w:pPr>
      <w:r>
        <w:rPr>
          <w:rFonts w:hint="eastAsia" w:ascii="宋体" w:hAnsi="宋体" w:cs="宋体"/>
          <w:color w:val="000000"/>
          <w:lang w:val="en-US" w:eastAsia="zh-CN"/>
        </w:rPr>
        <w:t>___________________________________________________________________________________________</w:t>
      </w:r>
    </w:p>
    <w:p w14:paraId="77D063AC">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cs="宋体"/>
          <w:b/>
          <w:color w:val="000000"/>
          <w:szCs w:val="21"/>
        </w:rPr>
      </w:pPr>
    </w:p>
    <w:p w14:paraId="6833B8B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cs="宋体"/>
          <w:b/>
          <w:color w:val="000000"/>
          <w:szCs w:val="21"/>
        </w:rPr>
      </w:pPr>
      <w:r>
        <w:rPr>
          <w:rFonts w:hint="eastAsia" w:ascii="宋体" w:hAnsi="宋体" w:cs="宋体"/>
          <w:b/>
          <w:color w:val="000000"/>
          <w:szCs w:val="21"/>
        </w:rPr>
        <w:t xml:space="preserve">四、补充练习 </w:t>
      </w:r>
    </w:p>
    <w:p w14:paraId="1547D39E">
      <w:pPr>
        <w:keepNext w:val="0"/>
        <w:keepLines w:val="0"/>
        <w:pageBreakBefore w:val="0"/>
        <w:widowControl w:val="0"/>
        <w:kinsoku/>
        <w:wordWrap/>
        <w:overflowPunct/>
        <w:topLinePunct w:val="0"/>
        <w:autoSpaceDE/>
        <w:autoSpaceDN/>
        <w:bidi w:val="0"/>
        <w:adjustRightInd/>
        <w:spacing w:after="0" w:line="240" w:lineRule="auto"/>
        <w:ind w:firstLine="420" w:firstLineChars="200"/>
        <w:jc w:val="both"/>
        <w:textAlignment w:val="auto"/>
        <w:rPr>
          <w:rFonts w:hint="eastAsia" w:ascii="Calibri" w:hAnsi="Calibri" w:eastAsia="宋体" w:cs="Times New Roman"/>
          <w:color w:val="000000"/>
          <w:kern w:val="2"/>
          <w:sz w:val="21"/>
          <w:szCs w:val="22"/>
          <w:lang w:val="en-US" w:eastAsia="zh-CN" w:bidi="ar-SA"/>
        </w:rPr>
      </w:pPr>
      <w:r>
        <w:rPr>
          <w:rFonts w:hint="eastAsia" w:ascii="Calibri" w:hAnsi="Calibri" w:eastAsia="宋体" w:cs="Times New Roman"/>
          <w:color w:val="000000"/>
          <w:kern w:val="2"/>
          <w:sz w:val="21"/>
          <w:szCs w:val="22"/>
          <w:lang w:val="en-US" w:eastAsia="zh-CN" w:bidi="ar-SA"/>
        </w:rPr>
        <w:t>阅读下面这首宋诗，完成题目。</w:t>
      </w:r>
    </w:p>
    <w:p w14:paraId="3365F3EC">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 xml:space="preserve">静斋张敏则舍人赠诗因用其韵为酬     </w:t>
      </w:r>
    </w:p>
    <w:p w14:paraId="5437723C">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戴复古</w:t>
      </w:r>
    </w:p>
    <w:p w14:paraId="19F4E57E">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胸次诗书一派清，学如耕稼到秋成。十年闭户存吾道，万事无心逐世情。</w:t>
      </w:r>
    </w:p>
    <w:p w14:paraId="5ECE19D2">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eastAsia" w:ascii="楷体" w:hAnsi="楷体" w:eastAsia="楷体" w:cs="楷体"/>
          <w:color w:val="000000"/>
          <w:kern w:val="2"/>
          <w:sz w:val="21"/>
          <w:szCs w:val="22"/>
          <w:lang w:val="en-US" w:eastAsia="zh-CN" w:bidi="ar-SA"/>
        </w:rPr>
      </w:pPr>
      <w:r>
        <w:rPr>
          <w:rFonts w:hint="eastAsia" w:ascii="楷体" w:hAnsi="楷体" w:eastAsia="楷体" w:cs="楷体"/>
          <w:color w:val="000000"/>
          <w:kern w:val="2"/>
          <w:sz w:val="21"/>
          <w:szCs w:val="22"/>
          <w:lang w:val="en-US" w:eastAsia="zh-CN" w:bidi="ar-SA"/>
        </w:rPr>
        <w:t>叶落花开关气数，山长水远是功名。摩挲老眼看新贵，九鼎鸿毛孰重轻。</w:t>
      </w:r>
    </w:p>
    <w:p w14:paraId="2865122F">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20.下列对这首诗的理解和赏析，不正确的一项是</w:t>
      </w:r>
      <w:r>
        <w:rPr>
          <w:rFonts w:hint="eastAsia" w:ascii="宋体" w:hAnsi="宋体" w:eastAsia="宋体" w:cs="宋体"/>
          <w:szCs w:val="21"/>
        </w:rPr>
        <w:t>（   ）</w:t>
      </w:r>
      <w:r>
        <w:rPr>
          <w:rFonts w:hint="eastAsia" w:ascii="宋体" w:hAnsi="宋体" w:eastAsia="宋体" w:cs="宋体"/>
          <w:szCs w:val="21"/>
          <w:lang w:eastAsia="zh-CN"/>
        </w:rPr>
        <w:t>（</w:t>
      </w:r>
      <w:r>
        <w:rPr>
          <w:rFonts w:hint="eastAsia" w:ascii="宋体" w:hAnsi="宋体" w:eastAsia="宋体" w:cs="宋体"/>
          <w:szCs w:val="21"/>
          <w:lang w:val="en-US" w:eastAsia="zh-CN"/>
        </w:rPr>
        <w:t>3分</w:t>
      </w:r>
      <w:r>
        <w:rPr>
          <w:rFonts w:hint="eastAsia" w:ascii="宋体" w:hAnsi="宋体" w:eastAsia="宋体" w:cs="宋体"/>
          <w:szCs w:val="21"/>
          <w:lang w:eastAsia="zh-CN"/>
        </w:rPr>
        <w:t>）</w:t>
      </w:r>
    </w:p>
    <w:p w14:paraId="5809935B">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A.这是一首酬和赠答诗，诗人用友人张敏则赠诗之韵写成，然后回赠给他。</w:t>
      </w:r>
    </w:p>
    <w:p w14:paraId="41BA8E6B">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B.叶落花开自有其客观规律，人生的功名之路正如山水迢远，漫长而曲折。</w:t>
      </w:r>
    </w:p>
    <w:p w14:paraId="57D148E5">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C.“摩挲老眼”传祌地写出了诗人对新贵的不屑，以及对自身年老的感伤。</w:t>
      </w:r>
    </w:p>
    <w:p w14:paraId="28D9AC6C">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D.九鼎本为重，鸿毛本为轻，但诗人却对此发出了疑问，表达出批判之意。</w:t>
      </w:r>
    </w:p>
    <w:p w14:paraId="2A73B579">
      <w:pPr>
        <w:keepNext w:val="0"/>
        <w:keepLines w:val="0"/>
        <w:pageBreakBefore w:val="0"/>
        <w:widowControl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000000"/>
          <w:kern w:val="2"/>
          <w:sz w:val="21"/>
          <w:szCs w:val="22"/>
          <w:lang w:val="en-US" w:eastAsia="zh-CN" w:bidi="ar-SA"/>
        </w:rPr>
      </w:pPr>
      <w:r>
        <w:rPr>
          <w:rFonts w:hint="eastAsia" w:ascii="宋体" w:hAnsi="宋体" w:eastAsia="宋体" w:cs="宋体"/>
          <w:color w:val="000000"/>
          <w:kern w:val="2"/>
          <w:sz w:val="21"/>
          <w:szCs w:val="22"/>
          <w:lang w:val="en-US" w:eastAsia="zh-CN" w:bidi="ar-SA"/>
        </w:rPr>
        <w:t>21.诗歌前两联对我们读书做学问有哪些启示？请结合内容简要分析。（6分）</w:t>
      </w:r>
    </w:p>
    <w:p w14:paraId="0F6FCF4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7B36E4F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3429142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cs="宋体"/>
          <w:color w:val="000000"/>
          <w:lang w:val="en-US" w:eastAsia="zh-CN"/>
        </w:rPr>
      </w:pPr>
      <w:r>
        <w:rPr>
          <w:rFonts w:hint="eastAsia" w:ascii="宋体" w:hAnsi="宋体" w:cs="宋体"/>
          <w:color w:val="000000"/>
          <w:lang w:val="en-US" w:eastAsia="zh-CN"/>
        </w:rPr>
        <w:t>___________________________________________________________________________________________</w:t>
      </w:r>
    </w:p>
    <w:p w14:paraId="189D64B4"/>
    <w:p w14:paraId="3EAD91D9"/>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C798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0F416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D0F416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A7D10"/>
    <w:rsid w:val="7E1A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2025-06-04T09:29:00Z</dcterms:created>
  <dc:creator>新月似新霜</dc:creator>
  <cp:lastModifiedBy>新月似新霜</cp:lastModifiedBy>
  <dcterms:modified xsi:type="dcterms:W3CDTF">2025-06-04T09:32:09Z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4EE95364FE92425DAC072A8D228A7296_11</vt:lpwstr>
  </property>
  <property fmtid="{D5CDD505-2E9C-101B-9397-08002B2CF9AE}" pid="4" name="KSOTemplateDocerSaveRecord">
    <vt:lpwstr>eyJoZGlkIjoiNmQwMGUyNjhhOGYxMjY1MTQ4YTc3ZTUwNTBjNDM0YTAiLCJ1c2VySWQiOiI0NDI5NDQyNjQifQ==</vt:lpwstr>
  </property>
</Properties>
</file>